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273" w:rsidRPr="002D1318" w:rsidP="007E5273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1318">
        <w:rPr>
          <w:rFonts w:ascii="Times New Roman" w:hAnsi="Times New Roman"/>
          <w:sz w:val="28"/>
          <w:szCs w:val="28"/>
          <w:lang w:eastAsia="ru-RU"/>
        </w:rPr>
        <w:t>Дело №05-0550/17/2020</w:t>
      </w:r>
    </w:p>
    <w:p w:rsidR="007E5273" w:rsidRPr="002D1318" w:rsidP="007E527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ПОСТАНОВЛЕНИЕ</w:t>
      </w:r>
    </w:p>
    <w:p w:rsidR="007E5273" w:rsidRPr="002D1318" w:rsidP="007E5273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7 декабря 2020 года                                                       город Симферополь</w:t>
      </w:r>
    </w:p>
    <w:p w:rsidR="007E5273" w:rsidRPr="002D1318" w:rsidP="007E527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</w:p>
    <w:p w:rsidR="007E5273" w:rsidRPr="002D1318" w:rsidP="007E527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Тоскина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А.Л., </w:t>
      </w:r>
    </w:p>
    <w:p w:rsidR="007E5273" w:rsidRPr="002D1318" w:rsidP="007E527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Жицкого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А.О.,</w:t>
      </w:r>
    </w:p>
    <w:p w:rsidR="007E5273" w:rsidRPr="002D1318" w:rsidP="007E527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рассмотрев в помещении судебного участка №17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7E5273" w:rsidRPr="002D1318" w:rsidP="007E5273">
      <w:pPr>
        <w:pStyle w:val="Heading1"/>
        <w:shd w:val="clear" w:color="auto" w:fill="FFFFFF"/>
        <w:ind w:left="1418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Жицкого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А</w:t>
      </w:r>
      <w:r w:rsidR="00A72BDE">
        <w:rPr>
          <w:rFonts w:eastAsia="Calibri"/>
          <w:b w:val="0"/>
          <w:bCs w:val="0"/>
          <w:kern w:val="0"/>
          <w:sz w:val="28"/>
          <w:szCs w:val="28"/>
          <w:lang w:eastAsia="en-US"/>
        </w:rPr>
        <w:t>.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О</w:t>
      </w:r>
      <w:r w:rsidR="00A72BDE">
        <w:rPr>
          <w:rFonts w:eastAsia="Calibri"/>
          <w:b w:val="0"/>
          <w:bCs w:val="0"/>
          <w:kern w:val="0"/>
          <w:sz w:val="28"/>
          <w:szCs w:val="28"/>
          <w:lang w:eastAsia="en-US"/>
        </w:rPr>
        <w:t>.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A72BDE">
        <w:rPr>
          <w:sz w:val="28"/>
          <w:szCs w:val="28"/>
        </w:rPr>
        <w:t>/данные изъяты/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</w:p>
    <w:p w:rsidR="007E5273" w:rsidRPr="002D1318" w:rsidP="007E527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по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7E5273" w:rsidRPr="002D1318" w:rsidP="007E5273">
      <w:pPr>
        <w:pStyle w:val="Heading1"/>
        <w:shd w:val="clear" w:color="auto" w:fill="FFFFFF"/>
        <w:contextualSpacing/>
        <w:jc w:val="center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УСТАНОВИЛ:</w:t>
      </w:r>
    </w:p>
    <w:p w:rsidR="007E5273" w:rsidRPr="002D1318" w:rsidP="007E5273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 xml:space="preserve">изъяты/ 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 xml:space="preserve">/ 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/данные изъяты/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выявлен факт употребления 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>Жицким</w:t>
      </w:r>
      <w:r w:rsidRPr="002D13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А.О.</w:t>
      </w:r>
      <w:r w:rsidRPr="002D1318">
        <w:rPr>
          <w:b w:val="0"/>
          <w:sz w:val="28"/>
          <w:szCs w:val="28"/>
        </w:rPr>
        <w:t xml:space="preserve"> наркотических средств без назначения врача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eastAsia="Times New Roman" w:hAnsi="Times New Roman"/>
          <w:sz w:val="28"/>
          <w:szCs w:val="28"/>
        </w:rPr>
        <w:t>Жицкий</w:t>
      </w:r>
      <w:r w:rsidRPr="002D1318">
        <w:rPr>
          <w:rFonts w:ascii="Times New Roman" w:eastAsia="Times New Roman" w:hAnsi="Times New Roman"/>
          <w:sz w:val="28"/>
          <w:szCs w:val="28"/>
        </w:rPr>
        <w:t xml:space="preserve"> А.О. </w:t>
      </w:r>
      <w:r w:rsidRPr="002D1318">
        <w:rPr>
          <w:rFonts w:ascii="Times New Roman" w:hAnsi="Times New Roman"/>
          <w:sz w:val="28"/>
          <w:szCs w:val="28"/>
        </w:rPr>
        <w:t>в судебном заседании вину в инкриминируемом правонарушении признал, в содеянном раскаялся, указав, что действительно</w:t>
      </w:r>
      <w:r w:rsidRPr="002D1318" w:rsidR="00AB1C15">
        <w:rPr>
          <w:rFonts w:ascii="Times New Roman" w:hAnsi="Times New Roman"/>
          <w:sz w:val="28"/>
          <w:szCs w:val="28"/>
        </w:rPr>
        <w:t xml:space="preserve"> ранее употреблял наркотические средства, обстоятельства, установленные в протоколе об административном правонарушении, не оспаривал</w:t>
      </w:r>
      <w:r w:rsidRPr="002D1318">
        <w:rPr>
          <w:rFonts w:ascii="Times New Roman" w:hAnsi="Times New Roman"/>
          <w:sz w:val="28"/>
          <w:szCs w:val="28"/>
        </w:rPr>
        <w:t>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E5273" w:rsidRPr="002D1318" w:rsidP="007E527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Частью 1 ст. 6.9 </w:t>
      </w:r>
      <w:r w:rsidRPr="002D1318">
        <w:rPr>
          <w:rFonts w:ascii="Times New Roman" w:eastAsia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D1318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за потребление </w:t>
      </w:r>
      <w:r w:rsidRPr="002D1318">
        <w:rPr>
          <w:rFonts w:ascii="Times New Roman" w:hAnsi="Times New Roman" w:eastAsiaTheme="minorHAnsi"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</w:t>
      </w:r>
      <w:r w:rsidRPr="002D1318">
        <w:rPr>
          <w:rFonts w:ascii="Times New Roman" w:hAnsi="Times New Roman" w:eastAsiaTheme="minorHAnsi"/>
          <w:sz w:val="28"/>
          <w:szCs w:val="28"/>
        </w:rPr>
        <w:t>психоактивных</w:t>
      </w:r>
      <w:r w:rsidRPr="002D1318">
        <w:rPr>
          <w:rFonts w:ascii="Times New Roman" w:hAnsi="Times New Roman" w:eastAsiaTheme="minorHAnsi"/>
          <w:sz w:val="28"/>
          <w:szCs w:val="28"/>
        </w:rPr>
        <w:t xml:space="preserve"> веществ, </w:t>
      </w:r>
      <w:r w:rsidRPr="002D1318">
        <w:rPr>
          <w:rFonts w:ascii="Times New Roman" w:hAnsi="Times New Roman"/>
          <w:sz w:val="28"/>
          <w:szCs w:val="28"/>
        </w:rPr>
        <w:t>за исключением случаев, предусмотренных частью 2 статьи 20.20, статьей 20.22 настоящего Кодекса.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A72BDE">
        <w:rPr>
          <w:rFonts w:ascii="Times New Roman" w:hAnsi="Times New Roman"/>
          <w:sz w:val="28"/>
          <w:szCs w:val="28"/>
        </w:rPr>
        <w:t xml:space="preserve">/данные </w:t>
      </w:r>
      <w:r w:rsidR="00A72BDE">
        <w:rPr>
          <w:rFonts w:ascii="Times New Roman" w:hAnsi="Times New Roman"/>
          <w:sz w:val="28"/>
          <w:szCs w:val="28"/>
        </w:rPr>
        <w:t xml:space="preserve">изъяты/ </w:t>
      </w:r>
      <w:r w:rsidRPr="002D1318">
        <w:rPr>
          <w:rFonts w:ascii="Times New Roman" w:hAnsi="Times New Roman"/>
          <w:sz w:val="28"/>
          <w:szCs w:val="28"/>
        </w:rPr>
        <w:t xml:space="preserve">в </w:t>
      </w:r>
      <w:r w:rsidR="00A72BDE">
        <w:rPr>
          <w:rFonts w:ascii="Times New Roman" w:hAnsi="Times New Roman"/>
          <w:sz w:val="28"/>
          <w:szCs w:val="28"/>
        </w:rPr>
        <w:t>/данные изъяты</w:t>
      </w:r>
      <w:r w:rsidR="00A72BDE">
        <w:rPr>
          <w:rFonts w:ascii="Times New Roman" w:hAnsi="Times New Roman"/>
          <w:sz w:val="28"/>
          <w:szCs w:val="28"/>
        </w:rPr>
        <w:t xml:space="preserve">/ </w:t>
      </w:r>
      <w:r w:rsidR="00A72BDE">
        <w:rPr>
          <w:rFonts w:ascii="Times New Roman" w:hAnsi="Times New Roman"/>
          <w:sz w:val="28"/>
          <w:szCs w:val="28"/>
        </w:rPr>
        <w:t xml:space="preserve"> в </w:t>
      </w:r>
      <w:r w:rsidR="00A72BDE">
        <w:rPr>
          <w:rFonts w:ascii="Times New Roman" w:hAnsi="Times New Roman"/>
          <w:sz w:val="28"/>
          <w:szCs w:val="28"/>
        </w:rPr>
        <w:t>/данные изъяты/</w:t>
      </w:r>
      <w:r w:rsidRPr="002D1318">
        <w:rPr>
          <w:rFonts w:ascii="Times New Roman" w:hAnsi="Times New Roman"/>
          <w:sz w:val="28"/>
          <w:szCs w:val="28"/>
        </w:rPr>
        <w:t xml:space="preserve">, выявлен факт употребления </w:t>
      </w:r>
      <w:r w:rsidRPr="002D1318">
        <w:rPr>
          <w:rFonts w:ascii="Times New Roman" w:hAnsi="Times New Roman"/>
          <w:sz w:val="28"/>
          <w:szCs w:val="28"/>
        </w:rPr>
        <w:t>Жицким</w:t>
      </w:r>
      <w:r w:rsidRPr="002D1318">
        <w:rPr>
          <w:rFonts w:ascii="Times New Roman" w:hAnsi="Times New Roman"/>
          <w:sz w:val="28"/>
          <w:szCs w:val="28"/>
        </w:rPr>
        <w:t xml:space="preserve"> А.О. наркотических средств без назначения врача.</w:t>
      </w:r>
    </w:p>
    <w:p w:rsidR="00AB1C15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Так, согласно</w:t>
      </w:r>
      <w:r w:rsidRPr="002D1318">
        <w:rPr>
          <w:rFonts w:ascii="Times New Roman" w:hAnsi="Times New Roman"/>
          <w:sz w:val="28"/>
          <w:szCs w:val="28"/>
        </w:rPr>
        <w:t xml:space="preserve"> копии протокола 82 ОТ №024660 от 30.11.2020 в связи с выявленными признаками опьянения: резкое изменение окраски кожных покровов лица, поведение, не соответствующее обстановке, </w:t>
      </w:r>
      <w:r w:rsidRPr="002D1318">
        <w:rPr>
          <w:rFonts w:ascii="Times New Roman" w:hAnsi="Times New Roman"/>
          <w:sz w:val="28"/>
          <w:szCs w:val="28"/>
        </w:rPr>
        <w:t>Жицкий</w:t>
      </w:r>
      <w:r w:rsidRPr="002D1318">
        <w:rPr>
          <w:rFonts w:ascii="Times New Roman" w:hAnsi="Times New Roman"/>
          <w:sz w:val="28"/>
          <w:szCs w:val="28"/>
        </w:rPr>
        <w:t xml:space="preserve"> А.О. был отстранен от управления транспортным средств</w:t>
      </w:r>
      <w:r w:rsidRPr="002D1318" w:rsidR="002D1318">
        <w:rPr>
          <w:rFonts w:ascii="Times New Roman" w:hAnsi="Times New Roman"/>
          <w:sz w:val="28"/>
          <w:szCs w:val="28"/>
        </w:rPr>
        <w:t>ом.</w:t>
      </w:r>
      <w:r w:rsidRPr="002D1318">
        <w:rPr>
          <w:rFonts w:ascii="Times New Roman" w:hAnsi="Times New Roman"/>
          <w:sz w:val="28"/>
          <w:szCs w:val="28"/>
        </w:rPr>
        <w:t xml:space="preserve"> </w:t>
      </w:r>
    </w:p>
    <w:p w:rsidR="0040508B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 и отрицательным результат</w:t>
      </w:r>
      <w:r>
        <w:rPr>
          <w:rFonts w:ascii="Times New Roman" w:hAnsi="Times New Roman"/>
          <w:sz w:val="28"/>
          <w:szCs w:val="28"/>
        </w:rPr>
        <w:t>ом</w:t>
      </w:r>
      <w:r w:rsidRPr="002D1318">
        <w:rPr>
          <w:rFonts w:ascii="Times New Roman" w:hAnsi="Times New Roman"/>
          <w:sz w:val="28"/>
          <w:szCs w:val="28"/>
        </w:rPr>
        <w:t xml:space="preserve"> освидетельствования  на состояние алкогольного опьянения, </w:t>
      </w:r>
      <w:r w:rsidRPr="002D1318">
        <w:rPr>
          <w:rFonts w:ascii="Times New Roman" w:hAnsi="Times New Roman"/>
          <w:sz w:val="28"/>
          <w:szCs w:val="28"/>
        </w:rPr>
        <w:t>Жицкий</w:t>
      </w:r>
      <w:r w:rsidRPr="002D1318">
        <w:rPr>
          <w:rFonts w:ascii="Times New Roman" w:hAnsi="Times New Roman"/>
          <w:sz w:val="28"/>
          <w:szCs w:val="28"/>
        </w:rPr>
        <w:t xml:space="preserve"> А.О</w:t>
      </w:r>
      <w:r w:rsidRPr="002D1318">
        <w:rPr>
          <w:rFonts w:ascii="Times New Roman" w:hAnsi="Times New Roman"/>
          <w:sz w:val="28"/>
          <w:szCs w:val="28"/>
        </w:rPr>
        <w:t>.</w:t>
      </w:r>
      <w:r w:rsidRPr="002D1318">
        <w:rPr>
          <w:rFonts w:ascii="Times New Roman" w:hAnsi="Times New Roman"/>
          <w:sz w:val="28"/>
          <w:szCs w:val="28"/>
        </w:rPr>
        <w:t xml:space="preserve"> был направлен для прохождения медицинского освидетельствования на состояние опьянения.</w:t>
      </w:r>
      <w:r w:rsidRPr="002D1318">
        <w:rPr>
          <w:rFonts w:ascii="Times New Roman" w:hAnsi="Times New Roman"/>
          <w:sz w:val="28"/>
          <w:szCs w:val="28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 xml:space="preserve">По результатам указанного процессуального действия был составлен протокол </w:t>
      </w:r>
      <w:r w:rsidRPr="002D1318">
        <w:rPr>
          <w:rFonts w:ascii="Times New Roman" w:hAnsi="Times New Roman"/>
          <w:sz w:val="28"/>
          <w:szCs w:val="28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>61 АК 611419 от 30.11.2020 о направлении на медицинское освидетельствования на состояние опьянения.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Согласно</w:t>
      </w:r>
      <w:r w:rsidRPr="002D1318" w:rsidR="0040508B">
        <w:rPr>
          <w:rFonts w:ascii="Times New Roman" w:hAnsi="Times New Roman"/>
          <w:sz w:val="28"/>
          <w:szCs w:val="28"/>
        </w:rPr>
        <w:t xml:space="preserve"> копии</w:t>
      </w:r>
      <w:r w:rsidRPr="002D1318">
        <w:rPr>
          <w:rFonts w:ascii="Times New Roman" w:hAnsi="Times New Roman"/>
          <w:sz w:val="28"/>
          <w:szCs w:val="28"/>
        </w:rPr>
        <w:t xml:space="preserve"> акт</w:t>
      </w:r>
      <w:r w:rsidRPr="002D1318" w:rsidR="0040508B">
        <w:rPr>
          <w:rFonts w:ascii="Times New Roman" w:hAnsi="Times New Roman"/>
          <w:sz w:val="28"/>
          <w:szCs w:val="28"/>
        </w:rPr>
        <w:t>а</w:t>
      </w:r>
      <w:r w:rsidRPr="002D1318">
        <w:rPr>
          <w:rFonts w:ascii="Times New Roman" w:hAnsi="Times New Roman"/>
          <w:sz w:val="28"/>
          <w:szCs w:val="28"/>
        </w:rPr>
        <w:t xml:space="preserve"> медицинского </w:t>
      </w:r>
      <w:r w:rsidRPr="002D1318" w:rsidR="0040508B">
        <w:rPr>
          <w:rFonts w:ascii="Times New Roman" w:hAnsi="Times New Roman"/>
          <w:sz w:val="28"/>
          <w:szCs w:val="28"/>
        </w:rPr>
        <w:t>освидетельствования</w:t>
      </w:r>
      <w:r w:rsidRPr="002D1318">
        <w:rPr>
          <w:rFonts w:ascii="Times New Roman" w:hAnsi="Times New Roman"/>
          <w:sz w:val="28"/>
          <w:szCs w:val="28"/>
        </w:rPr>
        <w:t xml:space="preserve"> на состояние опьянения (алкогольного, наркотического или иного токсического) №1214 от </w:t>
      </w:r>
      <w:r w:rsidRPr="002D1318">
        <w:rPr>
          <w:rFonts w:ascii="Times New Roman" w:hAnsi="Times New Roman"/>
          <w:sz w:val="28"/>
          <w:szCs w:val="28"/>
        </w:rPr>
        <w:t>30.11.2020 в биологическом объекте</w:t>
      </w:r>
      <w:r w:rsidRPr="002D1318" w:rsidR="00AB1C15">
        <w:rPr>
          <w:rFonts w:ascii="Times New Roman" w:hAnsi="Times New Roman"/>
          <w:sz w:val="28"/>
          <w:szCs w:val="28"/>
        </w:rPr>
        <w:t xml:space="preserve"> (моча)</w:t>
      </w:r>
      <w:r w:rsidRPr="002D1318">
        <w:rPr>
          <w:rFonts w:ascii="Times New Roman" w:hAnsi="Times New Roman"/>
          <w:sz w:val="28"/>
          <w:szCs w:val="28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>Жицкого</w:t>
      </w:r>
      <w:r w:rsidRPr="002D1318">
        <w:rPr>
          <w:rFonts w:ascii="Times New Roman" w:hAnsi="Times New Roman"/>
          <w:sz w:val="28"/>
          <w:szCs w:val="28"/>
        </w:rPr>
        <w:t xml:space="preserve"> А.О. </w:t>
      </w:r>
      <w:r w:rsidRPr="002D1318">
        <w:rPr>
          <w:rFonts w:ascii="Times New Roman" w:hAnsi="Times New Roman"/>
          <w:sz w:val="28"/>
          <w:szCs w:val="28"/>
        </w:rPr>
        <w:t>обнаружен</w:t>
      </w:r>
      <w:r w:rsidRPr="002D1318">
        <w:rPr>
          <w:sz w:val="28"/>
          <w:szCs w:val="28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>11-нор-дельта9-тетрагидроканнабинол</w:t>
      </w:r>
      <w:r w:rsidRPr="002D1318" w:rsidR="0040508B">
        <w:rPr>
          <w:rFonts w:ascii="Times New Roman" w:hAnsi="Times New Roman"/>
          <w:sz w:val="28"/>
          <w:szCs w:val="28"/>
        </w:rPr>
        <w:t>, установлено состояние опьянения.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2D1318">
        <w:rPr>
          <w:rFonts w:ascii="Times New Roman" w:hAnsi="Times New Roman"/>
          <w:sz w:val="28"/>
          <w:szCs w:val="28"/>
        </w:rPr>
        <w:t>психоактивных</w:t>
      </w:r>
      <w:r w:rsidRPr="002D1318">
        <w:rPr>
          <w:rFonts w:ascii="Times New Roman" w:hAnsi="Times New Roman"/>
          <w:sz w:val="28"/>
          <w:szCs w:val="28"/>
        </w:rPr>
        <w:t xml:space="preserve">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2D1318">
        <w:rPr>
          <w:rFonts w:ascii="Times New Roman" w:hAnsi="Times New Roman"/>
          <w:sz w:val="28"/>
          <w:szCs w:val="28"/>
        </w:rPr>
        <w:t>прекурсоров</w:t>
      </w:r>
      <w:r w:rsidRPr="002D1318"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2D1318">
        <w:rPr>
          <w:rFonts w:ascii="Times New Roman" w:hAnsi="Times New Roman"/>
          <w:sz w:val="28"/>
          <w:szCs w:val="28"/>
        </w:rPr>
        <w:t>титрагидроканабиол</w:t>
      </w:r>
      <w:r w:rsidRPr="002D1318">
        <w:rPr>
          <w:rFonts w:ascii="Times New Roman" w:hAnsi="Times New Roman"/>
          <w:sz w:val="28"/>
          <w:szCs w:val="28"/>
        </w:rPr>
        <w:t xml:space="preserve"> (марихуана) относится к наркотическим средствам. </w:t>
      </w:r>
    </w:p>
    <w:p w:rsidR="00AB1C15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 w:eastAsiaTheme="minorHAnsi"/>
          <w:sz w:val="28"/>
          <w:szCs w:val="28"/>
        </w:rPr>
        <w:t xml:space="preserve">Фактические обстоятельства дела подтверждаются собранными и исследованными в судебном заседании доказательствами, </w:t>
      </w:r>
      <w:r w:rsidRPr="002D1318" w:rsidR="0040508B">
        <w:rPr>
          <w:rFonts w:ascii="Times New Roman" w:hAnsi="Times New Roman" w:eastAsiaTheme="minorHAnsi"/>
          <w:sz w:val="28"/>
          <w:szCs w:val="28"/>
        </w:rPr>
        <w:t>а именно:</w:t>
      </w:r>
      <w:r w:rsidRPr="002D1318">
        <w:rPr>
          <w:rFonts w:ascii="Times New Roman" w:hAnsi="Times New Roman"/>
          <w:sz w:val="28"/>
          <w:szCs w:val="28"/>
        </w:rPr>
        <w:t xml:space="preserve"> протоколом об административным правонарушении № РК </w:t>
      </w:r>
      <w:r w:rsidRPr="002D1318" w:rsidR="0040508B">
        <w:rPr>
          <w:rFonts w:ascii="Times New Roman" w:hAnsi="Times New Roman"/>
          <w:sz w:val="28"/>
          <w:szCs w:val="28"/>
        </w:rPr>
        <w:t xml:space="preserve">341110 от 30.11.2020, копией акта </w:t>
      </w:r>
      <w:r w:rsidRPr="002D1318">
        <w:rPr>
          <w:rFonts w:ascii="Times New Roman" w:hAnsi="Times New Roman"/>
          <w:sz w:val="28"/>
          <w:szCs w:val="28"/>
        </w:rPr>
        <w:t xml:space="preserve"> </w:t>
      </w:r>
      <w:r w:rsidRPr="002D1318" w:rsidR="0040508B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№1214 от 30.11.2020, копией определения 82 ОВ №025939 о возбуждении дела об административном правонарушении и проведении административного расследования от 30.11.2020, копией протокола 82 ОТ №024660 об отстранении</w:t>
      </w:r>
      <w:r w:rsidRPr="002D1318" w:rsidR="0040508B">
        <w:rPr>
          <w:rFonts w:ascii="Times New Roman" w:hAnsi="Times New Roman"/>
          <w:sz w:val="28"/>
          <w:szCs w:val="28"/>
        </w:rPr>
        <w:t xml:space="preserve"> </w:t>
      </w:r>
      <w:r w:rsidRPr="002D1318" w:rsidR="0040508B">
        <w:rPr>
          <w:rFonts w:ascii="Times New Roman" w:hAnsi="Times New Roman"/>
          <w:sz w:val="28"/>
          <w:szCs w:val="28"/>
        </w:rPr>
        <w:t>от управления транспортным средством от 30.11.2020, копией протокола 61 АК 611419 от 30.11.2020 о направлении на медицинское освидетельствования на состояние опьянения</w:t>
      </w:r>
      <w:r w:rsidRPr="002D1318">
        <w:rPr>
          <w:rFonts w:ascii="Times New Roman" w:hAnsi="Times New Roman"/>
          <w:sz w:val="28"/>
          <w:szCs w:val="28"/>
        </w:rPr>
        <w:t xml:space="preserve">, пояснениями, данными </w:t>
      </w:r>
      <w:r w:rsidRPr="002D1318" w:rsidR="0040508B">
        <w:rPr>
          <w:rFonts w:ascii="Times New Roman" w:hAnsi="Times New Roman"/>
          <w:sz w:val="28"/>
          <w:szCs w:val="28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>Жицким</w:t>
      </w:r>
      <w:r w:rsidRPr="002D1318">
        <w:rPr>
          <w:rFonts w:ascii="Times New Roman" w:hAnsi="Times New Roman"/>
          <w:sz w:val="28"/>
          <w:szCs w:val="28"/>
        </w:rPr>
        <w:t xml:space="preserve"> А.О.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7E5273" w:rsidRPr="002D1318" w:rsidP="007E527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2D1318">
        <w:rPr>
          <w:rFonts w:ascii="Times New Roman" w:hAnsi="Times New Roman" w:eastAsiaTheme="minorHAnsi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D1318" w:rsidR="0040508B">
        <w:rPr>
          <w:rFonts w:ascii="Times New Roman" w:hAnsi="Times New Roman" w:eastAsiaTheme="minorHAnsi"/>
          <w:sz w:val="28"/>
          <w:szCs w:val="28"/>
        </w:rPr>
        <w:t>Жицкого</w:t>
      </w:r>
      <w:r w:rsidRPr="002D1318" w:rsidR="0040508B">
        <w:rPr>
          <w:rFonts w:ascii="Times New Roman" w:hAnsi="Times New Roman" w:eastAsiaTheme="minorHAnsi"/>
          <w:sz w:val="28"/>
          <w:szCs w:val="28"/>
        </w:rPr>
        <w:t xml:space="preserve"> А.О.</w:t>
      </w:r>
      <w:r w:rsidRPr="002D1318">
        <w:rPr>
          <w:rFonts w:ascii="Times New Roman" w:hAnsi="Times New Roman" w:eastAsiaTheme="minorHAnsi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7E5273" w:rsidRPr="002D1318" w:rsidP="007E527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 w:eastAsiaTheme="minorHAnsi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D1318" w:rsidR="0040508B">
        <w:rPr>
          <w:rFonts w:ascii="Times New Roman" w:hAnsi="Times New Roman" w:eastAsiaTheme="minorHAnsi"/>
          <w:sz w:val="28"/>
          <w:szCs w:val="28"/>
        </w:rPr>
        <w:t>Жицкого</w:t>
      </w:r>
      <w:r w:rsidRPr="002D1318" w:rsidR="0040508B">
        <w:rPr>
          <w:rFonts w:ascii="Times New Roman" w:hAnsi="Times New Roman" w:eastAsiaTheme="minorHAnsi"/>
          <w:sz w:val="28"/>
          <w:szCs w:val="28"/>
        </w:rPr>
        <w:t xml:space="preserve"> А.О. </w:t>
      </w:r>
      <w:r w:rsidRPr="002D1318">
        <w:rPr>
          <w:rFonts w:ascii="Times New Roman" w:hAnsi="Times New Roman" w:eastAsiaTheme="minorHAnsi"/>
          <w:sz w:val="28"/>
          <w:szCs w:val="28"/>
        </w:rPr>
        <w:t xml:space="preserve">квалифицирую по ч. 1 ст. 6.9 Кодекса Российской Федерации об административных правонарушениях как </w:t>
      </w:r>
      <w:r w:rsidRPr="002D1318">
        <w:rPr>
          <w:rFonts w:ascii="Times New Roman" w:hAnsi="Times New Roman"/>
          <w:sz w:val="28"/>
          <w:szCs w:val="28"/>
        </w:rPr>
        <w:t>потребление наркотических средств без назначения врача.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D1318" w:rsidR="00AB1C15">
        <w:rPr>
          <w:rFonts w:ascii="Times New Roman" w:eastAsia="Times New Roman" w:hAnsi="Times New Roman"/>
          <w:sz w:val="28"/>
          <w:szCs w:val="28"/>
        </w:rPr>
        <w:t>Жицкого</w:t>
      </w:r>
      <w:r w:rsidRPr="002D1318" w:rsidR="00AB1C15">
        <w:rPr>
          <w:rFonts w:ascii="Times New Roman" w:eastAsia="Times New Roman" w:hAnsi="Times New Roman"/>
          <w:sz w:val="28"/>
          <w:szCs w:val="28"/>
        </w:rPr>
        <w:t xml:space="preserve"> А.О. </w:t>
      </w:r>
      <w:r w:rsidRPr="002D1318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E5273" w:rsidRPr="002D1318" w:rsidP="007E527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2D1318">
        <w:rPr>
          <w:rFonts w:ascii="Times New Roman" w:hAnsi="Times New Roman"/>
          <w:sz w:val="28"/>
          <w:szCs w:val="28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E5273" w:rsidRPr="002D1318" w:rsidP="007E527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7E5273" w:rsidRPr="002D1318" w:rsidP="007E527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7E5273" w:rsidRPr="002D1318" w:rsidP="007E527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</w:t>
      </w:r>
      <w:r w:rsidRPr="002D1318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2D1318">
        <w:rPr>
          <w:rFonts w:ascii="Times New Roman" w:eastAsia="Times New Roman" w:hAnsi="Times New Roman"/>
          <w:sz w:val="28"/>
          <w:szCs w:val="28"/>
          <w:lang w:eastAsia="ru-RU"/>
        </w:rPr>
        <w:t xml:space="preserve">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наличие обстоятельств, смягчающих и отсутствие обстоятельств, отягчающих ответственность, прихожу к выводу, что </w:t>
      </w:r>
      <w:r w:rsidRPr="002D1318" w:rsidR="00AB1C15">
        <w:rPr>
          <w:rFonts w:ascii="Times New Roman" w:eastAsia="Times New Roman" w:hAnsi="Times New Roman"/>
          <w:sz w:val="28"/>
          <w:szCs w:val="28"/>
        </w:rPr>
        <w:t>Жицкого</w:t>
      </w:r>
      <w:r w:rsidRPr="002D1318" w:rsidR="00AB1C15">
        <w:rPr>
          <w:rFonts w:ascii="Times New Roman" w:eastAsia="Times New Roman" w:hAnsi="Times New Roman"/>
          <w:sz w:val="28"/>
          <w:szCs w:val="28"/>
        </w:rPr>
        <w:t xml:space="preserve"> А.О. </w:t>
      </w:r>
      <w:r w:rsidRPr="002D1318">
        <w:rPr>
          <w:rFonts w:ascii="Times New Roman" w:eastAsia="Times New Roman" w:hAnsi="Times New Roman"/>
          <w:sz w:val="28"/>
          <w:szCs w:val="28"/>
          <w:lang w:eastAsia="ru-RU"/>
        </w:rPr>
        <w:t>следует подвергнуть наказанию в виде</w:t>
      </w:r>
      <w:r w:rsidRPr="002D1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 xml:space="preserve">административного штрафа в пределах санкции ч. 1 ст. 6.9 </w:t>
      </w:r>
      <w:r w:rsidRPr="002D1318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D1318">
        <w:rPr>
          <w:rFonts w:ascii="Times New Roman" w:hAnsi="Times New Roman"/>
          <w:sz w:val="28"/>
          <w:szCs w:val="28"/>
        </w:rPr>
        <w:t>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Оснований для применения иных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2D1318">
        <w:rPr>
          <w:rFonts w:ascii="Times New Roman" w:eastAsia="Times New Roman" w:hAnsi="Times New Roman"/>
          <w:sz w:val="28"/>
          <w:szCs w:val="28"/>
        </w:rPr>
        <w:t>,</w:t>
      </w:r>
      <w:r w:rsidRPr="002D1318">
        <w:rPr>
          <w:rFonts w:ascii="Times New Roman" w:hAnsi="Times New Roman"/>
          <w:sz w:val="28"/>
          <w:szCs w:val="28"/>
        </w:rPr>
        <w:t xml:space="preserve"> не имеется.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С </w:t>
      </w:r>
      <w:r w:rsidRPr="002D1318">
        <w:rPr>
          <w:rFonts w:ascii="Times New Roman" w:hAnsi="Times New Roman"/>
          <w:sz w:val="28"/>
          <w:szCs w:val="28"/>
        </w:rPr>
        <w:t>учетом</w:t>
      </w:r>
      <w:r w:rsidRPr="002D1318">
        <w:rPr>
          <w:rFonts w:ascii="Times New Roman" w:hAnsi="Times New Roman"/>
          <w:sz w:val="28"/>
          <w:szCs w:val="28"/>
        </w:rPr>
        <w:t xml:space="preserve"> установленных по делу обстоятельств, оснований для назначения прохождения </w:t>
      </w:r>
      <w:r w:rsidRPr="002D1318" w:rsidR="0040508B">
        <w:rPr>
          <w:rFonts w:ascii="Times New Roman" w:hAnsi="Times New Roman"/>
          <w:sz w:val="28"/>
          <w:szCs w:val="28"/>
        </w:rPr>
        <w:t>Жицкого</w:t>
      </w:r>
      <w:r w:rsidRPr="002D1318" w:rsidR="0040508B">
        <w:rPr>
          <w:rFonts w:ascii="Times New Roman" w:hAnsi="Times New Roman"/>
          <w:sz w:val="28"/>
          <w:szCs w:val="28"/>
        </w:rPr>
        <w:t xml:space="preserve"> А.О.</w:t>
      </w:r>
      <w:r w:rsidRPr="002D1318" w:rsidR="00AB1C15">
        <w:rPr>
          <w:rFonts w:ascii="Times New Roman" w:hAnsi="Times New Roman"/>
          <w:sz w:val="28"/>
          <w:szCs w:val="28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 xml:space="preserve">диагностики, профилактических мероприятий для определения необходимости лечения от наркомании и дальнейшей медицинской реабилитации, не имеется. 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2D1318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D1318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7E5273" w:rsidRPr="002D1318" w:rsidP="007E5273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ПОСТАНОВИЛ: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Жицкого</w:t>
      </w:r>
      <w:r w:rsidRPr="002D1318">
        <w:rPr>
          <w:rFonts w:ascii="Times New Roman" w:hAnsi="Times New Roman"/>
          <w:sz w:val="28"/>
          <w:szCs w:val="28"/>
        </w:rPr>
        <w:t xml:space="preserve">  А</w:t>
      </w:r>
      <w:r w:rsidR="00A72BDE">
        <w:rPr>
          <w:rFonts w:ascii="Times New Roman" w:hAnsi="Times New Roman"/>
          <w:sz w:val="28"/>
          <w:szCs w:val="28"/>
        </w:rPr>
        <w:t>.</w:t>
      </w:r>
      <w:r w:rsidRPr="002D1318">
        <w:rPr>
          <w:rFonts w:ascii="Times New Roman" w:hAnsi="Times New Roman"/>
          <w:sz w:val="28"/>
          <w:szCs w:val="28"/>
        </w:rPr>
        <w:t>О</w:t>
      </w:r>
      <w:r w:rsidR="00A72BDE">
        <w:rPr>
          <w:rFonts w:ascii="Times New Roman" w:hAnsi="Times New Roman"/>
          <w:sz w:val="28"/>
          <w:szCs w:val="28"/>
        </w:rPr>
        <w:t>.</w:t>
      </w:r>
      <w:r w:rsidRPr="002D1318">
        <w:rPr>
          <w:rFonts w:ascii="Times New Roman" w:hAnsi="Times New Roman"/>
          <w:sz w:val="28"/>
          <w:szCs w:val="28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  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 Реквизиты для уплаты административного штрафа –  Получатель:  </w:t>
      </w:r>
      <w:r w:rsidRPr="002D1318">
        <w:rPr>
          <w:rFonts w:ascii="Times New Roman" w:hAnsi="Times New Roman"/>
          <w:sz w:val="28"/>
          <w:szCs w:val="28"/>
        </w:rPr>
        <w:t>УФК по Республике Крым (Министерство юстиции Республики Крым, л/с 04752203230, почтовый адрес:</w:t>
      </w:r>
      <w:r w:rsidRPr="002D1318">
        <w:rPr>
          <w:rFonts w:ascii="Times New Roman" w:hAnsi="Times New Roman"/>
          <w:sz w:val="28"/>
          <w:szCs w:val="28"/>
        </w:rPr>
        <w:t xml:space="preserve"> </w:t>
      </w:r>
      <w:r w:rsidRPr="002D1318">
        <w:rPr>
          <w:rFonts w:ascii="Times New Roman" w:hAnsi="Times New Roman"/>
          <w:sz w:val="28"/>
          <w:szCs w:val="28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2D1318">
        <w:rPr>
          <w:rFonts w:ascii="Times New Roman" w:hAnsi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УИН 0,  ОКТМО 35701000, КБК 828 1 16 01063 01 0009 140, постановление №05-0</w:t>
      </w:r>
      <w:r w:rsidRPr="002D1318" w:rsidR="0040508B">
        <w:rPr>
          <w:rFonts w:ascii="Times New Roman" w:hAnsi="Times New Roman"/>
          <w:sz w:val="28"/>
          <w:szCs w:val="28"/>
        </w:rPr>
        <w:t>550</w:t>
      </w:r>
      <w:r w:rsidRPr="002D1318">
        <w:rPr>
          <w:rFonts w:ascii="Times New Roman" w:hAnsi="Times New Roman"/>
          <w:sz w:val="28"/>
          <w:szCs w:val="28"/>
        </w:rPr>
        <w:t xml:space="preserve">/17/2020 в отношении </w:t>
      </w:r>
      <w:r w:rsidRPr="002D1318" w:rsidR="0040508B">
        <w:rPr>
          <w:rFonts w:ascii="Times New Roman" w:hAnsi="Times New Roman"/>
          <w:sz w:val="28"/>
          <w:szCs w:val="28"/>
        </w:rPr>
        <w:t>Жицкого</w:t>
      </w:r>
      <w:r w:rsidRPr="002D1318" w:rsidR="0040508B">
        <w:rPr>
          <w:rFonts w:ascii="Times New Roman" w:hAnsi="Times New Roman"/>
          <w:sz w:val="28"/>
          <w:szCs w:val="28"/>
        </w:rPr>
        <w:t xml:space="preserve"> А.О.</w:t>
      </w:r>
      <w:r w:rsidRPr="002D1318">
        <w:rPr>
          <w:rFonts w:ascii="Times New Roman" w:hAnsi="Times New Roman"/>
          <w:sz w:val="28"/>
          <w:szCs w:val="28"/>
        </w:rPr>
        <w:t>.</w:t>
      </w:r>
    </w:p>
    <w:p w:rsidR="007E5273" w:rsidRPr="002D1318" w:rsidP="007E527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2D1318" w:rsidR="0040508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D1318">
        <w:rPr>
          <w:rFonts w:ascii="Times New Roman" w:hAnsi="Times New Roman"/>
          <w:sz w:val="28"/>
          <w:szCs w:val="28"/>
        </w:rPr>
        <w:t>).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E5273" w:rsidRPr="002D1318" w:rsidP="007E527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E5273" w:rsidRPr="002D1318" w:rsidP="007E5273">
      <w:pPr>
        <w:ind w:firstLine="851"/>
        <w:contextualSpacing/>
        <w:jc w:val="both"/>
        <w:rPr>
          <w:sz w:val="28"/>
          <w:szCs w:val="28"/>
        </w:rPr>
      </w:pPr>
      <w:r w:rsidRPr="002D1318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 </w:t>
      </w:r>
      <w:r w:rsidR="002D1318">
        <w:rPr>
          <w:rFonts w:ascii="Times New Roman" w:hAnsi="Times New Roman"/>
          <w:i/>
          <w:sz w:val="24"/>
          <w:szCs w:val="24"/>
        </w:rPr>
        <w:t>подпись</w:t>
      </w:r>
      <w:r w:rsidRPr="002D131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D1318">
        <w:rPr>
          <w:rFonts w:ascii="Times New Roman" w:hAnsi="Times New Roman"/>
          <w:sz w:val="28"/>
          <w:szCs w:val="28"/>
        </w:rPr>
        <w:t>А.Л.Тоскина</w:t>
      </w:r>
    </w:p>
    <w:p w:rsidR="002C5A43" w:rsidRPr="002D1318">
      <w:pPr>
        <w:rPr>
          <w:sz w:val="28"/>
          <w:szCs w:val="28"/>
        </w:rPr>
      </w:pPr>
    </w:p>
    <w:sectPr w:rsidSect="00E93AC2">
      <w:headerReference w:type="even" r:id="rId4"/>
      <w:headerReference w:type="default" r:id="rId5"/>
      <w:footerReference w:type="default" r:id="rId6"/>
      <w:pgSz w:w="11906" w:h="16838"/>
      <w:pgMar w:top="679" w:right="707" w:bottom="851" w:left="1418" w:header="426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DE">
          <w:rPr>
            <w:noProof/>
          </w:rPr>
          <w:t>4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73"/>
    <w:rsid w:val="00103C98"/>
    <w:rsid w:val="002C5A43"/>
    <w:rsid w:val="002D1318"/>
    <w:rsid w:val="00326552"/>
    <w:rsid w:val="0040508B"/>
    <w:rsid w:val="006A740F"/>
    <w:rsid w:val="007E5273"/>
    <w:rsid w:val="00A72BDE"/>
    <w:rsid w:val="00AB1C15"/>
    <w:rsid w:val="00B21023"/>
    <w:rsid w:val="00C545F8"/>
    <w:rsid w:val="00EA0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7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7E52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E5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7E527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E527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E5273"/>
  </w:style>
  <w:style w:type="paragraph" w:styleId="Footer">
    <w:name w:val="footer"/>
    <w:basedOn w:val="Normal"/>
    <w:link w:val="a0"/>
    <w:uiPriority w:val="99"/>
    <w:unhideWhenUsed/>
    <w:rsid w:val="007E5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E52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D131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D13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