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>Дело №</w:t>
      </w:r>
      <w:r w:rsidRPr="00165962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165962">
        <w:rPr>
          <w:b/>
          <w:color w:val="000000" w:themeColor="text1"/>
          <w:sz w:val="28"/>
          <w:szCs w:val="28"/>
          <w:lang w:val="ru-RU"/>
        </w:rPr>
        <w:t>5-0</w:t>
      </w:r>
      <w:r w:rsidR="003473D3">
        <w:rPr>
          <w:b/>
          <w:color w:val="000000" w:themeColor="text1"/>
          <w:sz w:val="28"/>
          <w:szCs w:val="28"/>
          <w:lang w:val="ru-RU"/>
        </w:rPr>
        <w:t>002/</w:t>
      </w:r>
      <w:r w:rsidRPr="00165962">
        <w:rPr>
          <w:b/>
          <w:color w:val="000000" w:themeColor="text1"/>
          <w:sz w:val="28"/>
          <w:szCs w:val="28"/>
          <w:lang w:val="ru-RU"/>
        </w:rPr>
        <w:t>18/20</w:t>
      </w:r>
      <w:r w:rsidR="003473D3">
        <w:rPr>
          <w:b/>
          <w:color w:val="000000" w:themeColor="text1"/>
          <w:sz w:val="28"/>
          <w:szCs w:val="28"/>
          <w:lang w:val="ru-RU"/>
        </w:rPr>
        <w:t>20</w:t>
      </w:r>
    </w:p>
    <w:p w:rsidR="00165962" w:rsidRPr="00165962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E485C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b/>
          <w:color w:val="000000" w:themeColor="text1"/>
          <w:sz w:val="28"/>
          <w:szCs w:val="28"/>
          <w:lang w:val="ru-RU"/>
        </w:rPr>
        <w:t>П</w:t>
      </w:r>
      <w:r w:rsidRPr="00165962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E485C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>1</w:t>
      </w:r>
      <w:r w:rsidR="003473D3">
        <w:rPr>
          <w:color w:val="000000" w:themeColor="text1"/>
          <w:sz w:val="28"/>
          <w:szCs w:val="28"/>
          <w:lang w:val="ru-RU"/>
        </w:rPr>
        <w:t xml:space="preserve">3 января </w:t>
      </w:r>
      <w:r w:rsidRPr="00165962" w:rsidR="00C23D4E">
        <w:rPr>
          <w:color w:val="000000" w:themeColor="text1"/>
          <w:sz w:val="28"/>
          <w:szCs w:val="28"/>
          <w:lang w:val="ru-RU"/>
        </w:rPr>
        <w:t>20</w:t>
      </w:r>
      <w:r w:rsidR="003473D3">
        <w:rPr>
          <w:color w:val="000000" w:themeColor="text1"/>
          <w:sz w:val="28"/>
          <w:szCs w:val="28"/>
          <w:lang w:val="ru-RU"/>
        </w:rPr>
        <w:t>20</w:t>
      </w:r>
      <w:r w:rsidRPr="00165962">
        <w:rPr>
          <w:color w:val="000000" w:themeColor="text1"/>
          <w:sz w:val="28"/>
          <w:szCs w:val="28"/>
          <w:lang w:val="ru-RU"/>
        </w:rPr>
        <w:t xml:space="preserve"> года      </w:t>
      </w:r>
      <w:r w:rsidR="003473D3">
        <w:rPr>
          <w:color w:val="000000" w:themeColor="text1"/>
          <w:sz w:val="28"/>
          <w:szCs w:val="28"/>
          <w:lang w:val="ru-RU"/>
        </w:rPr>
        <w:t xml:space="preserve">  </w:t>
      </w:r>
      <w:r w:rsidRPr="00165962">
        <w:rPr>
          <w:color w:val="000000" w:themeColor="text1"/>
          <w:sz w:val="28"/>
          <w:szCs w:val="28"/>
          <w:lang w:val="ru-RU"/>
        </w:rPr>
        <w:t xml:space="preserve">    </w:t>
      </w:r>
      <w:r w:rsidRPr="00165962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165962">
        <w:rPr>
          <w:color w:val="000000" w:themeColor="text1"/>
          <w:sz w:val="28"/>
          <w:szCs w:val="28"/>
          <w:lang w:val="ru-RU"/>
        </w:rPr>
        <w:t xml:space="preserve">                   </w:t>
      </w:r>
      <w:r w:rsidRPr="00165962" w:rsidR="00C23D4E">
        <w:rPr>
          <w:color w:val="000000" w:themeColor="text1"/>
          <w:sz w:val="28"/>
          <w:szCs w:val="28"/>
          <w:lang w:val="ru-RU"/>
        </w:rPr>
        <w:t xml:space="preserve">       </w:t>
      </w:r>
      <w:r w:rsidR="00DD7650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C23D4E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              </w:t>
      </w:r>
      <w:r w:rsidRPr="00165962" w:rsidR="005F7440">
        <w:rPr>
          <w:color w:val="000000" w:themeColor="text1"/>
          <w:sz w:val="28"/>
          <w:szCs w:val="28"/>
          <w:lang w:val="ru-RU"/>
        </w:rPr>
        <w:t xml:space="preserve">      </w:t>
      </w:r>
      <w:r w:rsidRPr="00165962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D7439C" w:rsidRPr="00D7439C" w:rsidP="00D7439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</w:t>
      </w:r>
      <w:r w:rsidRPr="00D7439C">
        <w:rPr>
          <w:color w:val="000000" w:themeColor="text1"/>
          <w:sz w:val="28"/>
          <w:szCs w:val="28"/>
          <w:lang w:val="ru-RU"/>
        </w:rPr>
        <w:t xml:space="preserve">Симферополь (Центральный район городского округа Симферополя) Ляхович А.Н., </w:t>
      </w:r>
    </w:p>
    <w:p w:rsidR="009D083F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7439C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D7439C" w:rsidR="00E03015">
        <w:rPr>
          <w:color w:val="000000" w:themeColor="text1"/>
          <w:sz w:val="28"/>
          <w:szCs w:val="28"/>
          <w:lang w:val="ru-RU"/>
        </w:rPr>
        <w:t xml:space="preserve">в помещении судебного участка, </w:t>
      </w:r>
      <w:r w:rsidRPr="00D7439C" w:rsidR="00E03015">
        <w:rPr>
          <w:color w:val="000000" w:themeColor="text1"/>
          <w:sz w:val="28"/>
          <w:szCs w:val="28"/>
          <w:lang w:val="ru-RU"/>
        </w:rPr>
        <w:t>расположенного</w:t>
      </w:r>
      <w:r w:rsidRPr="00D7439C" w:rsidR="00E03015">
        <w:rPr>
          <w:color w:val="000000" w:themeColor="text1"/>
          <w:sz w:val="28"/>
          <w:szCs w:val="28"/>
          <w:lang w:val="ru-RU"/>
        </w:rPr>
        <w:t xml:space="preserve"> по адресу: г. Симферополь, ул. Крымских Партизан №3-а, дел</w:t>
      </w:r>
      <w:r w:rsidRPr="00D7439C">
        <w:rPr>
          <w:color w:val="000000" w:themeColor="text1"/>
          <w:sz w:val="28"/>
          <w:szCs w:val="28"/>
          <w:lang w:val="ru-RU"/>
        </w:rPr>
        <w:t>о</w:t>
      </w:r>
      <w:r w:rsidRPr="00165962" w:rsidR="00E03015">
        <w:rPr>
          <w:color w:val="000000" w:themeColor="text1"/>
          <w:sz w:val="28"/>
          <w:szCs w:val="28"/>
          <w:lang w:val="ru-RU"/>
        </w:rPr>
        <w:t xml:space="preserve"> об административном </w:t>
      </w:r>
      <w:r w:rsidRPr="00165962" w:rsidR="00E03015">
        <w:rPr>
          <w:color w:val="000000" w:themeColor="text1"/>
          <w:sz w:val="28"/>
          <w:szCs w:val="28"/>
          <w:lang w:val="ru-RU"/>
        </w:rPr>
        <w:t>правонарушении</w:t>
      </w:r>
      <w:r w:rsidRPr="00165962" w:rsidR="00E03015">
        <w:rPr>
          <w:color w:val="000000" w:themeColor="text1"/>
          <w:sz w:val="28"/>
          <w:szCs w:val="28"/>
          <w:lang w:val="ru-RU"/>
        </w:rPr>
        <w:t xml:space="preserve"> в отношении:</w:t>
      </w:r>
    </w:p>
    <w:p w:rsidR="009D083F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Гутовского Владимира </w:t>
      </w:r>
      <w:r w:rsidRPr="00165962">
        <w:rPr>
          <w:sz w:val="28"/>
          <w:szCs w:val="28"/>
          <w:lang w:val="ru-RU"/>
        </w:rPr>
        <w:t>Васильев</w:t>
      </w:r>
      <w:r>
        <w:rPr>
          <w:sz w:val="28"/>
          <w:szCs w:val="28"/>
          <w:lang w:val="ru-RU"/>
        </w:rPr>
        <w:t>ича</w:t>
      </w:r>
      <w:r w:rsidRPr="00165962">
        <w:rPr>
          <w:sz w:val="28"/>
          <w:szCs w:val="28"/>
          <w:lang w:val="ru-RU"/>
        </w:rPr>
        <w:t xml:space="preserve">, </w:t>
      </w:r>
      <w:r w:rsidRPr="00634E46" w:rsidR="00634E46">
        <w:rPr>
          <w:sz w:val="28"/>
          <w:szCs w:val="28"/>
        </w:rPr>
        <w:t>/данные изъяты/</w:t>
      </w:r>
      <w:r w:rsidR="008A7D01">
        <w:rPr>
          <w:sz w:val="28"/>
          <w:szCs w:val="28"/>
          <w:lang w:val="ru-RU"/>
        </w:rPr>
        <w:t>,</w:t>
      </w:r>
    </w:p>
    <w:p w:rsidR="00E03015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по </w:t>
      </w:r>
      <w:r w:rsidR="007964D8">
        <w:rPr>
          <w:color w:val="000000" w:themeColor="text1"/>
          <w:sz w:val="28"/>
          <w:szCs w:val="28"/>
          <w:lang w:val="ru-RU"/>
        </w:rPr>
        <w:t xml:space="preserve">ч.1 </w:t>
      </w:r>
      <w:r w:rsidRPr="00165962">
        <w:rPr>
          <w:color w:val="000000" w:themeColor="text1"/>
          <w:sz w:val="28"/>
          <w:szCs w:val="28"/>
          <w:lang w:val="ru-RU"/>
        </w:rPr>
        <w:t xml:space="preserve">ст. </w:t>
      </w:r>
      <w:r w:rsidRPr="00165962" w:rsidR="00231E6F">
        <w:rPr>
          <w:color w:val="000000" w:themeColor="text1"/>
          <w:sz w:val="28"/>
          <w:szCs w:val="28"/>
          <w:lang w:val="ru-RU"/>
        </w:rPr>
        <w:t>1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>
        <w:rPr>
          <w:color w:val="000000" w:themeColor="text1"/>
          <w:sz w:val="28"/>
          <w:szCs w:val="28"/>
          <w:lang w:val="ru-RU"/>
        </w:rPr>
        <w:t>.</w:t>
      </w:r>
      <w:r w:rsidR="007964D8">
        <w:rPr>
          <w:color w:val="000000" w:themeColor="text1"/>
          <w:sz w:val="28"/>
          <w:szCs w:val="28"/>
          <w:lang w:val="ru-RU"/>
        </w:rPr>
        <w:t>6</w:t>
      </w:r>
      <w:r w:rsidRPr="00165962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A811B4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E03015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У с т а н о в и </w:t>
      </w:r>
      <w:r w:rsidRPr="00165962">
        <w:rPr>
          <w:b/>
          <w:color w:val="000000" w:themeColor="text1"/>
          <w:sz w:val="28"/>
          <w:szCs w:val="28"/>
          <w:lang w:val="ru-RU"/>
        </w:rPr>
        <w:t>л</w:t>
      </w:r>
      <w:r w:rsidRPr="00165962">
        <w:rPr>
          <w:b/>
          <w:color w:val="000000" w:themeColor="text1"/>
          <w:sz w:val="28"/>
          <w:szCs w:val="28"/>
          <w:lang w:val="ru-RU"/>
        </w:rPr>
        <w:t>:</w:t>
      </w:r>
    </w:p>
    <w:p w:rsidR="00E03015" w:rsidRPr="00165962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165962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634E46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395D72">
        <w:rPr>
          <w:color w:val="000000" w:themeColor="text1"/>
          <w:sz w:val="28"/>
          <w:szCs w:val="28"/>
          <w:lang w:val="ru-RU"/>
        </w:rPr>
        <w:t>в отношении</w:t>
      </w:r>
      <w:r w:rsidRPr="00165962" w:rsidR="006C7C64">
        <w:rPr>
          <w:color w:val="000000" w:themeColor="text1"/>
          <w:sz w:val="28"/>
          <w:szCs w:val="28"/>
          <w:lang w:val="ru-RU"/>
        </w:rPr>
        <w:t xml:space="preserve"> </w:t>
      </w:r>
      <w:r w:rsidR="00395D72">
        <w:rPr>
          <w:color w:val="000000" w:themeColor="text1"/>
          <w:sz w:val="28"/>
          <w:szCs w:val="28"/>
          <w:lang w:val="ru-RU"/>
        </w:rPr>
        <w:t>Гутовского В.В</w:t>
      </w:r>
      <w:r w:rsidR="004923F8">
        <w:rPr>
          <w:color w:val="000000" w:themeColor="text1"/>
          <w:sz w:val="28"/>
          <w:szCs w:val="28"/>
          <w:lang w:val="ru-RU"/>
        </w:rPr>
        <w:t xml:space="preserve">. </w:t>
      </w:r>
      <w:r w:rsidR="00395D72">
        <w:rPr>
          <w:color w:val="000000" w:themeColor="text1"/>
          <w:sz w:val="28"/>
          <w:szCs w:val="28"/>
          <w:lang w:val="ru-RU"/>
        </w:rPr>
        <w:t xml:space="preserve">специалистом 1 разряда </w:t>
      </w:r>
      <w:r w:rsidRPr="00165962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982BF8">
        <w:rPr>
          <w:color w:val="000000" w:themeColor="text1"/>
          <w:sz w:val="28"/>
          <w:szCs w:val="28"/>
          <w:lang w:val="ru-RU"/>
        </w:rPr>
        <w:t xml:space="preserve">ИФНС России по </w:t>
      </w:r>
      <w:r w:rsidRPr="00165962" w:rsidR="006C7C64">
        <w:rPr>
          <w:color w:val="000000" w:themeColor="text1"/>
          <w:sz w:val="28"/>
          <w:szCs w:val="28"/>
          <w:lang w:val="ru-RU"/>
        </w:rPr>
        <w:t xml:space="preserve">г. Симферополю </w:t>
      </w:r>
      <w:r w:rsidRPr="00634E46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395D72">
        <w:rPr>
          <w:color w:val="000000" w:themeColor="text1"/>
          <w:sz w:val="28"/>
          <w:szCs w:val="28"/>
          <w:lang w:val="ru-RU"/>
        </w:rPr>
        <w:t xml:space="preserve">составлен протокол об административном правонарушении, предусмотренном </w:t>
      </w:r>
      <w:r w:rsidR="0067691C">
        <w:rPr>
          <w:color w:val="000000" w:themeColor="text1"/>
          <w:sz w:val="28"/>
          <w:szCs w:val="28"/>
          <w:lang w:val="ru-RU"/>
        </w:rPr>
        <w:t xml:space="preserve">ч.1 </w:t>
      </w:r>
      <w:r w:rsidRPr="00165962" w:rsidR="00E044BE">
        <w:rPr>
          <w:color w:val="000000" w:themeColor="text1"/>
          <w:sz w:val="28"/>
          <w:szCs w:val="28"/>
          <w:lang w:val="ru-RU"/>
        </w:rPr>
        <w:t>ст. 1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 w:rsidR="00E044BE">
        <w:rPr>
          <w:color w:val="000000" w:themeColor="text1"/>
          <w:sz w:val="28"/>
          <w:szCs w:val="28"/>
          <w:lang w:val="ru-RU"/>
        </w:rPr>
        <w:t>.</w:t>
      </w:r>
      <w:r w:rsidR="0067691C">
        <w:rPr>
          <w:color w:val="000000" w:themeColor="text1"/>
          <w:sz w:val="28"/>
          <w:szCs w:val="28"/>
          <w:lang w:val="ru-RU"/>
        </w:rPr>
        <w:t>6</w:t>
      </w:r>
      <w:r w:rsidRPr="00165962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395D72">
        <w:rPr>
          <w:color w:val="000000" w:themeColor="text1"/>
          <w:sz w:val="28"/>
          <w:szCs w:val="28"/>
          <w:lang w:val="ru-RU"/>
        </w:rPr>
        <w:t>КоАП Р</w:t>
      </w:r>
      <w:r w:rsidRPr="00165962" w:rsidR="00982BF8">
        <w:rPr>
          <w:color w:val="000000" w:themeColor="text1"/>
          <w:sz w:val="28"/>
          <w:szCs w:val="28"/>
          <w:lang w:val="ru-RU"/>
        </w:rPr>
        <w:t>Ф</w:t>
      </w:r>
      <w:r w:rsidRPr="00165962" w:rsidR="00E03015">
        <w:rPr>
          <w:color w:val="000000" w:themeColor="text1"/>
          <w:sz w:val="28"/>
          <w:szCs w:val="28"/>
          <w:lang w:val="ru-RU"/>
        </w:rPr>
        <w:t>.</w:t>
      </w:r>
    </w:p>
    <w:p w:rsidR="0067691C" w:rsidP="0067691C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Из указанного протокола следует, что </w:t>
      </w:r>
      <w:r>
        <w:rPr>
          <w:color w:val="000000" w:themeColor="text1"/>
          <w:sz w:val="28"/>
          <w:szCs w:val="28"/>
          <w:lang w:val="ru-RU"/>
        </w:rPr>
        <w:t xml:space="preserve">Гутовский В.В., </w:t>
      </w:r>
      <w:r>
        <w:rPr>
          <w:sz w:val="28"/>
          <w:szCs w:val="28"/>
          <w:lang w:val="ru-RU"/>
        </w:rPr>
        <w:t>я</w:t>
      </w:r>
      <w:r w:rsidRPr="008F28B0">
        <w:rPr>
          <w:sz w:val="28"/>
          <w:szCs w:val="28"/>
          <w:lang w:val="ru-RU"/>
        </w:rPr>
        <w:t>вляясь должностным лицом –</w:t>
      </w:r>
      <w:r>
        <w:rPr>
          <w:sz w:val="28"/>
          <w:szCs w:val="28"/>
          <w:lang w:val="ru-RU"/>
        </w:rPr>
        <w:t xml:space="preserve"> </w:t>
      </w:r>
      <w:r w:rsidRPr="00634E46" w:rsidR="00634E46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расположенной по адресу: </w:t>
      </w:r>
      <w:r w:rsidRPr="00634E46" w:rsidR="00634E46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 не представил в ИФНС России по г. Симферополю в установленный </w:t>
      </w:r>
      <w:r w:rsidRPr="008F28B0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</w:t>
      </w:r>
      <w:r>
        <w:rPr>
          <w:color w:val="000000"/>
          <w:sz w:val="28"/>
          <w:szCs w:val="28"/>
          <w:lang w:val="ru-RU" w:eastAsia="ru-RU"/>
        </w:rPr>
        <w:t xml:space="preserve">срок Сведения о среднесписочной численности работников за предшествующий 2018 календарный год </w:t>
      </w:r>
      <w:r w:rsidRPr="008F28B0">
        <w:rPr>
          <w:color w:val="000000"/>
          <w:sz w:val="28"/>
          <w:szCs w:val="28"/>
          <w:lang w:val="ru-RU" w:eastAsia="ru-RU"/>
        </w:rPr>
        <w:t>(форма по КНД 11</w:t>
      </w:r>
      <w:r>
        <w:rPr>
          <w:color w:val="000000"/>
          <w:sz w:val="28"/>
          <w:szCs w:val="28"/>
          <w:lang w:val="ru-RU" w:eastAsia="ru-RU"/>
        </w:rPr>
        <w:t>10018</w:t>
      </w:r>
      <w:r w:rsidRPr="008F28B0">
        <w:rPr>
          <w:color w:val="000000"/>
          <w:sz w:val="28"/>
          <w:szCs w:val="28"/>
          <w:lang w:val="ru-RU" w:eastAsia="ru-RU"/>
        </w:rPr>
        <w:t>)</w:t>
      </w:r>
      <w:r>
        <w:rPr>
          <w:color w:val="000000"/>
          <w:sz w:val="28"/>
          <w:szCs w:val="28"/>
          <w:lang w:val="ru-RU" w:eastAsia="ru-RU"/>
        </w:rPr>
        <w:t>.</w:t>
      </w:r>
    </w:p>
    <w:p w:rsidR="002A7E3F" w:rsidP="00112600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Гутовский В.В. на рассмотрение дела 13 января 2020 года не явился, через канцелярию судебного участка подал заявление о рассмотре</w:t>
      </w:r>
      <w:r w:rsidR="000B6D08">
        <w:rPr>
          <w:color w:val="000000" w:themeColor="text1"/>
          <w:sz w:val="28"/>
          <w:szCs w:val="28"/>
          <w:lang w:val="ru-RU"/>
        </w:rPr>
        <w:t>н</w:t>
      </w:r>
      <w:r>
        <w:rPr>
          <w:color w:val="000000" w:themeColor="text1"/>
          <w:sz w:val="28"/>
          <w:szCs w:val="28"/>
          <w:lang w:val="ru-RU"/>
        </w:rPr>
        <w:t>ии</w:t>
      </w:r>
      <w:r w:rsidR="000B6D08">
        <w:rPr>
          <w:color w:val="000000" w:themeColor="text1"/>
          <w:sz w:val="28"/>
          <w:szCs w:val="28"/>
          <w:lang w:val="ru-RU"/>
        </w:rPr>
        <w:t xml:space="preserve"> дела в его отсутствие, к которому приложил документы</w:t>
      </w:r>
      <w:r>
        <w:rPr>
          <w:color w:val="000000" w:themeColor="text1"/>
          <w:sz w:val="28"/>
          <w:szCs w:val="28"/>
          <w:lang w:val="ru-RU"/>
        </w:rPr>
        <w:t>, подтверждающие наличие должности</w:t>
      </w:r>
      <w:r w:rsidR="00A31CA0">
        <w:rPr>
          <w:color w:val="000000" w:themeColor="text1"/>
          <w:sz w:val="28"/>
          <w:szCs w:val="28"/>
          <w:lang w:val="ru-RU"/>
        </w:rPr>
        <w:t xml:space="preserve"> главного</w:t>
      </w:r>
      <w:r>
        <w:rPr>
          <w:color w:val="000000" w:themeColor="text1"/>
          <w:sz w:val="28"/>
          <w:szCs w:val="28"/>
          <w:lang w:val="ru-RU"/>
        </w:rPr>
        <w:t xml:space="preserve"> бухгалтера </w:t>
      </w:r>
      <w:r w:rsidRPr="00634E46" w:rsidR="00634E46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ходатайствовал о прекращении производства по делу.</w:t>
      </w:r>
    </w:p>
    <w:p w:rsidR="002A7E3F" w:rsidP="00112600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Принимая во внимание наличие ходатайства лица, в отношении которого ведется производство по делу об административном правонарушении, а также у</w:t>
      </w:r>
      <w:r w:rsidRPr="00FE1EEE">
        <w:rPr>
          <w:sz w:val="28"/>
          <w:szCs w:val="28"/>
          <w:lang w:val="ru-RU"/>
        </w:rPr>
        <w:t>читывая, что е</w:t>
      </w:r>
      <w:r>
        <w:rPr>
          <w:sz w:val="28"/>
          <w:szCs w:val="28"/>
          <w:lang w:val="ru-RU"/>
        </w:rPr>
        <w:t>го</w:t>
      </w:r>
      <w:r w:rsidRPr="00FE1EEE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</w:t>
      </w:r>
      <w:r>
        <w:rPr>
          <w:sz w:val="28"/>
          <w:szCs w:val="28"/>
          <w:lang w:val="ru-RU"/>
        </w:rPr>
        <w:t xml:space="preserve"> Гутовского В.В.</w:t>
      </w:r>
      <w:r w:rsidRPr="00FE1EEE">
        <w:rPr>
          <w:color w:val="000000"/>
          <w:sz w:val="28"/>
          <w:szCs w:val="28"/>
          <w:lang w:val="ru-RU"/>
        </w:rPr>
        <w:t xml:space="preserve">  </w:t>
      </w:r>
    </w:p>
    <w:p w:rsidR="002A7E3F" w:rsidP="002A7E3F">
      <w:pPr>
        <w:tabs>
          <w:tab w:val="left" w:pos="567"/>
        </w:tabs>
        <w:ind w:left="-567" w:right="-1" w:firstLine="567"/>
        <w:jc w:val="both"/>
        <w:rPr>
          <w:bCs/>
          <w:color w:val="000000"/>
          <w:sz w:val="28"/>
          <w:szCs w:val="28"/>
          <w:lang w:val="ru-RU" w:eastAsia="ru-RU"/>
        </w:rPr>
      </w:pPr>
      <w:r w:rsidRPr="00540E21">
        <w:rPr>
          <w:color w:val="000000"/>
          <w:sz w:val="28"/>
          <w:szCs w:val="28"/>
          <w:lang w:val="ru-RU"/>
        </w:rPr>
        <w:t xml:space="preserve">Обязанность представления </w:t>
      </w:r>
      <w:r w:rsidRPr="00540E21">
        <w:rPr>
          <w:bCs/>
          <w:color w:val="000000"/>
          <w:sz w:val="28"/>
          <w:szCs w:val="28"/>
          <w:lang w:val="ru-RU" w:eastAsia="ru-RU"/>
        </w:rPr>
        <w:t xml:space="preserve">организациями (индивидуальным предпринимателем, привлекавшим в указанный период наемных работников) </w:t>
      </w:r>
      <w:r w:rsidRPr="00540E21">
        <w:rPr>
          <w:color w:val="000000"/>
          <w:sz w:val="28"/>
          <w:szCs w:val="28"/>
          <w:lang w:val="ru-RU"/>
        </w:rPr>
        <w:t xml:space="preserve">налоговому органу сведений </w:t>
      </w:r>
      <w:r w:rsidRPr="00540E21">
        <w:rPr>
          <w:bCs/>
          <w:color w:val="000000"/>
          <w:sz w:val="28"/>
          <w:szCs w:val="28"/>
          <w:lang w:val="ru-RU" w:eastAsia="ru-RU"/>
        </w:rPr>
        <w:t xml:space="preserve">о среднесписочной численности работников за предшествующий календарный год определена абз. 6 пункта 3 ст. 80 НК РФ, из которой следует,  что данные сведения представляются в налоговый орган не </w:t>
      </w:r>
      <w:r w:rsidRPr="00540E21">
        <w:rPr>
          <w:bCs/>
          <w:color w:val="000000"/>
          <w:sz w:val="28"/>
          <w:szCs w:val="28"/>
          <w:lang w:val="ru-RU" w:eastAsia="ru-RU"/>
        </w:rPr>
        <w:t xml:space="preserve">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</w:t>
      </w:r>
      <w:hyperlink r:id="rId5" w:history="1">
        <w:r w:rsidRPr="00540E21">
          <w:rPr>
            <w:bCs/>
            <w:color w:val="000000"/>
            <w:sz w:val="28"/>
            <w:szCs w:val="28"/>
            <w:lang w:val="ru-RU" w:eastAsia="ru-RU"/>
          </w:rPr>
          <w:t>форме</w:t>
        </w:r>
      </w:hyperlink>
      <w:r w:rsidRPr="00540E21">
        <w:rPr>
          <w:bCs/>
          <w:color w:val="000000"/>
          <w:sz w:val="28"/>
          <w:szCs w:val="28"/>
          <w:lang w:val="ru-RU" w:eastAsia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2A7E3F" w:rsidRPr="002A7E3F" w:rsidP="002A7E3F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hyperlink r:id="rId6" w:history="1">
        <w:r w:rsidRPr="004568EB" w:rsidR="00395D72">
          <w:rPr>
            <w:color w:val="000000"/>
            <w:sz w:val="28"/>
            <w:szCs w:val="28"/>
            <w:lang w:val="ru-RU" w:eastAsia="ru-RU"/>
          </w:rPr>
          <w:t>Частью 1 статьи 15.6</w:t>
        </w:r>
      </w:hyperlink>
      <w:r w:rsidRPr="004568EB" w:rsidR="00395D72">
        <w:rPr>
          <w:color w:val="000000"/>
          <w:sz w:val="28"/>
          <w:szCs w:val="28"/>
          <w:lang w:val="ru-RU" w:eastAsia="ru-RU"/>
        </w:rPr>
        <w:t xml:space="preserve"> КоАП РФ предусмотрена ответственность за непредставление в установленный законодательством о налогах и сборах срок в </w:t>
      </w:r>
      <w:r w:rsidRPr="002A7E3F" w:rsidR="00395D72">
        <w:rPr>
          <w:color w:val="000000" w:themeColor="text1"/>
          <w:sz w:val="28"/>
          <w:szCs w:val="28"/>
          <w:lang w:val="ru-RU" w:eastAsia="ru-RU"/>
        </w:rPr>
        <w:t>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2A7E3F" w:rsidRPr="002A7E3F" w:rsidP="002A7E3F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A7E3F">
        <w:rPr>
          <w:color w:val="000000" w:themeColor="text1"/>
          <w:sz w:val="28"/>
          <w:szCs w:val="28"/>
          <w:lang w:val="ru-RU"/>
        </w:rPr>
        <w:t xml:space="preserve">Объектом правонарушения, предусмотренного ч.1 ст. 15.6 КоАП РФ </w:t>
      </w:r>
      <w:r w:rsidRPr="002A7E3F">
        <w:rPr>
          <w:color w:val="000000" w:themeColor="text1"/>
          <w:sz w:val="28"/>
          <w:szCs w:val="28"/>
          <w:shd w:val="clear" w:color="auto" w:fill="FFFFFF"/>
          <w:lang w:val="ru-RU"/>
        </w:rPr>
        <w:t>являются общественные отношения в сфере налогообложения и организации налогового контроля.</w:t>
      </w:r>
    </w:p>
    <w:p w:rsidR="002A7E3F" w:rsidP="002A7E3F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A7E3F">
        <w:rPr>
          <w:color w:val="000000" w:themeColor="text1"/>
          <w:sz w:val="28"/>
          <w:szCs w:val="28"/>
          <w:shd w:val="clear" w:color="auto" w:fill="FFFFFF"/>
          <w:lang w:val="ru-RU"/>
        </w:rPr>
        <w:t>Объективная сторона указанного правонарушения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8770DA" w:rsidRPr="002A7E3F" w:rsidP="002A7E3F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A7E3F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рассматриваемого правонарушения является руководитель организации-налогоплательщика при отсутствии в штате главного бухгалтера (бухгалтера).</w:t>
      </w:r>
    </w:p>
    <w:p w:rsidR="00660E47" w:rsidRPr="00165962" w:rsidP="00660E4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65962">
        <w:rPr>
          <w:rFonts w:eastAsiaTheme="minorHAnsi"/>
          <w:sz w:val="28"/>
          <w:szCs w:val="28"/>
          <w:lang w:val="ru-RU" w:eastAsia="en-US"/>
        </w:rPr>
        <w:t xml:space="preserve">При наличии в штате главного бухгалтера (бухгалтера) к ответственности по </w:t>
      </w:r>
      <w:r w:rsidRPr="00165962" w:rsidR="00D71A97">
        <w:rPr>
          <w:rFonts w:eastAsiaTheme="minorHAnsi"/>
          <w:sz w:val="28"/>
          <w:szCs w:val="28"/>
          <w:lang w:val="ru-RU" w:eastAsia="en-US"/>
        </w:rPr>
        <w:t>указанной статье пр</w:t>
      </w:r>
      <w:r w:rsidRPr="00165962">
        <w:rPr>
          <w:rFonts w:eastAsiaTheme="minorHAnsi"/>
          <w:sz w:val="28"/>
          <w:szCs w:val="28"/>
          <w:lang w:val="ru-RU" w:eastAsia="en-US"/>
        </w:rPr>
        <w:t xml:space="preserve">ивлекается, главный бухгалтер (бухгалтер), если обязанность по своевременному представлению </w:t>
      </w:r>
      <w:r w:rsidRPr="002A7E3F" w:rsidR="002A7E3F">
        <w:rPr>
          <w:color w:val="000000" w:themeColor="text1"/>
          <w:sz w:val="28"/>
          <w:szCs w:val="28"/>
          <w:shd w:val="clear" w:color="auto" w:fill="FFFFFF"/>
          <w:lang w:val="ru-RU"/>
        </w:rPr>
        <w:t>в налоговые органы документов и (или) иных сведений, необходимых для осуществления налогового контроля</w:t>
      </w:r>
      <w:r w:rsidRPr="00165962" w:rsidR="002A7E3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65962">
        <w:rPr>
          <w:rFonts w:eastAsiaTheme="minorHAnsi"/>
          <w:sz w:val="28"/>
          <w:szCs w:val="28"/>
          <w:lang w:val="ru-RU" w:eastAsia="en-US"/>
        </w:rPr>
        <w:t>не возложена на иных работников, которые наделены организационно-распорядительными и административно-хозяйственными функциями в организации.</w:t>
      </w:r>
    </w:p>
    <w:p w:rsidR="00660E47" w:rsidP="008770DA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 w:val="28"/>
          <w:szCs w:val="28"/>
          <w:lang w:val="ru-RU"/>
        </w:rPr>
      </w:pPr>
      <w:r w:rsidRPr="00165962">
        <w:rPr>
          <w:rFonts w:eastAsiaTheme="minorHAnsi"/>
          <w:sz w:val="28"/>
          <w:szCs w:val="28"/>
          <w:lang w:val="ru-RU" w:eastAsia="en-US"/>
        </w:rPr>
        <w:t>В соответствии с разъяснениями П</w:t>
      </w:r>
      <w:r w:rsidRPr="00165962">
        <w:rPr>
          <w:color w:val="000000"/>
          <w:sz w:val="28"/>
          <w:szCs w:val="28"/>
          <w:lang w:val="ru-RU"/>
        </w:rPr>
        <w:t>остановления Пленума Верховного Суда РФ от 24 октября 2006 г. № 18 «О некоторых вопросах, возникающих у судов при применении Особенной части Кодекса Российской Федерации об административных правонарушениях», содержащихся в пункте 24, р</w:t>
      </w:r>
      <w:r w:rsidRPr="00165962">
        <w:rPr>
          <w:color w:val="000000" w:themeColor="text1"/>
          <w:sz w:val="28"/>
          <w:szCs w:val="28"/>
          <w:lang w:val="ru-RU"/>
        </w:rPr>
        <w:t xml:space="preserve">ешая вопрос о привлечении должностного лица организации к административной ответственности по </w:t>
      </w:r>
      <w:hyperlink r:id="rId7" w:anchor="/document/12125267/entry/155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статьям 15.5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, </w:t>
      </w:r>
      <w:hyperlink r:id="rId7" w:anchor="/document/12125267/entry/156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15.6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и </w:t>
      </w:r>
      <w:hyperlink r:id="rId7" w:anchor="/document/12125267/entry/1511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15.11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КоАП РФ необходимо руководствоваться положениями </w:t>
      </w:r>
      <w:hyperlink r:id="rId7" w:anchor="/document/10136812/entry/601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пункта 1 статьи 6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и </w:t>
      </w:r>
      <w:hyperlink r:id="rId7" w:anchor="/document/10136812/entry/72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пункта 2 статьи 7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Федерального закона от 21 ноября 1996 г. N 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E485C" w:rsidRPr="007E485C" w:rsidP="008770DA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 w:val="28"/>
          <w:szCs w:val="28"/>
          <w:lang w:val="ru-RU"/>
        </w:rPr>
      </w:pPr>
      <w:r w:rsidRPr="007E485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п.1 ст. 6 </w:t>
      </w:r>
      <w:r w:rsidRPr="007E485C">
        <w:rPr>
          <w:color w:val="000000" w:themeColor="text1"/>
          <w:sz w:val="28"/>
          <w:szCs w:val="28"/>
          <w:lang w:val="ru-RU"/>
        </w:rPr>
        <w:t xml:space="preserve">Федерального закона от 21 ноября 1996 г. N 129-ФЗ «О бухгалтерском учете» экономический субъект обязан вести бухгалтерский учет в </w:t>
      </w:r>
      <w:r w:rsidRPr="007E485C">
        <w:rPr>
          <w:color w:val="000000" w:themeColor="text1"/>
          <w:sz w:val="28"/>
          <w:szCs w:val="28"/>
          <w:lang w:val="ru-RU"/>
        </w:rPr>
        <w:t xml:space="preserve">соответствии с настоящим </w:t>
      </w:r>
      <w:r w:rsidRPr="007E485C">
        <w:rPr>
          <w:rStyle w:val="Emphasis"/>
          <w:i w:val="0"/>
          <w:color w:val="000000" w:themeColor="text1"/>
          <w:sz w:val="28"/>
          <w:szCs w:val="28"/>
          <w:lang w:val="ru-RU"/>
        </w:rPr>
        <w:t>Федеральным</w:t>
      </w:r>
      <w:r w:rsidRPr="007E485C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7E485C">
        <w:rPr>
          <w:rStyle w:val="Emphasis"/>
          <w:i w:val="0"/>
          <w:color w:val="000000" w:themeColor="text1"/>
          <w:sz w:val="28"/>
          <w:szCs w:val="28"/>
          <w:lang w:val="ru-RU"/>
        </w:rPr>
        <w:t>законом</w:t>
      </w:r>
      <w:r w:rsidRPr="007E485C">
        <w:rPr>
          <w:color w:val="000000" w:themeColor="text1"/>
          <w:sz w:val="28"/>
          <w:szCs w:val="28"/>
          <w:lang w:val="ru-RU"/>
        </w:rPr>
        <w:t xml:space="preserve">, если иное не установлено настоящим </w:t>
      </w:r>
      <w:r w:rsidRPr="007E485C">
        <w:rPr>
          <w:rStyle w:val="Emphasis"/>
          <w:i w:val="0"/>
          <w:color w:val="000000" w:themeColor="text1"/>
          <w:sz w:val="28"/>
          <w:szCs w:val="28"/>
          <w:lang w:val="ru-RU"/>
        </w:rPr>
        <w:t>Федеральным</w:t>
      </w:r>
      <w:r w:rsidRPr="007E485C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7E485C">
        <w:rPr>
          <w:rStyle w:val="Emphasis"/>
          <w:i w:val="0"/>
          <w:color w:val="000000" w:themeColor="text1"/>
          <w:sz w:val="28"/>
          <w:szCs w:val="28"/>
          <w:lang w:val="ru-RU"/>
        </w:rPr>
        <w:t>законом</w:t>
      </w:r>
      <w:r w:rsidRPr="007E485C">
        <w:rPr>
          <w:color w:val="000000" w:themeColor="text1"/>
          <w:sz w:val="28"/>
          <w:szCs w:val="28"/>
          <w:lang w:val="ru-RU"/>
        </w:rPr>
        <w:t>.</w:t>
      </w:r>
    </w:p>
    <w:p w:rsidR="007E485C" w:rsidRPr="007E485C" w:rsidP="008770DA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 w:val="28"/>
          <w:szCs w:val="28"/>
          <w:lang w:val="ru-RU"/>
        </w:rPr>
      </w:pPr>
      <w:r w:rsidRPr="007E485C">
        <w:rPr>
          <w:rFonts w:eastAsiaTheme="minorHAnsi"/>
          <w:color w:val="000000" w:themeColor="text1"/>
          <w:sz w:val="28"/>
          <w:szCs w:val="28"/>
          <w:lang w:val="ru-RU" w:eastAsia="en-US"/>
        </w:rPr>
        <w:t>Пунктом 1 ст. 7 этого же Федерального закона предусмотрено, что в</w:t>
      </w:r>
      <w:r w:rsidRPr="007E485C">
        <w:rPr>
          <w:color w:val="000000" w:themeColor="text1"/>
          <w:sz w:val="28"/>
          <w:szCs w:val="28"/>
          <w:lang w:val="ru-RU"/>
        </w:rPr>
        <w:t xml:space="preserve">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</w:t>
      </w:r>
      <w:hyperlink r:id="rId7" w:anchor="/document/12112604/entry/2" w:history="1">
        <w:r w:rsidRPr="007E485C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Pr="007E485C">
        <w:rPr>
          <w:color w:val="000000" w:themeColor="text1"/>
          <w:sz w:val="28"/>
          <w:szCs w:val="28"/>
          <w:lang w:val="ru-RU"/>
        </w:rPr>
        <w:t xml:space="preserve"> Российской Федерации.</w:t>
      </w:r>
      <w:r w:rsidRPr="007E485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4F0EE4" w:rsidRPr="007E485C" w:rsidP="008770DA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 w:val="28"/>
          <w:szCs w:val="28"/>
          <w:lang w:val="ru-RU"/>
        </w:rPr>
      </w:pPr>
      <w:r w:rsidRPr="007E485C">
        <w:rPr>
          <w:color w:val="000000" w:themeColor="text1"/>
          <w:sz w:val="28"/>
          <w:szCs w:val="28"/>
          <w:lang w:val="ru-RU"/>
        </w:rPr>
        <w:t xml:space="preserve">Анализ </w:t>
      </w:r>
      <w:r w:rsidR="007E485C">
        <w:rPr>
          <w:color w:val="000000" w:themeColor="text1"/>
          <w:sz w:val="28"/>
          <w:szCs w:val="28"/>
          <w:lang w:val="ru-RU"/>
        </w:rPr>
        <w:t>указанных</w:t>
      </w:r>
      <w:r w:rsidR="00065E60">
        <w:rPr>
          <w:color w:val="000000" w:themeColor="text1"/>
          <w:sz w:val="28"/>
          <w:szCs w:val="28"/>
          <w:lang w:val="ru-RU"/>
        </w:rPr>
        <w:t xml:space="preserve"> правовых </w:t>
      </w:r>
      <w:r w:rsidRPr="007E485C">
        <w:rPr>
          <w:color w:val="000000" w:themeColor="text1"/>
          <w:sz w:val="28"/>
          <w:szCs w:val="28"/>
          <w:lang w:val="ru-RU"/>
        </w:rPr>
        <w:t>норм позволяет сделать вывод о том, что при наличии в штате организации должности главного бухгалтера именно он несет административную ответственность за ведение бухгалтерского учета, своевременное представление полной и достоверной бухгалтерской отчетности.</w:t>
      </w:r>
    </w:p>
    <w:p w:rsidR="00660E47" w:rsidP="008770DA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>Пр</w:t>
      </w:r>
      <w:r w:rsidR="006018CD">
        <w:rPr>
          <w:color w:val="000000"/>
          <w:sz w:val="28"/>
          <w:szCs w:val="28"/>
          <w:lang w:val="ru-RU"/>
        </w:rPr>
        <w:t xml:space="preserve">едставленные </w:t>
      </w:r>
      <w:r w:rsidR="006018CD">
        <w:rPr>
          <w:color w:val="000000"/>
          <w:sz w:val="28"/>
          <w:szCs w:val="28"/>
          <w:lang w:val="ru-RU"/>
        </w:rPr>
        <w:t>Гутовским</w:t>
      </w:r>
      <w:r w:rsidR="006018CD">
        <w:rPr>
          <w:color w:val="000000"/>
          <w:sz w:val="28"/>
          <w:szCs w:val="28"/>
          <w:lang w:val="ru-RU"/>
        </w:rPr>
        <w:t xml:space="preserve"> В.В. документы </w:t>
      </w:r>
      <w:r w:rsidRPr="00165962">
        <w:rPr>
          <w:color w:val="000000"/>
          <w:sz w:val="28"/>
          <w:szCs w:val="28"/>
          <w:lang w:val="ru-RU"/>
        </w:rPr>
        <w:t>свидетельствуют о том, что последн</w:t>
      </w:r>
      <w:r w:rsidR="006018CD">
        <w:rPr>
          <w:color w:val="000000"/>
          <w:sz w:val="28"/>
          <w:szCs w:val="28"/>
          <w:lang w:val="ru-RU"/>
        </w:rPr>
        <w:t>им,</w:t>
      </w:r>
      <w:r w:rsidRPr="00165962">
        <w:rPr>
          <w:color w:val="000000"/>
          <w:sz w:val="28"/>
          <w:szCs w:val="28"/>
          <w:lang w:val="ru-RU"/>
        </w:rPr>
        <w:t xml:space="preserve"> как </w:t>
      </w:r>
      <w:r w:rsidR="006018CD">
        <w:rPr>
          <w:color w:val="000000"/>
          <w:sz w:val="28"/>
          <w:szCs w:val="28"/>
          <w:lang w:val="ru-RU"/>
        </w:rPr>
        <w:t xml:space="preserve">должностным лицом – </w:t>
      </w:r>
      <w:r w:rsidRPr="00634E46" w:rsidR="00634E46">
        <w:rPr>
          <w:color w:val="000000"/>
          <w:sz w:val="28"/>
          <w:szCs w:val="28"/>
        </w:rPr>
        <w:t>/данные изъяты/</w:t>
      </w:r>
      <w:r w:rsidR="00634E46">
        <w:rPr>
          <w:color w:val="000000"/>
          <w:sz w:val="28"/>
          <w:szCs w:val="28"/>
          <w:lang w:val="ru-RU"/>
        </w:rPr>
        <w:t xml:space="preserve"> </w:t>
      </w:r>
      <w:r w:rsidRPr="00165962" w:rsidR="006018CD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>предприняты надлежащие меры по организации своевременного представления в налоговые органы налоговой отчётности.</w:t>
      </w:r>
    </w:p>
    <w:p w:rsidR="006018CD" w:rsidRPr="00165962" w:rsidP="006018CD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 xml:space="preserve">Так, </w:t>
      </w:r>
      <w:r w:rsidRPr="00165962">
        <w:rPr>
          <w:color w:val="000000"/>
          <w:sz w:val="28"/>
          <w:szCs w:val="28"/>
          <w:lang w:val="ru-RU"/>
        </w:rPr>
        <w:t>согласно</w:t>
      </w:r>
      <w:r w:rsidRPr="00165962">
        <w:rPr>
          <w:color w:val="000000"/>
          <w:sz w:val="28"/>
          <w:szCs w:val="28"/>
          <w:lang w:val="ru-RU"/>
        </w:rPr>
        <w:t xml:space="preserve"> штатного расписания </w:t>
      </w:r>
      <w:r w:rsidRPr="00634E46" w:rsidR="00634E46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>,</w:t>
      </w:r>
      <w:r w:rsidRPr="0016596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 </w:t>
      </w:r>
      <w:r w:rsidRPr="00634E46" w:rsidR="00634E46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>в штате О</w:t>
      </w:r>
      <w:r>
        <w:rPr>
          <w:color w:val="000000"/>
          <w:sz w:val="28"/>
          <w:szCs w:val="28"/>
          <w:lang w:val="ru-RU"/>
        </w:rPr>
        <w:t xml:space="preserve">рганизации </w:t>
      </w:r>
      <w:r w:rsidRPr="00165962">
        <w:rPr>
          <w:color w:val="000000"/>
          <w:sz w:val="28"/>
          <w:szCs w:val="28"/>
          <w:lang w:val="ru-RU"/>
        </w:rPr>
        <w:t>была утверждена должность главного бухгалтера.</w:t>
      </w:r>
    </w:p>
    <w:p w:rsidR="006018CD" w:rsidRPr="00165962" w:rsidP="006018CD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 xml:space="preserve">В соответствии с приказом </w:t>
      </w:r>
      <w:r w:rsidRPr="00634E46" w:rsidR="00634E46">
        <w:rPr>
          <w:color w:val="000000"/>
          <w:sz w:val="28"/>
          <w:szCs w:val="28"/>
        </w:rPr>
        <w:t>/данные изъяты/</w:t>
      </w:r>
      <w:r w:rsidRPr="00165962">
        <w:rPr>
          <w:color w:val="000000"/>
          <w:sz w:val="28"/>
          <w:szCs w:val="28"/>
          <w:lang w:val="ru-RU"/>
        </w:rPr>
        <w:t xml:space="preserve"> от </w:t>
      </w:r>
      <w:r w:rsidRPr="00634E46" w:rsidR="00634E46">
        <w:rPr>
          <w:color w:val="000000"/>
          <w:sz w:val="28"/>
          <w:szCs w:val="28"/>
        </w:rPr>
        <w:t>/данные изъяты/</w:t>
      </w:r>
      <w:r w:rsidR="00634E46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 xml:space="preserve">на должность главного бухгалтера принята </w:t>
      </w:r>
      <w:r w:rsidRPr="00634E46" w:rsidR="00634E46">
        <w:rPr>
          <w:color w:val="000000"/>
          <w:sz w:val="28"/>
          <w:szCs w:val="28"/>
        </w:rPr>
        <w:t>/данные изъяты/</w:t>
      </w:r>
      <w:r w:rsidR="00065E60">
        <w:rPr>
          <w:color w:val="000000"/>
          <w:sz w:val="28"/>
          <w:szCs w:val="28"/>
          <w:lang w:val="ru-RU"/>
        </w:rPr>
        <w:t xml:space="preserve">, которая </w:t>
      </w:r>
      <w:r>
        <w:rPr>
          <w:color w:val="000000"/>
          <w:sz w:val="28"/>
          <w:szCs w:val="28"/>
          <w:lang w:val="ru-RU"/>
        </w:rPr>
        <w:t xml:space="preserve">занимает указанную должность по настоящее время, что следует из справки </w:t>
      </w:r>
      <w:r w:rsidRPr="00634E46" w:rsidR="00634E46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от </w:t>
      </w:r>
      <w:r w:rsidRPr="00634E46" w:rsidR="00634E46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за исх. №</w:t>
      </w:r>
      <w:r w:rsidR="00634E46">
        <w:rPr>
          <w:sz w:val="28"/>
          <w:szCs w:val="28"/>
          <w:lang w:val="ru-RU"/>
        </w:rPr>
        <w:t xml:space="preserve"> </w:t>
      </w:r>
      <w:r w:rsidRPr="00634E46" w:rsidR="00634E46"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56429B" w:rsidP="001A0346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Вышеизложенное позволяет мировому судье сделать вывод о том, что </w:t>
      </w:r>
      <w:r w:rsidRPr="00165962" w:rsidR="001A0346">
        <w:rPr>
          <w:color w:val="000000"/>
          <w:sz w:val="28"/>
          <w:szCs w:val="28"/>
          <w:lang w:val="ru-RU" w:eastAsia="ru-RU"/>
        </w:rPr>
        <w:t xml:space="preserve"> </w:t>
      </w:r>
      <w:r w:rsidR="006018CD">
        <w:rPr>
          <w:color w:val="000000"/>
          <w:sz w:val="28"/>
          <w:szCs w:val="28"/>
          <w:lang w:val="ru-RU" w:eastAsia="ru-RU"/>
        </w:rPr>
        <w:t>Гутовский В.В</w:t>
      </w:r>
      <w:r w:rsidRPr="00165962" w:rsidR="00165962">
        <w:rPr>
          <w:color w:val="000000"/>
          <w:sz w:val="28"/>
          <w:szCs w:val="28"/>
          <w:lang w:val="ru-RU" w:eastAsia="ru-RU"/>
        </w:rPr>
        <w:t>.</w:t>
      </w:r>
      <w:r w:rsidR="007E485C">
        <w:rPr>
          <w:color w:val="000000"/>
          <w:sz w:val="28"/>
          <w:szCs w:val="28"/>
          <w:lang w:val="ru-RU" w:eastAsia="ru-RU"/>
        </w:rPr>
        <w:t xml:space="preserve"> не является субъектом административного </w:t>
      </w:r>
      <w:r w:rsidRPr="00165962" w:rsidR="001A0346">
        <w:rPr>
          <w:color w:val="000000"/>
          <w:sz w:val="28"/>
          <w:szCs w:val="28"/>
          <w:lang w:val="ru-RU" w:eastAsia="ru-RU"/>
        </w:rPr>
        <w:t xml:space="preserve">правонарушения, предусмотренного </w:t>
      </w:r>
      <w:r w:rsidR="006018CD">
        <w:rPr>
          <w:color w:val="000000"/>
          <w:sz w:val="28"/>
          <w:szCs w:val="28"/>
          <w:lang w:val="ru-RU" w:eastAsia="ru-RU"/>
        </w:rPr>
        <w:t xml:space="preserve">ч.1 </w:t>
      </w:r>
      <w:r w:rsidRPr="00165962" w:rsidR="001A0346">
        <w:rPr>
          <w:color w:val="000000"/>
          <w:sz w:val="28"/>
          <w:szCs w:val="28"/>
          <w:lang w:val="ru-RU" w:eastAsia="ru-RU"/>
        </w:rPr>
        <w:t>ст. 15.</w:t>
      </w:r>
      <w:r w:rsidR="006018CD">
        <w:rPr>
          <w:color w:val="000000"/>
          <w:sz w:val="28"/>
          <w:szCs w:val="28"/>
          <w:lang w:val="ru-RU" w:eastAsia="ru-RU"/>
        </w:rPr>
        <w:t>6</w:t>
      </w:r>
      <w:r w:rsidRPr="00165962" w:rsidR="001A0346">
        <w:rPr>
          <w:color w:val="000000"/>
          <w:sz w:val="28"/>
          <w:szCs w:val="28"/>
          <w:lang w:val="ru-RU" w:eastAsia="ru-RU"/>
        </w:rPr>
        <w:t xml:space="preserve"> КоАП РФ</w:t>
      </w:r>
      <w:r>
        <w:rPr>
          <w:color w:val="000000"/>
          <w:sz w:val="28"/>
          <w:szCs w:val="28"/>
          <w:lang w:val="ru-RU" w:eastAsia="ru-RU"/>
        </w:rPr>
        <w:t xml:space="preserve">, поскольку обязанность по предоставлению </w:t>
      </w:r>
      <w:r w:rsidRPr="00165962">
        <w:rPr>
          <w:sz w:val="28"/>
          <w:szCs w:val="28"/>
          <w:lang w:val="ru-RU"/>
        </w:rPr>
        <w:t xml:space="preserve">в ИФНС России по г. Симферополю в установленный </w:t>
      </w:r>
      <w:r w:rsidRPr="00165962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срок </w:t>
      </w:r>
      <w:r w:rsidR="006018CD">
        <w:rPr>
          <w:color w:val="000000"/>
          <w:sz w:val="28"/>
          <w:szCs w:val="28"/>
          <w:lang w:val="ru-RU" w:eastAsia="ru-RU"/>
        </w:rPr>
        <w:t xml:space="preserve">Сведения о среднесписочной численности работников за предшествующий календарный год </w:t>
      </w:r>
      <w:r w:rsidRPr="008F28B0" w:rsidR="006018CD">
        <w:rPr>
          <w:color w:val="000000"/>
          <w:sz w:val="28"/>
          <w:szCs w:val="28"/>
          <w:lang w:val="ru-RU" w:eastAsia="ru-RU"/>
        </w:rPr>
        <w:t>(форма по КНД 11</w:t>
      </w:r>
      <w:r w:rsidR="006018CD">
        <w:rPr>
          <w:color w:val="000000"/>
          <w:sz w:val="28"/>
          <w:szCs w:val="28"/>
          <w:lang w:val="ru-RU" w:eastAsia="ru-RU"/>
        </w:rPr>
        <w:t>10018</w:t>
      </w:r>
      <w:r w:rsidRPr="008F28B0" w:rsidR="006018CD">
        <w:rPr>
          <w:color w:val="000000"/>
          <w:sz w:val="28"/>
          <w:szCs w:val="28"/>
          <w:lang w:val="ru-RU" w:eastAsia="ru-RU"/>
        </w:rPr>
        <w:t>)</w:t>
      </w:r>
      <w:r>
        <w:rPr>
          <w:color w:val="000000"/>
          <w:sz w:val="28"/>
          <w:szCs w:val="28"/>
          <w:lang w:val="ru-RU" w:eastAsia="ru-RU"/>
        </w:rPr>
        <w:t xml:space="preserve"> была возложена на</w:t>
      </w:r>
      <w:r w:rsidR="006018CD">
        <w:rPr>
          <w:color w:val="000000"/>
          <w:sz w:val="28"/>
          <w:szCs w:val="28"/>
          <w:lang w:val="ru-RU" w:eastAsia="ru-RU"/>
        </w:rPr>
        <w:t xml:space="preserve"> главного бухгалтера</w:t>
      </w:r>
      <w:r w:rsidR="006018CD">
        <w:rPr>
          <w:color w:val="000000"/>
          <w:sz w:val="28"/>
          <w:szCs w:val="28"/>
          <w:lang w:val="ru-RU" w:eastAsia="ru-RU"/>
        </w:rPr>
        <w:t xml:space="preserve"> организации</w:t>
      </w:r>
      <w:r>
        <w:rPr>
          <w:color w:val="000000"/>
          <w:sz w:val="28"/>
          <w:szCs w:val="28"/>
          <w:lang w:val="ru-RU" w:eastAsia="ru-RU"/>
        </w:rPr>
        <w:t xml:space="preserve">. </w:t>
      </w:r>
    </w:p>
    <w:p w:rsidR="001A0346" w:rsidRPr="00165962" w:rsidP="001A0346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КоАП РФ, при этом неустранимые сомнения в виновности данного лица толкуются в пользу этого лица.</w:t>
      </w:r>
    </w:p>
    <w:p w:rsidR="001A0346" w:rsidRPr="00165962" w:rsidP="001A0346">
      <w:pPr>
        <w:tabs>
          <w:tab w:val="left" w:pos="567"/>
        </w:tabs>
        <w:ind w:left="-567" w:right="-1" w:firstLine="567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165962">
        <w:rPr>
          <w:color w:val="000000"/>
          <w:sz w:val="28"/>
          <w:szCs w:val="28"/>
          <w:lang w:val="ru-RU"/>
        </w:rPr>
        <w:t>Согласно п.2 ч.1 ст. 24.5 КоАП РФ п</w:t>
      </w:r>
      <w:r w:rsidRPr="00165962">
        <w:rPr>
          <w:rFonts w:eastAsia="Calibri"/>
          <w:bCs/>
          <w:sz w:val="28"/>
          <w:szCs w:val="28"/>
          <w:lang w:val="ru-RU" w:eastAsia="en-US"/>
        </w:rPr>
        <w:t>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A0346" w:rsidRPr="00165962" w:rsidP="00112600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165962">
        <w:rPr>
          <w:color w:val="000000"/>
          <w:sz w:val="28"/>
          <w:szCs w:val="28"/>
          <w:lang w:val="ru-RU"/>
        </w:rPr>
        <w:t>При указанных обстоятельствах производство по настоящему делу подлежит прекращению в соответствии с п. 2 ч.1 ст. 24.5 КоАП РФ</w:t>
      </w:r>
      <w:r w:rsidR="007E485C">
        <w:rPr>
          <w:color w:val="000000"/>
          <w:sz w:val="28"/>
          <w:szCs w:val="28"/>
          <w:lang w:val="ru-RU"/>
        </w:rPr>
        <w:t xml:space="preserve">, поскольку в действиях </w:t>
      </w:r>
      <w:r w:rsidR="006018CD">
        <w:rPr>
          <w:color w:val="000000"/>
          <w:sz w:val="28"/>
          <w:szCs w:val="28"/>
          <w:lang w:val="ru-RU"/>
        </w:rPr>
        <w:t xml:space="preserve">Гутовского В.В. </w:t>
      </w:r>
      <w:r w:rsidR="007E485C">
        <w:rPr>
          <w:color w:val="000000"/>
          <w:sz w:val="28"/>
          <w:szCs w:val="28"/>
          <w:lang w:val="ru-RU"/>
        </w:rPr>
        <w:t>отсутствует состав вменяемого</w:t>
      </w:r>
      <w:r w:rsidR="0056429B">
        <w:rPr>
          <w:color w:val="000000"/>
          <w:sz w:val="28"/>
          <w:szCs w:val="28"/>
          <w:lang w:val="ru-RU"/>
        </w:rPr>
        <w:t xml:space="preserve"> е</w:t>
      </w:r>
      <w:r w:rsidR="006018CD">
        <w:rPr>
          <w:color w:val="000000"/>
          <w:sz w:val="28"/>
          <w:szCs w:val="28"/>
          <w:lang w:val="ru-RU"/>
        </w:rPr>
        <w:t>му</w:t>
      </w:r>
      <w:r w:rsidR="007E485C">
        <w:rPr>
          <w:color w:val="000000"/>
          <w:sz w:val="28"/>
          <w:szCs w:val="28"/>
          <w:lang w:val="ru-RU"/>
        </w:rPr>
        <w:t xml:space="preserve"> правонарушения</w:t>
      </w:r>
      <w:r w:rsidRPr="00165962">
        <w:rPr>
          <w:color w:val="000000"/>
          <w:sz w:val="28"/>
          <w:szCs w:val="28"/>
          <w:lang w:val="ru-RU"/>
        </w:rPr>
        <w:t>.</w:t>
      </w:r>
    </w:p>
    <w:p w:rsidR="00E03015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165962" w:rsidR="001A0346">
        <w:rPr>
          <w:color w:val="000000" w:themeColor="text1"/>
          <w:sz w:val="28"/>
          <w:szCs w:val="28"/>
          <w:lang w:val="ru-RU"/>
        </w:rPr>
        <w:t>т</w:t>
      </w:r>
      <w:r w:rsidRPr="00165962">
        <w:rPr>
          <w:color w:val="000000" w:themeColor="text1"/>
          <w:sz w:val="28"/>
          <w:szCs w:val="28"/>
          <w:lang w:val="ru-RU"/>
        </w:rPr>
        <w:t>.29.</w:t>
      </w:r>
      <w:r w:rsidRPr="00165962" w:rsidR="005806D5">
        <w:rPr>
          <w:color w:val="000000" w:themeColor="text1"/>
          <w:sz w:val="28"/>
          <w:szCs w:val="28"/>
          <w:lang w:val="ru-RU"/>
        </w:rPr>
        <w:t>1, 2</w:t>
      </w:r>
      <w:r w:rsidRPr="00165962" w:rsidR="00AC2935">
        <w:rPr>
          <w:color w:val="000000" w:themeColor="text1"/>
          <w:sz w:val="28"/>
          <w:szCs w:val="28"/>
          <w:lang w:val="ru-RU"/>
        </w:rPr>
        <w:t>4</w:t>
      </w:r>
      <w:r w:rsidRPr="00165962">
        <w:rPr>
          <w:color w:val="000000" w:themeColor="text1"/>
          <w:sz w:val="28"/>
          <w:szCs w:val="28"/>
          <w:lang w:val="ru-RU"/>
        </w:rPr>
        <w:t>.</w:t>
      </w:r>
      <w:r w:rsidRPr="00165962" w:rsidR="00AC2935">
        <w:rPr>
          <w:color w:val="000000" w:themeColor="text1"/>
          <w:sz w:val="28"/>
          <w:szCs w:val="28"/>
          <w:lang w:val="ru-RU"/>
        </w:rPr>
        <w:t>5</w:t>
      </w:r>
      <w:r w:rsidRPr="00165962" w:rsidR="005806D5">
        <w:rPr>
          <w:color w:val="000000" w:themeColor="text1"/>
          <w:sz w:val="28"/>
          <w:szCs w:val="28"/>
          <w:lang w:val="ru-RU"/>
        </w:rPr>
        <w:t>, 30</w:t>
      </w:r>
      <w:r w:rsidRPr="00165962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7E485C" w:rsidRPr="00165962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634E46" w:rsidP="007E485C">
      <w:pPr>
        <w:ind w:left="-567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634E46" w:rsidP="007E485C">
      <w:pPr>
        <w:ind w:left="-567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5806D5" w:rsidRPr="00165962" w:rsidP="007E485C">
      <w:pPr>
        <w:ind w:left="-567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85003C" w:rsidRPr="00165962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="006018CD">
        <w:rPr>
          <w:sz w:val="28"/>
          <w:szCs w:val="28"/>
          <w:lang w:val="ru-RU"/>
        </w:rPr>
        <w:t xml:space="preserve">Гутовского Владимира </w:t>
      </w:r>
      <w:r w:rsidRPr="00165962" w:rsidR="006018CD">
        <w:rPr>
          <w:sz w:val="28"/>
          <w:szCs w:val="28"/>
          <w:lang w:val="ru-RU"/>
        </w:rPr>
        <w:t>Васильев</w:t>
      </w:r>
      <w:r w:rsidR="006018CD">
        <w:rPr>
          <w:sz w:val="28"/>
          <w:szCs w:val="28"/>
          <w:lang w:val="ru-RU"/>
        </w:rPr>
        <w:t>ича</w:t>
      </w:r>
      <w:r w:rsidRPr="00165962" w:rsidR="006018CD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>по</w:t>
      </w:r>
      <w:r w:rsidR="006018CD">
        <w:rPr>
          <w:color w:val="000000"/>
          <w:sz w:val="28"/>
          <w:szCs w:val="28"/>
          <w:lang w:val="ru-RU"/>
        </w:rPr>
        <w:t xml:space="preserve"> ч.1 </w:t>
      </w:r>
      <w:r w:rsidRPr="00165962">
        <w:rPr>
          <w:color w:val="000000"/>
          <w:sz w:val="28"/>
          <w:szCs w:val="28"/>
          <w:lang w:val="ru-RU"/>
        </w:rPr>
        <w:t>ст. 1</w:t>
      </w:r>
      <w:r w:rsidRPr="00165962" w:rsidR="001A0346">
        <w:rPr>
          <w:color w:val="000000"/>
          <w:sz w:val="28"/>
          <w:szCs w:val="28"/>
          <w:lang w:val="ru-RU"/>
        </w:rPr>
        <w:t>5</w:t>
      </w:r>
      <w:r w:rsidRPr="00165962">
        <w:rPr>
          <w:color w:val="000000"/>
          <w:sz w:val="28"/>
          <w:szCs w:val="28"/>
          <w:lang w:val="ru-RU"/>
        </w:rPr>
        <w:t>.</w:t>
      </w:r>
      <w:r w:rsidR="006018CD">
        <w:rPr>
          <w:color w:val="000000"/>
          <w:sz w:val="28"/>
          <w:szCs w:val="28"/>
          <w:lang w:val="ru-RU"/>
        </w:rPr>
        <w:t>6</w:t>
      </w:r>
      <w:r w:rsidRPr="00165962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за отсутствием в </w:t>
      </w:r>
      <w:r w:rsidRPr="00165962" w:rsidR="001A0346">
        <w:rPr>
          <w:color w:val="000000"/>
          <w:sz w:val="28"/>
          <w:szCs w:val="28"/>
          <w:lang w:val="ru-RU"/>
        </w:rPr>
        <w:t>е</w:t>
      </w:r>
      <w:r w:rsidR="00AA1232">
        <w:rPr>
          <w:color w:val="000000"/>
          <w:sz w:val="28"/>
          <w:szCs w:val="28"/>
          <w:lang w:val="ru-RU"/>
        </w:rPr>
        <w:t>го</w:t>
      </w:r>
      <w:r w:rsidRPr="00165962">
        <w:rPr>
          <w:color w:val="000000"/>
          <w:sz w:val="28"/>
          <w:szCs w:val="28"/>
          <w:lang w:val="ru-RU"/>
        </w:rPr>
        <w:t xml:space="preserve"> действиях состава данного административного правонарушения.</w:t>
      </w:r>
      <w:r w:rsidRPr="00165962" w:rsidR="00165962">
        <w:rPr>
          <w:color w:val="000000"/>
          <w:sz w:val="28"/>
          <w:szCs w:val="28"/>
          <w:lang w:val="ru-RU"/>
        </w:rPr>
        <w:t xml:space="preserve"> </w:t>
      </w:r>
    </w:p>
    <w:p w:rsidR="00E03015" w:rsidRPr="00165962" w:rsidP="00A811B4">
      <w:pPr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65962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165962" w:rsidP="00A811B4">
      <w:pPr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460D70" w:rsidRPr="006018CD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6018CD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6018CD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6018CD">
        <w:rPr>
          <w:color w:val="000000" w:themeColor="text1"/>
          <w:sz w:val="28"/>
          <w:szCs w:val="28"/>
          <w:lang w:val="ru-RU"/>
        </w:rPr>
        <w:t xml:space="preserve">      </w:t>
      </w:r>
      <w:r w:rsidRPr="006018CD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6018CD"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6018CD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6018CD">
        <w:rPr>
          <w:color w:val="000000" w:themeColor="text1"/>
          <w:sz w:val="28"/>
          <w:szCs w:val="28"/>
          <w:lang w:val="ru-RU"/>
        </w:rPr>
        <w:t xml:space="preserve">                        </w:t>
      </w:r>
      <w:r w:rsidR="006018CD">
        <w:rPr>
          <w:color w:val="000000" w:themeColor="text1"/>
          <w:sz w:val="28"/>
          <w:szCs w:val="28"/>
          <w:lang w:val="ru-RU"/>
        </w:rPr>
        <w:t xml:space="preserve">    </w:t>
      </w:r>
      <w:r w:rsidRPr="006018CD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Pr="006018CD">
        <w:rPr>
          <w:color w:val="000000" w:themeColor="text1"/>
          <w:sz w:val="28"/>
          <w:szCs w:val="28"/>
          <w:lang w:val="ru-RU"/>
        </w:rPr>
        <w:t xml:space="preserve">   </w:t>
      </w:r>
      <w:r w:rsidRPr="006018CD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6018CD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6018CD" w:rsidR="00165962">
        <w:rPr>
          <w:color w:val="000000" w:themeColor="text1"/>
          <w:sz w:val="28"/>
          <w:szCs w:val="28"/>
          <w:lang w:val="ru-RU"/>
        </w:rPr>
        <w:t xml:space="preserve"> </w:t>
      </w:r>
      <w:r w:rsidRPr="006018CD">
        <w:rPr>
          <w:color w:val="000000" w:themeColor="text1"/>
          <w:sz w:val="28"/>
          <w:szCs w:val="28"/>
          <w:lang w:val="ru-RU"/>
        </w:rPr>
        <w:t xml:space="preserve">      А.Н. Ляхович </w:t>
      </w:r>
    </w:p>
    <w:sectPr w:rsidSect="001A0346">
      <w:footerReference w:type="even" r:id="rId8"/>
      <w:footerReference w:type="default" r:id="rId9"/>
      <w:pgSz w:w="11906" w:h="16838"/>
      <w:pgMar w:top="1276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E46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27D25"/>
    <w:rsid w:val="00032863"/>
    <w:rsid w:val="00065E60"/>
    <w:rsid w:val="00094DCB"/>
    <w:rsid w:val="000B6D08"/>
    <w:rsid w:val="00112600"/>
    <w:rsid w:val="00130380"/>
    <w:rsid w:val="00165962"/>
    <w:rsid w:val="001A0346"/>
    <w:rsid w:val="001A061C"/>
    <w:rsid w:val="001F08D0"/>
    <w:rsid w:val="00231E6F"/>
    <w:rsid w:val="002A7E3F"/>
    <w:rsid w:val="003473D3"/>
    <w:rsid w:val="003536D0"/>
    <w:rsid w:val="0036221A"/>
    <w:rsid w:val="00377293"/>
    <w:rsid w:val="00395D72"/>
    <w:rsid w:val="003C055E"/>
    <w:rsid w:val="003E218A"/>
    <w:rsid w:val="003E63D0"/>
    <w:rsid w:val="00422A52"/>
    <w:rsid w:val="004568EB"/>
    <w:rsid w:val="00460D70"/>
    <w:rsid w:val="004923F8"/>
    <w:rsid w:val="004F0EE4"/>
    <w:rsid w:val="004F7D7B"/>
    <w:rsid w:val="00540E21"/>
    <w:rsid w:val="00554297"/>
    <w:rsid w:val="0056429B"/>
    <w:rsid w:val="005806D5"/>
    <w:rsid w:val="00581B92"/>
    <w:rsid w:val="005C1168"/>
    <w:rsid w:val="005C51BF"/>
    <w:rsid w:val="005F7440"/>
    <w:rsid w:val="006018CD"/>
    <w:rsid w:val="00634E46"/>
    <w:rsid w:val="00642D4E"/>
    <w:rsid w:val="00654078"/>
    <w:rsid w:val="00660E47"/>
    <w:rsid w:val="00666ACA"/>
    <w:rsid w:val="0067691C"/>
    <w:rsid w:val="0068536D"/>
    <w:rsid w:val="006C7C64"/>
    <w:rsid w:val="006F3656"/>
    <w:rsid w:val="00736AA3"/>
    <w:rsid w:val="007964D8"/>
    <w:rsid w:val="007A16F4"/>
    <w:rsid w:val="007E485C"/>
    <w:rsid w:val="00832CAB"/>
    <w:rsid w:val="0085003C"/>
    <w:rsid w:val="008730B0"/>
    <w:rsid w:val="008770DA"/>
    <w:rsid w:val="00882050"/>
    <w:rsid w:val="008A7D01"/>
    <w:rsid w:val="008F28B0"/>
    <w:rsid w:val="00924370"/>
    <w:rsid w:val="009452E7"/>
    <w:rsid w:val="00945660"/>
    <w:rsid w:val="00956F3B"/>
    <w:rsid w:val="00976C0B"/>
    <w:rsid w:val="00982880"/>
    <w:rsid w:val="00982BF8"/>
    <w:rsid w:val="009D083F"/>
    <w:rsid w:val="009F3E14"/>
    <w:rsid w:val="00A07BF0"/>
    <w:rsid w:val="00A31CA0"/>
    <w:rsid w:val="00A811B4"/>
    <w:rsid w:val="00AA1232"/>
    <w:rsid w:val="00AB3A3D"/>
    <w:rsid w:val="00AC2935"/>
    <w:rsid w:val="00AC754D"/>
    <w:rsid w:val="00B37ED5"/>
    <w:rsid w:val="00B641D9"/>
    <w:rsid w:val="00B7654E"/>
    <w:rsid w:val="00B9794C"/>
    <w:rsid w:val="00BD3214"/>
    <w:rsid w:val="00C23D4E"/>
    <w:rsid w:val="00C2450C"/>
    <w:rsid w:val="00C24C68"/>
    <w:rsid w:val="00C90C77"/>
    <w:rsid w:val="00CA3ADF"/>
    <w:rsid w:val="00D025B3"/>
    <w:rsid w:val="00D44E0B"/>
    <w:rsid w:val="00D62781"/>
    <w:rsid w:val="00D67799"/>
    <w:rsid w:val="00D71A97"/>
    <w:rsid w:val="00D7439C"/>
    <w:rsid w:val="00DD7650"/>
    <w:rsid w:val="00E03015"/>
    <w:rsid w:val="00E044BE"/>
    <w:rsid w:val="00E1182A"/>
    <w:rsid w:val="00E75068"/>
    <w:rsid w:val="00EB36D5"/>
    <w:rsid w:val="00EC3FE6"/>
    <w:rsid w:val="00F0345B"/>
    <w:rsid w:val="00F11086"/>
    <w:rsid w:val="00F4708E"/>
    <w:rsid w:val="00F576DD"/>
    <w:rsid w:val="00F918EE"/>
    <w:rsid w:val="00FD3674"/>
    <w:rsid w:val="00FE1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31C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4BA2AE9ADB74C1286BF5CEF95705398C21CC6B4A1C99441349CF4A89F61138C4CBB1E80D0F64544AEE06ABAE8E2412B3E60C42E3EF45z1p0K" TargetMode="External" /><Relationship Id="rId6" Type="http://schemas.openxmlformats.org/officeDocument/2006/relationships/hyperlink" Target="consultantplus://offline/ref=4515951D6D67AEBFCC85D3DC263DB4ED08884D1673546B0F7E42B1B53AFF70EB3F71BE8FAE84AA3A548FA7D2DF084B1F01BE9B41C144A2hAL" TargetMode="External" /><Relationship Id="rId7" Type="http://schemas.openxmlformats.org/officeDocument/2006/relationships/hyperlink" Target="http://mobileonline.garant.ru/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116B-1B84-42C8-AA0A-001F4359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