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1144E" w:rsidRPr="009A62CC" w:rsidP="00B1144E">
      <w:pPr>
        <w:ind w:left="-567" w:right="-1" w:firstLine="567"/>
        <w:jc w:val="right"/>
        <w:outlineLvl w:val="0"/>
        <w:rPr>
          <w:b/>
          <w:color w:val="000000"/>
          <w:sz w:val="28"/>
          <w:szCs w:val="28"/>
          <w:lang w:val="ru-RU"/>
        </w:rPr>
      </w:pPr>
      <w:r w:rsidRPr="009A62CC">
        <w:rPr>
          <w:b/>
          <w:color w:val="000000"/>
          <w:sz w:val="28"/>
          <w:szCs w:val="28"/>
          <w:lang w:val="ru-RU"/>
        </w:rPr>
        <w:t>Дело №  05-0</w:t>
      </w:r>
      <w:r w:rsidRPr="009A62CC" w:rsidR="008D7718">
        <w:rPr>
          <w:b/>
          <w:color w:val="000000"/>
          <w:sz w:val="28"/>
          <w:szCs w:val="28"/>
          <w:lang w:val="ru-RU"/>
        </w:rPr>
        <w:t>17</w:t>
      </w:r>
      <w:r w:rsidRPr="009A62CC">
        <w:rPr>
          <w:b/>
          <w:color w:val="000000"/>
          <w:sz w:val="28"/>
          <w:szCs w:val="28"/>
          <w:lang w:val="ru-RU"/>
        </w:rPr>
        <w:t>4/18/20</w:t>
      </w:r>
      <w:r w:rsidRPr="009A62CC" w:rsidR="008D7718">
        <w:rPr>
          <w:b/>
          <w:color w:val="000000"/>
          <w:sz w:val="28"/>
          <w:szCs w:val="28"/>
          <w:lang w:val="ru-RU"/>
        </w:rPr>
        <w:t>20</w:t>
      </w:r>
    </w:p>
    <w:p w:rsidR="004339CE" w:rsidRPr="009A62CC" w:rsidP="00B1144E">
      <w:pPr>
        <w:ind w:left="-567" w:right="-1" w:firstLine="567"/>
        <w:jc w:val="right"/>
        <w:outlineLvl w:val="0"/>
        <w:rPr>
          <w:b/>
          <w:color w:val="000000"/>
          <w:sz w:val="28"/>
          <w:szCs w:val="28"/>
          <w:lang w:val="ru-RU"/>
        </w:rPr>
      </w:pPr>
    </w:p>
    <w:p w:rsidR="00B1144E" w:rsidRPr="009A62CC" w:rsidP="00B1144E">
      <w:pPr>
        <w:ind w:left="-567" w:right="-1" w:firstLine="567"/>
        <w:jc w:val="right"/>
        <w:outlineLvl w:val="0"/>
        <w:rPr>
          <w:b/>
          <w:color w:val="000000"/>
          <w:sz w:val="28"/>
          <w:szCs w:val="28"/>
          <w:lang w:val="ru-RU"/>
        </w:rPr>
      </w:pPr>
    </w:p>
    <w:p w:rsidR="00B1144E" w:rsidRPr="009A62CC" w:rsidP="00B1144E">
      <w:pPr>
        <w:ind w:left="-567" w:right="-1" w:firstLine="567"/>
        <w:jc w:val="center"/>
        <w:outlineLvl w:val="0"/>
        <w:rPr>
          <w:b/>
          <w:color w:val="000000"/>
          <w:sz w:val="28"/>
          <w:szCs w:val="28"/>
          <w:lang w:val="ru-RU"/>
        </w:rPr>
      </w:pPr>
      <w:r w:rsidRPr="009A62CC">
        <w:rPr>
          <w:b/>
          <w:color w:val="000000"/>
          <w:sz w:val="28"/>
          <w:szCs w:val="28"/>
          <w:lang w:val="ru-RU"/>
        </w:rPr>
        <w:t xml:space="preserve"> П О С Т А Н О В Л Е Н И Е</w:t>
      </w:r>
    </w:p>
    <w:p w:rsidR="008D7718" w:rsidRPr="009A62CC" w:rsidP="00B1144E">
      <w:pPr>
        <w:ind w:left="-567" w:right="-1" w:firstLine="567"/>
        <w:jc w:val="center"/>
        <w:outlineLvl w:val="0"/>
        <w:rPr>
          <w:b/>
          <w:color w:val="000000"/>
          <w:sz w:val="28"/>
          <w:szCs w:val="28"/>
          <w:lang w:val="ru-RU"/>
        </w:rPr>
      </w:pPr>
    </w:p>
    <w:p w:rsidR="008D7718" w:rsidRPr="009A62CC" w:rsidP="008D7718">
      <w:pPr>
        <w:ind w:left="-567" w:right="-284" w:firstLine="567"/>
        <w:jc w:val="both"/>
        <w:outlineLvl w:val="0"/>
        <w:rPr>
          <w:color w:val="000000"/>
          <w:sz w:val="28"/>
          <w:szCs w:val="28"/>
          <w:lang w:val="ru-RU"/>
        </w:rPr>
      </w:pPr>
      <w:r w:rsidRPr="009A62CC">
        <w:rPr>
          <w:color w:val="000000"/>
          <w:sz w:val="28"/>
          <w:szCs w:val="28"/>
          <w:lang w:val="ru-RU"/>
        </w:rPr>
        <w:t xml:space="preserve">15 мая 2020 года                                                                       </w:t>
      </w:r>
      <w:r w:rsidRPr="009A62CC" w:rsidR="004339CE">
        <w:rPr>
          <w:color w:val="000000"/>
          <w:sz w:val="28"/>
          <w:szCs w:val="28"/>
          <w:lang w:val="ru-RU"/>
        </w:rPr>
        <w:t xml:space="preserve"> </w:t>
      </w:r>
      <w:r w:rsidRPr="009A62CC">
        <w:rPr>
          <w:color w:val="000000"/>
          <w:sz w:val="28"/>
          <w:szCs w:val="28"/>
          <w:lang w:val="ru-RU"/>
        </w:rPr>
        <w:t xml:space="preserve">     гор. Симферополь</w:t>
      </w:r>
    </w:p>
    <w:p w:rsidR="008D7718" w:rsidRPr="009A62CC" w:rsidP="008D7718">
      <w:pPr>
        <w:ind w:left="-567" w:right="-284" w:firstLine="567"/>
        <w:jc w:val="both"/>
        <w:outlineLvl w:val="0"/>
        <w:rPr>
          <w:color w:val="000000"/>
          <w:sz w:val="28"/>
          <w:szCs w:val="28"/>
          <w:lang w:val="ru-RU"/>
        </w:rPr>
      </w:pPr>
      <w:r w:rsidRPr="009A62CC">
        <w:rPr>
          <w:color w:val="000000"/>
          <w:sz w:val="28"/>
          <w:szCs w:val="28"/>
          <w:lang w:val="ru-RU"/>
        </w:rPr>
        <w:t xml:space="preserve">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с участием защитника – Обухова В.В., </w:t>
      </w:r>
    </w:p>
    <w:p w:rsidR="008D7718" w:rsidRPr="009A62CC" w:rsidP="008D7718">
      <w:pPr>
        <w:ind w:left="-567" w:right="-284" w:firstLine="567"/>
        <w:jc w:val="both"/>
        <w:outlineLvl w:val="0"/>
        <w:rPr>
          <w:color w:val="000000"/>
          <w:sz w:val="28"/>
          <w:szCs w:val="28"/>
          <w:lang w:val="ru-RU"/>
        </w:rPr>
      </w:pPr>
      <w:r w:rsidRPr="009A62CC">
        <w:rPr>
          <w:color w:val="000000"/>
          <w:sz w:val="28"/>
          <w:szCs w:val="28"/>
          <w:lang w:val="ru-RU"/>
        </w:rPr>
        <w:t>рассмотрев в помещении судебного участка, расположенного по адресу: Республика Крым, г. Симферополь, ул. Крымских Партизан №3-а, дело об административном правонарушении в отношении:</w:t>
      </w:r>
    </w:p>
    <w:p w:rsidR="00181245" w:rsidRPr="009A62CC" w:rsidP="008D7718">
      <w:pPr>
        <w:ind w:left="-567" w:right="-284" w:firstLine="567"/>
        <w:jc w:val="both"/>
        <w:outlineLvl w:val="0"/>
        <w:rPr>
          <w:sz w:val="28"/>
          <w:szCs w:val="28"/>
          <w:lang w:val="ru-RU"/>
        </w:rPr>
      </w:pPr>
      <w:r w:rsidRPr="009A62CC">
        <w:rPr>
          <w:sz w:val="28"/>
          <w:szCs w:val="28"/>
          <w:lang w:val="ru-RU"/>
        </w:rPr>
        <w:t xml:space="preserve">Лагоды Марины Владимировны, </w:t>
      </w:r>
      <w:r w:rsidRPr="00B82C85" w:rsidR="00B82C85">
        <w:rPr>
          <w:bCs/>
          <w:sz w:val="28"/>
          <w:szCs w:val="28"/>
        </w:rPr>
        <w:t>/данные изъяты/</w:t>
      </w:r>
      <w:r w:rsidRPr="009A62CC">
        <w:rPr>
          <w:sz w:val="28"/>
          <w:szCs w:val="28"/>
          <w:lang w:val="ru-RU"/>
        </w:rPr>
        <w:t xml:space="preserve">, </w:t>
      </w:r>
    </w:p>
    <w:p w:rsidR="008D7718" w:rsidRPr="009A62CC" w:rsidP="008D7718">
      <w:pPr>
        <w:ind w:left="-567" w:right="-284" w:firstLine="567"/>
        <w:jc w:val="both"/>
        <w:outlineLvl w:val="0"/>
        <w:rPr>
          <w:sz w:val="28"/>
          <w:szCs w:val="28"/>
          <w:lang w:val="ru-RU"/>
        </w:rPr>
      </w:pPr>
      <w:r w:rsidRPr="009A62CC">
        <w:rPr>
          <w:sz w:val="28"/>
          <w:szCs w:val="28"/>
          <w:lang w:val="ru-RU"/>
        </w:rPr>
        <w:t xml:space="preserve">по ч.25 ст. 19.5 Кодекса Российской Федерации об административных правонарушениях, </w:t>
      </w:r>
    </w:p>
    <w:p w:rsidR="00B1144E" w:rsidRPr="009A62CC" w:rsidP="00B1144E">
      <w:pPr>
        <w:ind w:left="-567" w:right="-1" w:firstLine="567"/>
        <w:jc w:val="center"/>
        <w:outlineLvl w:val="0"/>
        <w:rPr>
          <w:b/>
          <w:color w:val="000000"/>
          <w:sz w:val="28"/>
          <w:szCs w:val="28"/>
          <w:lang w:val="ru-RU"/>
        </w:rPr>
      </w:pPr>
    </w:p>
    <w:p w:rsidR="001302E8" w:rsidRPr="009A62CC" w:rsidP="001302E8">
      <w:pPr>
        <w:ind w:left="-567" w:right="-285" w:firstLine="567"/>
        <w:jc w:val="center"/>
        <w:outlineLvl w:val="0"/>
        <w:rPr>
          <w:b/>
          <w:color w:val="000000" w:themeColor="text1"/>
          <w:sz w:val="28"/>
          <w:szCs w:val="28"/>
          <w:lang w:val="ru-RU"/>
        </w:rPr>
      </w:pPr>
      <w:r w:rsidRPr="009A62CC">
        <w:rPr>
          <w:b/>
          <w:color w:val="000000" w:themeColor="text1"/>
          <w:sz w:val="28"/>
          <w:szCs w:val="28"/>
          <w:lang w:val="ru-RU"/>
        </w:rPr>
        <w:t>У с т а н о в и л</w:t>
      </w:r>
      <w:r w:rsidRPr="009A62CC" w:rsidR="00FF5AAB">
        <w:rPr>
          <w:b/>
          <w:color w:val="000000" w:themeColor="text1"/>
          <w:sz w:val="28"/>
          <w:szCs w:val="28"/>
          <w:lang w:val="ru-RU"/>
        </w:rPr>
        <w:t xml:space="preserve"> </w:t>
      </w:r>
      <w:r w:rsidRPr="009A62CC">
        <w:rPr>
          <w:b/>
          <w:color w:val="000000" w:themeColor="text1"/>
          <w:sz w:val="28"/>
          <w:szCs w:val="28"/>
          <w:lang w:val="ru-RU"/>
        </w:rPr>
        <w:t>:</w:t>
      </w:r>
    </w:p>
    <w:p w:rsidR="00FF5AAB" w:rsidRPr="009A62CC" w:rsidP="001302E8">
      <w:pPr>
        <w:ind w:left="-567" w:right="-285" w:firstLine="567"/>
        <w:jc w:val="center"/>
        <w:outlineLvl w:val="0"/>
        <w:rPr>
          <w:b/>
          <w:color w:val="000000" w:themeColor="text1"/>
          <w:sz w:val="28"/>
          <w:szCs w:val="28"/>
          <w:lang w:val="ru-RU"/>
        </w:rPr>
      </w:pPr>
    </w:p>
    <w:p w:rsidR="006A7362" w:rsidRPr="009A62CC" w:rsidP="006A7362">
      <w:pPr>
        <w:ind w:left="-567" w:right="-285" w:firstLine="567"/>
        <w:jc w:val="both"/>
        <w:outlineLvl w:val="0"/>
        <w:rPr>
          <w:color w:val="000000"/>
          <w:sz w:val="28"/>
          <w:szCs w:val="28"/>
          <w:lang w:val="ru-RU"/>
        </w:rPr>
      </w:pPr>
      <w:r w:rsidRPr="00B82C85">
        <w:rPr>
          <w:bCs/>
          <w:color w:val="000000" w:themeColor="text1"/>
          <w:sz w:val="28"/>
          <w:szCs w:val="28"/>
        </w:rPr>
        <w:t>/данные изъяты/</w:t>
      </w:r>
      <w:r>
        <w:rPr>
          <w:bCs/>
          <w:color w:val="000000" w:themeColor="text1"/>
          <w:sz w:val="28"/>
          <w:szCs w:val="28"/>
          <w:lang w:val="ru-RU"/>
        </w:rPr>
        <w:t xml:space="preserve"> </w:t>
      </w:r>
      <w:r w:rsidRPr="009A62CC" w:rsidR="00FF4E4D">
        <w:rPr>
          <w:color w:val="000000" w:themeColor="text1"/>
          <w:sz w:val="28"/>
          <w:szCs w:val="28"/>
          <w:lang w:val="ru-RU"/>
        </w:rPr>
        <w:t xml:space="preserve">в отношении Лагода М.В. ведущим специалистом </w:t>
      </w:r>
      <w:r w:rsidRPr="009A62CC" w:rsidR="00FF4E4D">
        <w:rPr>
          <w:color w:val="000000"/>
          <w:sz w:val="28"/>
          <w:szCs w:val="28"/>
          <w:lang w:val="ru-RU"/>
        </w:rPr>
        <w:t xml:space="preserve">отдела государственного земельного надзора Государственного комитета по государственной регистрации и кадастру Республики Крым – государственным инспектором Республики Крым </w:t>
      </w:r>
      <w:r w:rsidRPr="00B82C85">
        <w:rPr>
          <w:bCs/>
          <w:color w:val="000000"/>
          <w:sz w:val="28"/>
          <w:szCs w:val="28"/>
        </w:rPr>
        <w:t>/данные изъяты/</w:t>
      </w:r>
      <w:r>
        <w:rPr>
          <w:bCs/>
          <w:color w:val="000000"/>
          <w:sz w:val="28"/>
          <w:szCs w:val="28"/>
          <w:lang w:val="ru-RU"/>
        </w:rPr>
        <w:t xml:space="preserve"> </w:t>
      </w:r>
      <w:r w:rsidRPr="009A62CC" w:rsidR="00FF4E4D">
        <w:rPr>
          <w:color w:val="000000"/>
          <w:sz w:val="28"/>
          <w:szCs w:val="28"/>
          <w:lang w:val="ru-RU"/>
        </w:rPr>
        <w:t>составлен протокол об административном правонарушении, предусмотренном ч.25 ст. 19.5 Кодекса Российской Федерации об административных правонарушениях.</w:t>
      </w:r>
    </w:p>
    <w:p w:rsidR="006A7362" w:rsidRPr="009A62CC" w:rsidP="006A7362">
      <w:pPr>
        <w:ind w:left="-567" w:right="-285" w:firstLine="567"/>
        <w:jc w:val="both"/>
        <w:outlineLvl w:val="0"/>
        <w:rPr>
          <w:sz w:val="28"/>
          <w:szCs w:val="28"/>
          <w:lang w:val="ru-RU"/>
        </w:rPr>
      </w:pPr>
      <w:r w:rsidRPr="009A62CC">
        <w:rPr>
          <w:color w:val="000000" w:themeColor="text1"/>
          <w:sz w:val="28"/>
          <w:szCs w:val="28"/>
          <w:lang w:val="ru-RU"/>
        </w:rPr>
        <w:t>Согласно вышеуказанного протокола, Лагода М.В.</w:t>
      </w:r>
      <w:r w:rsidRPr="009A62CC">
        <w:rPr>
          <w:sz w:val="28"/>
          <w:szCs w:val="28"/>
          <w:lang w:val="ru-RU"/>
        </w:rPr>
        <w:t xml:space="preserve"> не выполнила предписание государственного земельного надзора </w:t>
      </w:r>
      <w:r w:rsidRPr="009A62CC">
        <w:rPr>
          <w:sz w:val="28"/>
          <w:szCs w:val="28"/>
          <w:lang w:val="ru-RU" w:eastAsia="ru-RU"/>
        </w:rPr>
        <w:t xml:space="preserve">Государственного комитета по государственной регистрации и кадастру Республики Крым от </w:t>
      </w:r>
      <w:r w:rsidRPr="00B82C85" w:rsidR="00B82C85">
        <w:rPr>
          <w:bCs/>
          <w:sz w:val="28"/>
          <w:szCs w:val="28"/>
          <w:lang w:eastAsia="ru-RU"/>
        </w:rPr>
        <w:t>/данные изъяты/</w:t>
      </w:r>
      <w:r w:rsidR="00B82C85">
        <w:rPr>
          <w:bCs/>
          <w:sz w:val="28"/>
          <w:szCs w:val="28"/>
          <w:lang w:val="ru-RU" w:eastAsia="ru-RU"/>
        </w:rPr>
        <w:t xml:space="preserve"> </w:t>
      </w:r>
      <w:r w:rsidRPr="009A62CC">
        <w:rPr>
          <w:sz w:val="28"/>
          <w:szCs w:val="28"/>
          <w:lang w:val="ru-RU" w:eastAsia="ru-RU"/>
        </w:rPr>
        <w:t>№</w:t>
      </w:r>
      <w:r w:rsidRPr="00B82C85" w:rsidR="00B82C85">
        <w:rPr>
          <w:bCs/>
          <w:sz w:val="28"/>
          <w:szCs w:val="28"/>
          <w:lang w:eastAsia="ru-RU"/>
        </w:rPr>
        <w:t>/данные изъяты/</w:t>
      </w:r>
      <w:r w:rsidR="00B82C85">
        <w:rPr>
          <w:bCs/>
          <w:sz w:val="28"/>
          <w:szCs w:val="28"/>
          <w:lang w:val="ru-RU" w:eastAsia="ru-RU"/>
        </w:rPr>
        <w:t xml:space="preserve"> </w:t>
      </w:r>
      <w:r w:rsidRPr="009A62CC">
        <w:rPr>
          <w:sz w:val="28"/>
          <w:szCs w:val="28"/>
          <w:lang w:val="ru-RU" w:eastAsia="ru-RU"/>
        </w:rPr>
        <w:t xml:space="preserve">об устранении выявленного нарушения земельного законодательства Российской Федерации, выразившегося в использовании земельного участка площадью </w:t>
      </w:r>
      <w:r w:rsidRPr="00B82C85" w:rsidR="00B82C85">
        <w:rPr>
          <w:bCs/>
          <w:sz w:val="28"/>
          <w:szCs w:val="28"/>
          <w:lang w:eastAsia="ru-RU"/>
        </w:rPr>
        <w:t>/данные изъяты/</w:t>
      </w:r>
      <w:r w:rsidR="00B82C85">
        <w:rPr>
          <w:bCs/>
          <w:sz w:val="28"/>
          <w:szCs w:val="28"/>
          <w:lang w:val="ru-RU" w:eastAsia="ru-RU"/>
        </w:rPr>
        <w:t xml:space="preserve"> </w:t>
      </w:r>
      <w:r w:rsidRPr="009A62CC">
        <w:rPr>
          <w:sz w:val="28"/>
          <w:szCs w:val="28"/>
          <w:lang w:val="ru-RU" w:eastAsia="ru-RU"/>
        </w:rPr>
        <w:t>кв.м., расположенного в районе многоквартирных домов №</w:t>
      </w:r>
      <w:r w:rsidRPr="00B82C85" w:rsidR="00B82C85">
        <w:rPr>
          <w:bCs/>
          <w:sz w:val="28"/>
          <w:szCs w:val="28"/>
          <w:lang w:eastAsia="ru-RU"/>
        </w:rPr>
        <w:t>/данные изъяты/</w:t>
      </w:r>
      <w:r w:rsidRPr="009A62CC">
        <w:rPr>
          <w:sz w:val="28"/>
          <w:szCs w:val="28"/>
          <w:lang w:val="ru-RU" w:eastAsia="ru-RU"/>
        </w:rPr>
        <w:t xml:space="preserve">по </w:t>
      </w:r>
      <w:r w:rsidRPr="00B82C85" w:rsidR="00B82C85">
        <w:rPr>
          <w:bCs/>
          <w:sz w:val="28"/>
          <w:szCs w:val="28"/>
          <w:lang w:eastAsia="ru-RU"/>
        </w:rPr>
        <w:t>/данные изъяты/</w:t>
      </w:r>
      <w:r w:rsidRPr="009A62CC">
        <w:rPr>
          <w:sz w:val="28"/>
          <w:szCs w:val="28"/>
          <w:lang w:val="ru-RU" w:eastAsia="ru-RU"/>
        </w:rPr>
        <w:t>и домом №</w:t>
      </w:r>
      <w:r w:rsidRPr="00B82C85" w:rsidR="00B82C85">
        <w:rPr>
          <w:bCs/>
          <w:sz w:val="28"/>
          <w:szCs w:val="28"/>
          <w:lang w:eastAsia="ru-RU"/>
        </w:rPr>
        <w:t>/данные изъяты/</w:t>
      </w:r>
      <w:r w:rsidRPr="009A62CC">
        <w:rPr>
          <w:sz w:val="28"/>
          <w:szCs w:val="28"/>
          <w:lang w:val="ru-RU" w:eastAsia="ru-RU"/>
        </w:rPr>
        <w:t xml:space="preserve"> по </w:t>
      </w:r>
      <w:r w:rsidRPr="00B82C85" w:rsidR="00B82C85">
        <w:rPr>
          <w:bCs/>
          <w:sz w:val="28"/>
          <w:szCs w:val="28"/>
          <w:lang w:eastAsia="ru-RU"/>
        </w:rPr>
        <w:t>/данные изъяты</w:t>
      </w:r>
      <w:r w:rsidRPr="00B82C85" w:rsidR="00B82C85">
        <w:rPr>
          <w:bCs/>
          <w:sz w:val="28"/>
          <w:szCs w:val="28"/>
          <w:lang w:eastAsia="ru-RU"/>
        </w:rPr>
        <w:t>/</w:t>
      </w:r>
      <w:r w:rsidR="00B82C85">
        <w:rPr>
          <w:bCs/>
          <w:sz w:val="28"/>
          <w:szCs w:val="28"/>
          <w:lang w:val="ru-RU" w:eastAsia="ru-RU"/>
        </w:rPr>
        <w:t xml:space="preserve"> </w:t>
      </w:r>
      <w:r w:rsidRPr="009A62CC">
        <w:rPr>
          <w:sz w:val="28"/>
          <w:szCs w:val="28"/>
          <w:lang w:val="ru-RU" w:eastAsia="ru-RU"/>
        </w:rPr>
        <w:t>без наличия предусмотренных законодательством Российской Федерации прав на указанный участок</w:t>
      </w:r>
      <w:r w:rsidRPr="009A62CC">
        <w:rPr>
          <w:sz w:val="28"/>
          <w:szCs w:val="28"/>
          <w:lang w:val="ru-RU"/>
        </w:rPr>
        <w:t>.</w:t>
      </w:r>
    </w:p>
    <w:p w:rsidR="006A7362" w:rsidRPr="009A62CC" w:rsidP="006A7362">
      <w:pPr>
        <w:ind w:left="-567" w:right="-285" w:firstLine="567"/>
        <w:jc w:val="both"/>
        <w:outlineLvl w:val="0"/>
        <w:rPr>
          <w:color w:val="000000" w:themeColor="text1"/>
          <w:sz w:val="28"/>
          <w:szCs w:val="28"/>
          <w:lang w:val="ru-RU"/>
        </w:rPr>
      </w:pPr>
      <w:r w:rsidRPr="009A62CC">
        <w:rPr>
          <w:color w:val="000000" w:themeColor="text1"/>
          <w:sz w:val="28"/>
          <w:szCs w:val="28"/>
          <w:lang w:val="ru-RU"/>
        </w:rPr>
        <w:t xml:space="preserve">При рассмотрении данного дела мировым судьей защитник Лагода М.В. – Обухов В.В., действующий на основании нотариально удостоверенной доверенности, оспаривал факт совершения последней вменяемого административным органом правонарушения, указывая о том, что требование, неисполнение которого вменяется Лагода М.В., не является законным, ввиду чего исполнению не подлежало. Так, в протоколе указано о занятии Лагода М.В. земельного участка площадью </w:t>
      </w:r>
      <w:r w:rsidRPr="00B82C85" w:rsidR="00B82C85">
        <w:rPr>
          <w:bCs/>
          <w:color w:val="000000" w:themeColor="text1"/>
          <w:sz w:val="28"/>
          <w:szCs w:val="28"/>
        </w:rPr>
        <w:t>/данные изъяты/</w:t>
      </w:r>
      <w:r w:rsidR="00B82C85">
        <w:rPr>
          <w:bCs/>
          <w:color w:val="000000" w:themeColor="text1"/>
          <w:sz w:val="28"/>
          <w:szCs w:val="28"/>
          <w:lang w:val="ru-RU"/>
        </w:rPr>
        <w:t xml:space="preserve"> </w:t>
      </w:r>
      <w:r w:rsidRPr="009A62CC">
        <w:rPr>
          <w:color w:val="000000" w:themeColor="text1"/>
          <w:sz w:val="28"/>
          <w:szCs w:val="28"/>
          <w:lang w:val="ru-RU"/>
        </w:rPr>
        <w:t xml:space="preserve">кв.м., однако согласно данных кадастра, сведения об объекте составляют </w:t>
      </w:r>
      <w:r w:rsidRPr="00B82C85" w:rsidR="00B82C85">
        <w:rPr>
          <w:bCs/>
          <w:color w:val="000000" w:themeColor="text1"/>
          <w:sz w:val="28"/>
          <w:szCs w:val="28"/>
        </w:rPr>
        <w:t>/данные изъяты/</w:t>
      </w:r>
      <w:r w:rsidR="00B82C85">
        <w:rPr>
          <w:bCs/>
          <w:color w:val="000000" w:themeColor="text1"/>
          <w:sz w:val="28"/>
          <w:szCs w:val="28"/>
          <w:lang w:val="ru-RU"/>
        </w:rPr>
        <w:t xml:space="preserve"> </w:t>
      </w:r>
      <w:r w:rsidRPr="009A62CC">
        <w:rPr>
          <w:color w:val="000000" w:themeColor="text1"/>
          <w:sz w:val="28"/>
          <w:szCs w:val="28"/>
          <w:lang w:val="ru-RU"/>
        </w:rPr>
        <w:t xml:space="preserve">кв.м., т.е. по существу Лагоду М.В. требуют снести еще соседние гаражи, следовательно, в таком объеме она не может исполнить предписание. Исходя из предмета надзора Госкомрегистра, </w:t>
      </w:r>
      <w:r w:rsidRPr="009A62CC">
        <w:rPr>
          <w:color w:val="000000" w:themeColor="text1"/>
          <w:sz w:val="28"/>
          <w:szCs w:val="28"/>
          <w:lang w:val="ru-RU"/>
        </w:rPr>
        <w:t xml:space="preserve">его полномочия по выдаче предписаний распространяются на объекты, находящиеся на государственной или муниципальной земле. Надзор за землей, находящейся в частной собственности, они не осуществляют. Гараж Лагоды М.В. построен вместе с иными членами </w:t>
      </w:r>
      <w:r w:rsidRPr="00B82C85" w:rsidR="00B82C85">
        <w:rPr>
          <w:bCs/>
          <w:color w:val="000000" w:themeColor="text1"/>
          <w:sz w:val="28"/>
          <w:szCs w:val="28"/>
        </w:rPr>
        <w:t>/данные изъяты/</w:t>
      </w:r>
      <w:r w:rsidRPr="009A62CC">
        <w:rPr>
          <w:color w:val="000000" w:themeColor="text1"/>
          <w:sz w:val="28"/>
          <w:szCs w:val="28"/>
          <w:lang w:val="ru-RU"/>
        </w:rPr>
        <w:t xml:space="preserve">, которые согласовали использования земельного участка с </w:t>
      </w:r>
      <w:r w:rsidRPr="00B82C85" w:rsidR="00B82C85">
        <w:rPr>
          <w:bCs/>
          <w:color w:val="000000" w:themeColor="text1"/>
          <w:sz w:val="28"/>
          <w:szCs w:val="28"/>
        </w:rPr>
        <w:t>/данные изъяты/</w:t>
      </w:r>
      <w:r w:rsidRPr="009A62CC">
        <w:rPr>
          <w:color w:val="000000" w:themeColor="text1"/>
          <w:sz w:val="28"/>
          <w:szCs w:val="28"/>
          <w:lang w:val="ru-RU"/>
        </w:rPr>
        <w:t xml:space="preserve">, умершей в </w:t>
      </w:r>
      <w:r w:rsidRPr="00B82C85" w:rsidR="00B82C85">
        <w:rPr>
          <w:bCs/>
          <w:color w:val="000000" w:themeColor="text1"/>
          <w:sz w:val="28"/>
          <w:szCs w:val="28"/>
        </w:rPr>
        <w:t>/данные изъяты/</w:t>
      </w:r>
      <w:r w:rsidRPr="009A62CC">
        <w:rPr>
          <w:color w:val="000000" w:themeColor="text1"/>
          <w:sz w:val="28"/>
          <w:szCs w:val="28"/>
          <w:lang w:val="ru-RU"/>
        </w:rPr>
        <w:t xml:space="preserve">, после ее смерти вопрос размещения гаражей был согласован с ее наследниками, в частности, с </w:t>
      </w:r>
      <w:r w:rsidRPr="00B82C85" w:rsidR="00B82C85">
        <w:rPr>
          <w:bCs/>
          <w:color w:val="000000" w:themeColor="text1"/>
          <w:sz w:val="28"/>
          <w:szCs w:val="28"/>
        </w:rPr>
        <w:t>/данные изъяты/</w:t>
      </w:r>
      <w:r w:rsidRPr="009A62CC">
        <w:rPr>
          <w:color w:val="000000" w:themeColor="text1"/>
          <w:sz w:val="28"/>
          <w:szCs w:val="28"/>
          <w:lang w:val="ru-RU"/>
        </w:rPr>
        <w:t xml:space="preserve">, </w:t>
      </w:r>
      <w:r w:rsidRPr="00B82C85" w:rsidR="00B82C85">
        <w:rPr>
          <w:bCs/>
          <w:color w:val="000000" w:themeColor="text1"/>
          <w:sz w:val="28"/>
          <w:szCs w:val="28"/>
        </w:rPr>
        <w:t>/данные изъяты/</w:t>
      </w:r>
      <w:r w:rsidRPr="009A62CC">
        <w:rPr>
          <w:color w:val="000000" w:themeColor="text1"/>
          <w:sz w:val="28"/>
          <w:szCs w:val="28"/>
          <w:lang w:val="ru-RU"/>
        </w:rPr>
        <w:t>, а также иными лицами. Факт нахождения указанного земельного участка в собственности третьих лиц подтверждается решением суда, а также следует из построения кадастровых карт, т.к. земельный участок находится в определенном кадастровом квартале и гаражи по своим кадастровым номерам также находятся в указанном кадастровом квартале. При составлении протокола и вынесении предписания государственный орган контроля не выяснил основное обстоятельство – кому принадлежит земельный участок, на котор</w:t>
      </w:r>
      <w:r w:rsidRPr="009A62CC" w:rsidR="00EE443E">
        <w:rPr>
          <w:color w:val="000000" w:themeColor="text1"/>
          <w:sz w:val="28"/>
          <w:szCs w:val="28"/>
          <w:lang w:val="ru-RU"/>
        </w:rPr>
        <w:t xml:space="preserve">ом расположен гараж Лагоды М.В. Защитник также указывал на наличие оснований для прекращения производства по данном делу по мотивами неверной квалификации действий Лагода М.В. по ч.25 ст. 19 КоАП РФ, поскольку последняя на момент истечения срока выполнения предписания являлась лицом, привлеченным аналогичной норме КоАП РФ. </w:t>
      </w:r>
      <w:r w:rsidRPr="009A62CC">
        <w:rPr>
          <w:color w:val="000000" w:themeColor="text1"/>
          <w:sz w:val="28"/>
          <w:szCs w:val="28"/>
          <w:lang w:val="ru-RU"/>
        </w:rPr>
        <w:t>Кроме этого, защитник просил исключить из числа доказательств протокол об административном правонарушении, все извещения, акты проверок и само предписание, как недопустимых, т.к. в нарушение п.3, 21 П</w:t>
      </w:r>
      <w:r w:rsidRPr="009A62CC" w:rsidR="00DE3564">
        <w:rPr>
          <w:color w:val="000000" w:themeColor="text1"/>
          <w:sz w:val="28"/>
          <w:szCs w:val="28"/>
          <w:lang w:val="ru-RU"/>
        </w:rPr>
        <w:t xml:space="preserve">остановления </w:t>
      </w:r>
      <w:r w:rsidRPr="009A62CC">
        <w:rPr>
          <w:color w:val="000000" w:themeColor="text1"/>
          <w:sz w:val="28"/>
          <w:szCs w:val="28"/>
          <w:lang w:val="ru-RU"/>
        </w:rPr>
        <w:t>П</w:t>
      </w:r>
      <w:r w:rsidRPr="009A62CC" w:rsidR="00DE3564">
        <w:rPr>
          <w:color w:val="000000" w:themeColor="text1"/>
          <w:sz w:val="28"/>
          <w:szCs w:val="28"/>
          <w:lang w:val="ru-RU"/>
        </w:rPr>
        <w:t xml:space="preserve">равительства </w:t>
      </w:r>
      <w:r w:rsidRPr="009A62CC">
        <w:rPr>
          <w:color w:val="000000" w:themeColor="text1"/>
          <w:sz w:val="28"/>
          <w:szCs w:val="28"/>
          <w:lang w:val="ru-RU"/>
        </w:rPr>
        <w:t>Р</w:t>
      </w:r>
      <w:r w:rsidRPr="009A62CC" w:rsidR="00DE3564">
        <w:rPr>
          <w:color w:val="000000" w:themeColor="text1"/>
          <w:sz w:val="28"/>
          <w:szCs w:val="28"/>
          <w:lang w:val="ru-RU"/>
        </w:rPr>
        <w:t>оссийской Федерации о</w:t>
      </w:r>
      <w:r w:rsidRPr="009A62CC">
        <w:rPr>
          <w:color w:val="000000" w:themeColor="text1"/>
          <w:sz w:val="28"/>
          <w:szCs w:val="28"/>
          <w:lang w:val="ru-RU"/>
        </w:rPr>
        <w:t xml:space="preserve">т 02.01.2014 года «Об утверждении положения </w:t>
      </w:r>
      <w:r w:rsidRPr="009A62CC" w:rsidR="00DE3564">
        <w:rPr>
          <w:color w:val="000000" w:themeColor="text1"/>
          <w:sz w:val="28"/>
          <w:szCs w:val="28"/>
          <w:lang w:val="ru-RU"/>
        </w:rPr>
        <w:t xml:space="preserve">о </w:t>
      </w:r>
      <w:r w:rsidRPr="009A62CC">
        <w:rPr>
          <w:color w:val="000000" w:themeColor="text1"/>
          <w:sz w:val="28"/>
          <w:szCs w:val="28"/>
          <w:lang w:val="ru-RU"/>
        </w:rPr>
        <w:t>государственном земельном надзоре», а также Ф</w:t>
      </w:r>
      <w:r w:rsidRPr="009A62CC" w:rsidR="00DE3564">
        <w:rPr>
          <w:color w:val="000000" w:themeColor="text1"/>
          <w:sz w:val="28"/>
          <w:szCs w:val="28"/>
          <w:lang w:val="ru-RU"/>
        </w:rPr>
        <w:t xml:space="preserve">едерального </w:t>
      </w:r>
      <w:r w:rsidRPr="009A62CC">
        <w:rPr>
          <w:color w:val="000000" w:themeColor="text1"/>
          <w:sz w:val="28"/>
          <w:szCs w:val="28"/>
          <w:lang w:val="ru-RU"/>
        </w:rPr>
        <w:t>К</w:t>
      </w:r>
      <w:r w:rsidRPr="009A62CC" w:rsidR="00DE3564">
        <w:rPr>
          <w:color w:val="000000" w:themeColor="text1"/>
          <w:sz w:val="28"/>
          <w:szCs w:val="28"/>
          <w:lang w:val="ru-RU"/>
        </w:rPr>
        <w:t xml:space="preserve">онституционного закона </w:t>
      </w:r>
      <w:r w:rsidRPr="009A62CC">
        <w:rPr>
          <w:color w:val="000000" w:themeColor="text1"/>
          <w:sz w:val="28"/>
          <w:szCs w:val="28"/>
          <w:lang w:val="ru-RU"/>
        </w:rPr>
        <w:t>«О государственном гербе Р</w:t>
      </w:r>
      <w:r w:rsidRPr="009A62CC" w:rsidR="00DE3564">
        <w:rPr>
          <w:color w:val="000000" w:themeColor="text1"/>
          <w:sz w:val="28"/>
          <w:szCs w:val="28"/>
          <w:lang w:val="ru-RU"/>
        </w:rPr>
        <w:t>оссийской Федерации</w:t>
      </w:r>
      <w:r w:rsidRPr="009A62CC">
        <w:rPr>
          <w:color w:val="000000" w:themeColor="text1"/>
          <w:sz w:val="28"/>
          <w:szCs w:val="28"/>
          <w:lang w:val="ru-RU"/>
        </w:rPr>
        <w:t xml:space="preserve">», поскольку полномочия </w:t>
      </w:r>
      <w:r w:rsidRPr="009A62CC" w:rsidR="00DE3564">
        <w:rPr>
          <w:color w:val="000000" w:themeColor="text1"/>
          <w:sz w:val="28"/>
          <w:szCs w:val="28"/>
          <w:lang w:val="ru-RU"/>
        </w:rPr>
        <w:t xml:space="preserve">Госкомрегистру Республики Крым </w:t>
      </w:r>
      <w:r w:rsidRPr="009A62CC">
        <w:rPr>
          <w:color w:val="000000" w:themeColor="text1"/>
          <w:sz w:val="28"/>
          <w:szCs w:val="28"/>
          <w:lang w:val="ru-RU"/>
        </w:rPr>
        <w:t xml:space="preserve"> делегированы федеральным органом – Росреестром</w:t>
      </w:r>
      <w:r w:rsidRPr="009A62CC" w:rsidR="00DE3564">
        <w:rPr>
          <w:color w:val="000000" w:themeColor="text1"/>
          <w:sz w:val="28"/>
          <w:szCs w:val="28"/>
          <w:lang w:val="ru-RU"/>
        </w:rPr>
        <w:t>,</w:t>
      </w:r>
      <w:r w:rsidRPr="009A62CC">
        <w:rPr>
          <w:color w:val="000000" w:themeColor="text1"/>
          <w:sz w:val="28"/>
          <w:szCs w:val="28"/>
          <w:lang w:val="ru-RU"/>
        </w:rPr>
        <w:t xml:space="preserve"> однако на всех документах содержится герб Республики Крым</w:t>
      </w:r>
      <w:r w:rsidRPr="009A62CC" w:rsidR="00DE3564">
        <w:rPr>
          <w:color w:val="000000" w:themeColor="text1"/>
          <w:sz w:val="28"/>
          <w:szCs w:val="28"/>
          <w:lang w:val="ru-RU"/>
        </w:rPr>
        <w:t>,</w:t>
      </w:r>
      <w:r w:rsidRPr="009A62CC">
        <w:rPr>
          <w:color w:val="000000" w:themeColor="text1"/>
          <w:sz w:val="28"/>
          <w:szCs w:val="28"/>
          <w:lang w:val="ru-RU"/>
        </w:rPr>
        <w:t xml:space="preserve"> а не Российской Федерации, а также данные о Государственном комитете Республики Крым.</w:t>
      </w:r>
    </w:p>
    <w:p w:rsidR="006A7362" w:rsidRPr="009A62CC" w:rsidP="006A7362">
      <w:pPr>
        <w:ind w:left="-567" w:right="-285" w:firstLine="567"/>
        <w:jc w:val="both"/>
        <w:outlineLvl w:val="0"/>
        <w:rPr>
          <w:color w:val="000000"/>
          <w:sz w:val="28"/>
          <w:szCs w:val="28"/>
          <w:lang w:val="ru-RU"/>
        </w:rPr>
      </w:pPr>
      <w:r w:rsidRPr="009A62CC">
        <w:rPr>
          <w:color w:val="000000"/>
          <w:sz w:val="28"/>
          <w:szCs w:val="28"/>
          <w:lang w:val="ru-RU"/>
        </w:rPr>
        <w:t xml:space="preserve">Опрошенная в качестве свидетеля </w:t>
      </w:r>
      <w:r w:rsidRPr="00B82C85" w:rsidR="00B82C85">
        <w:rPr>
          <w:bCs/>
          <w:color w:val="000000"/>
          <w:sz w:val="28"/>
          <w:szCs w:val="28"/>
        </w:rPr>
        <w:t>/данные изъяты/</w:t>
      </w:r>
      <w:r w:rsidRPr="009A62CC">
        <w:rPr>
          <w:color w:val="000000"/>
          <w:sz w:val="28"/>
          <w:szCs w:val="28"/>
          <w:lang w:val="ru-RU"/>
        </w:rPr>
        <w:t>, предупрежденная об административной ответственности по ст. 17.9 КоАП РФ, показала, что состоит в должности</w:t>
      </w:r>
      <w:r w:rsidRPr="009A62CC">
        <w:rPr>
          <w:color w:val="000000" w:themeColor="text1"/>
          <w:sz w:val="28"/>
          <w:szCs w:val="28"/>
          <w:lang w:val="ru-RU"/>
        </w:rPr>
        <w:t xml:space="preserve"> ведущего специалиста </w:t>
      </w:r>
      <w:r w:rsidRPr="009A62CC">
        <w:rPr>
          <w:color w:val="000000"/>
          <w:sz w:val="28"/>
          <w:szCs w:val="28"/>
          <w:lang w:val="ru-RU"/>
        </w:rPr>
        <w:t>отдела государственного земельного надзора Государственного комитета по государственной регистрации и кадастру Республики Крым – государственного инспектора Республики Крым. Ею проводилась проверка исполнения предписания, выданного Лагода М.В. При составлении протокола факт того, что земля находится в муниципальной собственности устанавливался на основании ранее проведенных проверок. При этом пояснить, почему имеется разница между площадями земельного участка, который занимает Лагода М.В., указанн</w:t>
      </w:r>
      <w:r w:rsidRPr="009A62CC" w:rsidR="0081289F">
        <w:rPr>
          <w:color w:val="000000"/>
          <w:sz w:val="28"/>
          <w:szCs w:val="28"/>
          <w:lang w:val="ru-RU"/>
        </w:rPr>
        <w:t xml:space="preserve">ых </w:t>
      </w:r>
      <w:r w:rsidRPr="009A62CC">
        <w:rPr>
          <w:color w:val="000000"/>
          <w:sz w:val="28"/>
          <w:szCs w:val="28"/>
          <w:lang w:val="ru-RU"/>
        </w:rPr>
        <w:t xml:space="preserve">в Публичной кадастровой карте и предписании, свидетель не </w:t>
      </w:r>
      <w:r w:rsidRPr="009A62CC" w:rsidR="0081289F">
        <w:rPr>
          <w:color w:val="000000"/>
          <w:sz w:val="28"/>
          <w:szCs w:val="28"/>
          <w:lang w:val="ru-RU"/>
        </w:rPr>
        <w:t>с</w:t>
      </w:r>
      <w:r w:rsidRPr="009A62CC">
        <w:rPr>
          <w:color w:val="000000"/>
          <w:sz w:val="28"/>
          <w:szCs w:val="28"/>
          <w:lang w:val="ru-RU"/>
        </w:rPr>
        <w:t xml:space="preserve">могла. </w:t>
      </w:r>
      <w:r w:rsidRPr="009A62CC" w:rsidR="0081289F">
        <w:rPr>
          <w:color w:val="000000"/>
          <w:sz w:val="28"/>
          <w:szCs w:val="28"/>
          <w:lang w:val="ru-RU"/>
        </w:rPr>
        <w:t>Свидетель также показала, что земельный у</w:t>
      </w:r>
      <w:r w:rsidRPr="009A62CC">
        <w:rPr>
          <w:color w:val="000000"/>
          <w:sz w:val="28"/>
          <w:szCs w:val="28"/>
          <w:lang w:val="ru-RU"/>
        </w:rPr>
        <w:t>часток, на котором расположен гараж Лагода М.В., находится вне границ участка</w:t>
      </w:r>
      <w:r w:rsidRPr="009A62CC" w:rsidR="0081289F">
        <w:rPr>
          <w:color w:val="000000"/>
          <w:sz w:val="28"/>
          <w:szCs w:val="28"/>
          <w:lang w:val="ru-RU"/>
        </w:rPr>
        <w:t>,</w:t>
      </w:r>
      <w:r w:rsidRPr="009A62CC">
        <w:rPr>
          <w:color w:val="000000"/>
          <w:sz w:val="28"/>
          <w:szCs w:val="28"/>
          <w:lang w:val="ru-RU"/>
        </w:rPr>
        <w:t xml:space="preserve"> </w:t>
      </w:r>
      <w:r w:rsidRPr="009A62CC">
        <w:rPr>
          <w:color w:val="000000"/>
          <w:sz w:val="28"/>
          <w:szCs w:val="28"/>
          <w:lang w:val="ru-RU"/>
        </w:rPr>
        <w:t>выделенного</w:t>
      </w:r>
      <w:r w:rsidRPr="009A62CC">
        <w:rPr>
          <w:color w:val="000000"/>
          <w:sz w:val="28"/>
          <w:szCs w:val="28"/>
          <w:lang w:val="ru-RU"/>
        </w:rPr>
        <w:t xml:space="preserve"> </w:t>
      </w:r>
      <w:r w:rsidRPr="00B82C85" w:rsidR="00B82C85">
        <w:rPr>
          <w:bCs/>
          <w:color w:val="000000"/>
          <w:sz w:val="28"/>
          <w:szCs w:val="28"/>
        </w:rPr>
        <w:t>/данные изъяты/</w:t>
      </w:r>
      <w:r w:rsidRPr="009A62CC">
        <w:rPr>
          <w:color w:val="000000"/>
          <w:sz w:val="28"/>
          <w:szCs w:val="28"/>
          <w:lang w:val="ru-RU"/>
        </w:rPr>
        <w:t xml:space="preserve">. Ответить </w:t>
      </w:r>
      <w:r w:rsidRPr="009A62CC" w:rsidR="0081289F">
        <w:rPr>
          <w:color w:val="000000"/>
          <w:sz w:val="28"/>
          <w:szCs w:val="28"/>
          <w:lang w:val="ru-RU"/>
        </w:rPr>
        <w:t xml:space="preserve">на вопрос </w:t>
      </w:r>
      <w:r w:rsidRPr="009A62CC">
        <w:rPr>
          <w:color w:val="000000"/>
          <w:sz w:val="28"/>
          <w:szCs w:val="28"/>
          <w:lang w:val="ru-RU"/>
        </w:rPr>
        <w:t xml:space="preserve">о том, каким способом определялся статус спорного земельного участка, как муниципальной собственности, свидетель также пояснить не смогла. На вопрос защитника о том, в близости от какого дома находится гараж Лагоды М.В. – дома </w:t>
      </w:r>
      <w:r w:rsidRPr="009A62CC">
        <w:rPr>
          <w:color w:val="000000"/>
          <w:sz w:val="28"/>
          <w:szCs w:val="28"/>
          <w:lang w:val="ru-RU"/>
        </w:rPr>
        <w:t>№</w:t>
      </w:r>
      <w:r w:rsidRPr="00B82C85" w:rsidR="00B82C85">
        <w:rPr>
          <w:bCs/>
          <w:color w:val="000000"/>
          <w:sz w:val="28"/>
          <w:szCs w:val="28"/>
        </w:rPr>
        <w:t>/данные изъяты/</w:t>
      </w:r>
      <w:r w:rsidRPr="009A62CC">
        <w:rPr>
          <w:color w:val="000000"/>
          <w:sz w:val="28"/>
          <w:szCs w:val="28"/>
          <w:lang w:val="ru-RU"/>
        </w:rPr>
        <w:t xml:space="preserve"> по ул. </w:t>
      </w:r>
      <w:r w:rsidRPr="00B82C85" w:rsidR="00B82C85">
        <w:rPr>
          <w:bCs/>
          <w:color w:val="000000"/>
          <w:sz w:val="28"/>
          <w:szCs w:val="28"/>
        </w:rPr>
        <w:t>/данные изъяты/</w:t>
      </w:r>
      <w:r w:rsidRPr="009A62CC">
        <w:rPr>
          <w:color w:val="000000"/>
          <w:sz w:val="28"/>
          <w:szCs w:val="28"/>
          <w:lang w:val="ru-RU"/>
        </w:rPr>
        <w:t xml:space="preserve">по </w:t>
      </w:r>
      <w:r w:rsidRPr="00B82C85" w:rsidR="00B82C85">
        <w:rPr>
          <w:bCs/>
          <w:color w:val="000000"/>
          <w:sz w:val="28"/>
          <w:szCs w:val="28"/>
        </w:rPr>
        <w:t>/данные изъяты/</w:t>
      </w:r>
      <w:r w:rsidRPr="009A62CC">
        <w:rPr>
          <w:color w:val="000000"/>
          <w:sz w:val="28"/>
          <w:szCs w:val="28"/>
          <w:lang w:val="ru-RU"/>
        </w:rPr>
        <w:t xml:space="preserve">, свидетель показала, что </w:t>
      </w:r>
      <w:r w:rsidRPr="009A62CC" w:rsidR="0081289F">
        <w:rPr>
          <w:color w:val="000000"/>
          <w:sz w:val="28"/>
          <w:szCs w:val="28"/>
          <w:lang w:val="ru-RU"/>
        </w:rPr>
        <w:t xml:space="preserve">ближе </w:t>
      </w:r>
      <w:r w:rsidRPr="009A62CC">
        <w:rPr>
          <w:color w:val="000000"/>
          <w:sz w:val="28"/>
          <w:szCs w:val="28"/>
          <w:lang w:val="ru-RU"/>
        </w:rPr>
        <w:t>к дому №</w:t>
      </w:r>
      <w:r w:rsidRPr="00B82C85" w:rsidR="00B82C85">
        <w:rPr>
          <w:bCs/>
          <w:color w:val="000000"/>
          <w:sz w:val="28"/>
          <w:szCs w:val="28"/>
        </w:rPr>
        <w:t>/данные изъяты/</w:t>
      </w:r>
      <w:r w:rsidRPr="009A62CC">
        <w:rPr>
          <w:color w:val="000000"/>
          <w:sz w:val="28"/>
          <w:szCs w:val="28"/>
          <w:lang w:val="ru-RU"/>
        </w:rPr>
        <w:t xml:space="preserve"> по </w:t>
      </w:r>
      <w:r w:rsidRPr="00B82C85" w:rsidR="00B82C85">
        <w:rPr>
          <w:bCs/>
          <w:color w:val="000000"/>
          <w:sz w:val="28"/>
          <w:szCs w:val="28"/>
        </w:rPr>
        <w:t>/данные изъяты/</w:t>
      </w:r>
      <w:r w:rsidRPr="009A62CC">
        <w:rPr>
          <w:color w:val="000000"/>
          <w:sz w:val="28"/>
          <w:szCs w:val="28"/>
          <w:lang w:val="ru-RU"/>
        </w:rPr>
        <w:t>.</w:t>
      </w:r>
    </w:p>
    <w:p w:rsidR="00C13F9C" w:rsidRPr="009A62CC" w:rsidP="00C13F9C">
      <w:pPr>
        <w:ind w:left="-567" w:right="-285" w:firstLine="567"/>
        <w:jc w:val="both"/>
        <w:outlineLvl w:val="0"/>
        <w:rPr>
          <w:color w:val="000000"/>
          <w:sz w:val="28"/>
          <w:szCs w:val="28"/>
          <w:lang w:val="ru-RU"/>
        </w:rPr>
      </w:pPr>
      <w:r w:rsidRPr="009A62CC">
        <w:rPr>
          <w:color w:val="000000"/>
          <w:sz w:val="28"/>
          <w:szCs w:val="28"/>
          <w:lang w:val="ru-RU"/>
        </w:rPr>
        <w:t>Опрошенный</w:t>
      </w:r>
      <w:r w:rsidRPr="009A62CC">
        <w:rPr>
          <w:color w:val="000000"/>
          <w:sz w:val="28"/>
          <w:szCs w:val="28"/>
          <w:lang w:val="ru-RU"/>
        </w:rPr>
        <w:t xml:space="preserve"> в качестве свидетеля </w:t>
      </w:r>
      <w:r w:rsidRPr="00B82C85" w:rsidR="00B82C85">
        <w:rPr>
          <w:bCs/>
          <w:color w:val="000000"/>
          <w:sz w:val="28"/>
          <w:szCs w:val="28"/>
        </w:rPr>
        <w:t>/данные изъяты/</w:t>
      </w:r>
      <w:r w:rsidRPr="009A62CC">
        <w:rPr>
          <w:color w:val="000000"/>
          <w:sz w:val="28"/>
          <w:szCs w:val="28"/>
          <w:lang w:val="ru-RU"/>
        </w:rPr>
        <w:t xml:space="preserve">, предупрежденный об административной ответственности по ст. 17.9 КоАП РФ, показал, что состоит в </w:t>
      </w:r>
      <w:r w:rsidRPr="009A62CC" w:rsidR="00D50EA8">
        <w:rPr>
          <w:color w:val="000000"/>
          <w:sz w:val="28"/>
          <w:szCs w:val="28"/>
          <w:lang w:val="ru-RU"/>
        </w:rPr>
        <w:t>должно</w:t>
      </w:r>
      <w:r w:rsidR="00B82C85">
        <w:rPr>
          <w:color w:val="000000"/>
          <w:sz w:val="28"/>
          <w:szCs w:val="28"/>
          <w:lang w:val="ru-RU"/>
        </w:rPr>
        <w:t xml:space="preserve">сти государственного инспектора </w:t>
      </w:r>
      <w:r w:rsidRPr="009A62CC" w:rsidR="00D50EA8">
        <w:rPr>
          <w:color w:val="000000"/>
          <w:sz w:val="28"/>
          <w:szCs w:val="28"/>
          <w:lang w:val="ru-RU"/>
        </w:rPr>
        <w:t xml:space="preserve">Республики Крым </w:t>
      </w:r>
      <w:r w:rsidRPr="009A62CC">
        <w:rPr>
          <w:color w:val="000000"/>
          <w:sz w:val="28"/>
          <w:szCs w:val="28"/>
          <w:lang w:val="ru-RU"/>
        </w:rPr>
        <w:t xml:space="preserve">государственного земельного надзора Государственного комитета по государственной регистрации и кадастру Республики Крым. На основании распоряжения заместителя председателя Госкомрегистра им совместно с инспектором </w:t>
      </w:r>
      <w:r w:rsidRPr="00B82C85" w:rsidR="00B82C85">
        <w:rPr>
          <w:bCs/>
          <w:color w:val="000000"/>
          <w:sz w:val="28"/>
          <w:szCs w:val="28"/>
        </w:rPr>
        <w:t>/данные изъяты/</w:t>
      </w:r>
      <w:r w:rsidRPr="009A62CC">
        <w:rPr>
          <w:color w:val="000000"/>
          <w:sz w:val="28"/>
          <w:szCs w:val="28"/>
          <w:lang w:val="ru-RU"/>
        </w:rPr>
        <w:t xml:space="preserve"> была проведена внеплановая выездная проверка выполнения Лагода М.В. ранее выданного предписания. Выходом на место было установлено, что Лагода М.В. продолжает использовать земельный участок под размещение гаража, какие-либо документы о том, что ею предпринимались какие-либо меры по устранению выявленного нарушения предоставлено не было, в </w:t>
      </w:r>
      <w:r w:rsidRPr="009A62CC">
        <w:rPr>
          <w:color w:val="000000"/>
          <w:sz w:val="28"/>
          <w:szCs w:val="28"/>
          <w:lang w:val="ru-RU"/>
        </w:rPr>
        <w:t>связи</w:t>
      </w:r>
      <w:r w:rsidRPr="009A62CC">
        <w:rPr>
          <w:color w:val="000000"/>
          <w:sz w:val="28"/>
          <w:szCs w:val="28"/>
          <w:lang w:val="ru-RU"/>
        </w:rPr>
        <w:t xml:space="preserve"> с чем в отношении последней инспектором </w:t>
      </w:r>
      <w:r w:rsidRPr="00B82C85" w:rsidR="00B82C85">
        <w:rPr>
          <w:bCs/>
          <w:color w:val="000000"/>
          <w:sz w:val="28"/>
          <w:szCs w:val="28"/>
        </w:rPr>
        <w:t>/данные изъяты/</w:t>
      </w:r>
      <w:r w:rsidRPr="009A62CC">
        <w:rPr>
          <w:color w:val="000000"/>
          <w:sz w:val="28"/>
          <w:szCs w:val="28"/>
          <w:lang w:val="ru-RU"/>
        </w:rPr>
        <w:t xml:space="preserve"> составлен протокол по ст. 19.5 ч. 25 КоАП РФ. Свидетель также показал, что предписание Лагода М.</w:t>
      </w:r>
      <w:r w:rsidRPr="009A62CC">
        <w:rPr>
          <w:color w:val="000000"/>
          <w:sz w:val="28"/>
          <w:szCs w:val="28"/>
          <w:lang w:val="ru-RU"/>
        </w:rPr>
        <w:t>В</w:t>
      </w:r>
      <w:r w:rsidRPr="009A62CC">
        <w:rPr>
          <w:color w:val="000000"/>
          <w:sz w:val="28"/>
          <w:szCs w:val="28"/>
          <w:lang w:val="ru-RU"/>
        </w:rPr>
        <w:t xml:space="preserve"> выдавалось им. </w:t>
      </w:r>
      <w:r w:rsidRPr="009A62CC">
        <w:rPr>
          <w:color w:val="000000"/>
          <w:sz w:val="28"/>
          <w:szCs w:val="28"/>
          <w:lang w:val="ru-RU"/>
        </w:rPr>
        <w:t>Основанием</w:t>
      </w:r>
      <w:r w:rsidRPr="009A62CC">
        <w:rPr>
          <w:color w:val="000000"/>
          <w:sz w:val="28"/>
          <w:szCs w:val="28"/>
          <w:lang w:val="ru-RU"/>
        </w:rPr>
        <w:t xml:space="preserve"> для его выдачи послужило то, что ранее в </w:t>
      </w:r>
      <w:r w:rsidRPr="00B82C85" w:rsidR="00B82C85">
        <w:rPr>
          <w:bCs/>
          <w:color w:val="000000"/>
          <w:sz w:val="28"/>
          <w:szCs w:val="28"/>
        </w:rPr>
        <w:t>/данные изъяты/</w:t>
      </w:r>
      <w:r w:rsidR="00B82C85">
        <w:rPr>
          <w:bCs/>
          <w:color w:val="000000"/>
          <w:sz w:val="28"/>
          <w:szCs w:val="28"/>
          <w:lang w:val="ru-RU"/>
        </w:rPr>
        <w:t xml:space="preserve"> </w:t>
      </w:r>
      <w:r w:rsidRPr="009A62CC">
        <w:rPr>
          <w:color w:val="000000"/>
          <w:sz w:val="28"/>
          <w:szCs w:val="28"/>
          <w:lang w:val="ru-RU"/>
        </w:rPr>
        <w:t xml:space="preserve">поступило обращение гражданки </w:t>
      </w:r>
      <w:r w:rsidRPr="00B82C85" w:rsidR="00B82C85">
        <w:rPr>
          <w:bCs/>
          <w:color w:val="000000"/>
          <w:sz w:val="28"/>
          <w:szCs w:val="28"/>
        </w:rPr>
        <w:t>/данные изъяты/</w:t>
      </w:r>
      <w:r w:rsidRPr="009A62CC">
        <w:rPr>
          <w:color w:val="000000"/>
          <w:sz w:val="28"/>
          <w:szCs w:val="28"/>
          <w:lang w:val="ru-RU"/>
        </w:rPr>
        <w:t xml:space="preserve"> о том, что неустановленные лица используют земельный участок без прав. Выходом на место было установлено, что физические лица, в том числе и Лагода М.В., на земельном участке, расположенном в районе многоквартирных домов  №</w:t>
      </w:r>
      <w:r w:rsidRPr="00B82C85" w:rsidR="00B82C85">
        <w:rPr>
          <w:bCs/>
          <w:color w:val="000000"/>
          <w:sz w:val="28"/>
          <w:szCs w:val="28"/>
        </w:rPr>
        <w:t>/данные изъяты/</w:t>
      </w:r>
      <w:r w:rsidR="00B82C85">
        <w:rPr>
          <w:bCs/>
          <w:color w:val="000000"/>
          <w:sz w:val="28"/>
          <w:szCs w:val="28"/>
          <w:lang w:val="ru-RU"/>
        </w:rPr>
        <w:t xml:space="preserve"> </w:t>
      </w:r>
      <w:r w:rsidRPr="009A62CC">
        <w:rPr>
          <w:color w:val="000000"/>
          <w:sz w:val="28"/>
          <w:szCs w:val="28"/>
          <w:lang w:val="ru-RU"/>
        </w:rPr>
        <w:t xml:space="preserve"> по </w:t>
      </w:r>
      <w:r w:rsidRPr="00B82C85" w:rsidR="00B82C85">
        <w:rPr>
          <w:bCs/>
          <w:color w:val="000000"/>
          <w:sz w:val="28"/>
          <w:szCs w:val="28"/>
        </w:rPr>
        <w:t>/данные изъяты/</w:t>
      </w:r>
      <w:r w:rsidR="00B82C85">
        <w:rPr>
          <w:bCs/>
          <w:color w:val="000000"/>
          <w:sz w:val="28"/>
          <w:szCs w:val="28"/>
          <w:lang w:val="ru-RU"/>
        </w:rPr>
        <w:t xml:space="preserve"> </w:t>
      </w:r>
      <w:r w:rsidRPr="009A62CC">
        <w:rPr>
          <w:color w:val="000000"/>
          <w:sz w:val="28"/>
          <w:szCs w:val="28"/>
          <w:lang w:val="ru-RU"/>
        </w:rPr>
        <w:t>и дома №</w:t>
      </w:r>
      <w:r w:rsidRPr="00B82C85" w:rsidR="00B82C85">
        <w:rPr>
          <w:bCs/>
          <w:color w:val="000000"/>
          <w:sz w:val="28"/>
          <w:szCs w:val="28"/>
        </w:rPr>
        <w:t>/данные изъяты/</w:t>
      </w:r>
      <w:r w:rsidRPr="009A62CC">
        <w:rPr>
          <w:color w:val="000000"/>
          <w:sz w:val="28"/>
          <w:szCs w:val="28"/>
          <w:lang w:val="ru-RU"/>
        </w:rPr>
        <w:t xml:space="preserve"> по </w:t>
      </w:r>
      <w:r w:rsidRPr="00B82C85" w:rsidR="00B82C85">
        <w:rPr>
          <w:bCs/>
          <w:color w:val="000000"/>
          <w:sz w:val="28"/>
          <w:szCs w:val="28"/>
        </w:rPr>
        <w:t>/данные изъяты/</w:t>
      </w:r>
      <w:r w:rsidRPr="009A62CC">
        <w:rPr>
          <w:color w:val="000000"/>
          <w:sz w:val="28"/>
          <w:szCs w:val="28"/>
          <w:lang w:val="ru-RU"/>
        </w:rPr>
        <w:t xml:space="preserve">, используют земельный участок под размещение гаража, в </w:t>
      </w:r>
      <w:r w:rsidRPr="009A62CC">
        <w:rPr>
          <w:color w:val="000000"/>
          <w:sz w:val="28"/>
          <w:szCs w:val="28"/>
          <w:lang w:val="ru-RU"/>
        </w:rPr>
        <w:t>связи</w:t>
      </w:r>
      <w:r w:rsidRPr="009A62CC">
        <w:rPr>
          <w:color w:val="000000"/>
          <w:sz w:val="28"/>
          <w:szCs w:val="28"/>
          <w:lang w:val="ru-RU"/>
        </w:rPr>
        <w:t xml:space="preserve"> с чем по результатам проверки в отношении Лагода М.В. составлен протокол по ст. 7.1 КоАП РФ о самовольном занятии земельного участка либо его использования без прав и Лагода М.В. привлечена к административной ответственности постановлением, которое было обжаловано, однако оставлено без изменения. В связи с тем, что в соответствии с Административным регламентом проведение проверки проводится до полного устранения выявленных нарушений, по настоящее время проводятся проверки с требованиями либо освободить самовольно занятый земельный участок, либо получить на него права. На вопрос защитника о том, каким образом при выдаче предписания он устанавливал площадь земельного участка, свидетель показал, что площадь была установлена ранее в ходе проведения первой проверки и впоследствии площадь не менялась. Она была установлена путем замеров линейных размеров объекта капитального строительства, получившиеся результаты были сравнены с замерами, указанными в техпаспорте. В соответствии с Административным регламентом он вправе проводить замеры либо геодезическим оборудованием либо лазерным дальномером. В данном случае гараж Лагода М.В. измерялся лазерным дальномером и измерялась наружная площадь. С правой стороны стоит гараж </w:t>
      </w:r>
      <w:r w:rsidRPr="00A335E9" w:rsidR="00A335E9">
        <w:rPr>
          <w:bCs/>
          <w:color w:val="000000"/>
          <w:sz w:val="28"/>
          <w:szCs w:val="28"/>
        </w:rPr>
        <w:t>/данные изъяты/</w:t>
      </w:r>
      <w:r w:rsidRPr="009A62CC">
        <w:rPr>
          <w:color w:val="000000"/>
          <w:sz w:val="28"/>
          <w:szCs w:val="28"/>
          <w:lang w:val="ru-RU"/>
        </w:rPr>
        <w:t xml:space="preserve">, линейные размеры которого были у него, а также были линейные размеры, указанные в техпаспорте и поставленные на кадастровый учет. В связи с тем, что нежилые помещения меряются по внутренней площади, а эта разница в три квадрата, может объясняться тем, что площадь могла быть измерена по внешней стороне, а в Публичной кадастровой карте указана внутренняя площадь гаража. </w:t>
      </w:r>
      <w:r w:rsidRPr="009A62CC">
        <w:rPr>
          <w:color w:val="000000"/>
          <w:sz w:val="28"/>
          <w:szCs w:val="28"/>
          <w:lang w:val="ru-RU"/>
        </w:rPr>
        <w:t xml:space="preserve">На вопрос защитника относительно того проверялся ли </w:t>
      </w:r>
      <w:r w:rsidRPr="009A62CC">
        <w:rPr>
          <w:color w:val="000000"/>
          <w:sz w:val="28"/>
          <w:szCs w:val="28"/>
          <w:lang w:val="ru-RU"/>
        </w:rPr>
        <w:t xml:space="preserve">им факт нахождения гаража в границах   земельного участка </w:t>
      </w:r>
      <w:r w:rsidRPr="00A335E9" w:rsidR="00A335E9">
        <w:rPr>
          <w:bCs/>
          <w:color w:val="000000"/>
          <w:sz w:val="28"/>
          <w:szCs w:val="28"/>
        </w:rPr>
        <w:t>/данные изъяты/</w:t>
      </w:r>
      <w:r w:rsidRPr="009A62CC">
        <w:rPr>
          <w:color w:val="000000"/>
          <w:sz w:val="28"/>
          <w:szCs w:val="28"/>
          <w:lang w:val="ru-RU"/>
        </w:rPr>
        <w:t xml:space="preserve">, свидетель пояснил, что решением суда за </w:t>
      </w:r>
      <w:r w:rsidRPr="00A335E9" w:rsidR="00A335E9">
        <w:rPr>
          <w:bCs/>
          <w:color w:val="000000"/>
          <w:sz w:val="28"/>
          <w:szCs w:val="28"/>
        </w:rPr>
        <w:t>/данные изъяты/</w:t>
      </w:r>
      <w:r w:rsidR="00A335E9">
        <w:rPr>
          <w:bCs/>
          <w:color w:val="000000"/>
          <w:sz w:val="28"/>
          <w:szCs w:val="28"/>
          <w:lang w:val="ru-RU"/>
        </w:rPr>
        <w:t xml:space="preserve"> </w:t>
      </w:r>
      <w:r w:rsidRPr="009A62CC">
        <w:rPr>
          <w:color w:val="000000"/>
          <w:sz w:val="28"/>
          <w:szCs w:val="28"/>
          <w:lang w:val="ru-RU"/>
        </w:rPr>
        <w:t xml:space="preserve">признано право на </w:t>
      </w:r>
      <w:r w:rsidRPr="00A335E9" w:rsidR="00A335E9">
        <w:rPr>
          <w:bCs/>
          <w:color w:val="000000"/>
          <w:sz w:val="28"/>
          <w:szCs w:val="28"/>
        </w:rPr>
        <w:t>/данные изъяты/</w:t>
      </w:r>
      <w:r w:rsidRPr="009A62CC">
        <w:rPr>
          <w:color w:val="000000"/>
          <w:sz w:val="28"/>
          <w:szCs w:val="28"/>
          <w:lang w:val="ru-RU"/>
        </w:rPr>
        <w:t xml:space="preserve">доли после смерти  </w:t>
      </w:r>
      <w:r w:rsidRPr="00A335E9" w:rsidR="00A335E9">
        <w:rPr>
          <w:bCs/>
          <w:color w:val="000000"/>
          <w:sz w:val="28"/>
          <w:szCs w:val="28"/>
        </w:rPr>
        <w:t>/данные изъяты/</w:t>
      </w:r>
      <w:r w:rsidRPr="009A62CC">
        <w:rPr>
          <w:color w:val="000000"/>
          <w:sz w:val="28"/>
          <w:szCs w:val="28"/>
          <w:lang w:val="ru-RU"/>
        </w:rPr>
        <w:t>. Однако право на земельный участок возникает после внесения о нем сведений в Единый государственный реестр недвижимости, которые в настоящей момент не внесены.</w:t>
      </w:r>
      <w:r w:rsidRPr="009A62CC">
        <w:rPr>
          <w:color w:val="000000"/>
          <w:sz w:val="28"/>
          <w:szCs w:val="28"/>
          <w:lang w:val="ru-RU"/>
        </w:rPr>
        <w:t xml:space="preserve"> Кроме того, в ходе изучения земельных участков, был сделан вывод о том, что земельный участок, площадью </w:t>
      </w:r>
      <w:r w:rsidRPr="00A335E9" w:rsidR="00A335E9">
        <w:rPr>
          <w:bCs/>
          <w:color w:val="000000"/>
          <w:sz w:val="28"/>
          <w:szCs w:val="28"/>
        </w:rPr>
        <w:t>/данные изъяты/</w:t>
      </w:r>
      <w:r w:rsidRPr="009A62CC">
        <w:rPr>
          <w:color w:val="000000"/>
          <w:sz w:val="28"/>
          <w:szCs w:val="28"/>
          <w:lang w:val="ru-RU"/>
        </w:rPr>
        <w:t xml:space="preserve"> кв.м., выделенный </w:t>
      </w:r>
      <w:r w:rsidRPr="00A335E9" w:rsidR="00A335E9">
        <w:rPr>
          <w:bCs/>
          <w:color w:val="000000"/>
          <w:sz w:val="28"/>
          <w:szCs w:val="28"/>
        </w:rPr>
        <w:t>/данные изъяты/</w:t>
      </w:r>
      <w:r w:rsidRPr="009A62CC">
        <w:rPr>
          <w:color w:val="000000"/>
          <w:sz w:val="28"/>
          <w:szCs w:val="28"/>
          <w:lang w:val="ru-RU"/>
        </w:rPr>
        <w:t xml:space="preserve">, находится в границах дома по </w:t>
      </w:r>
      <w:r w:rsidRPr="00A335E9" w:rsidR="00A335E9">
        <w:rPr>
          <w:bCs/>
          <w:color w:val="000000"/>
          <w:sz w:val="28"/>
          <w:szCs w:val="28"/>
        </w:rPr>
        <w:t>/данные изъяты/</w:t>
      </w:r>
      <w:r w:rsidRPr="009A62CC">
        <w:rPr>
          <w:color w:val="000000"/>
          <w:sz w:val="28"/>
          <w:szCs w:val="28"/>
          <w:lang w:val="ru-RU"/>
        </w:rPr>
        <w:t xml:space="preserve">. </w:t>
      </w:r>
      <w:r w:rsidR="00A335E9">
        <w:rPr>
          <w:color w:val="000000"/>
          <w:sz w:val="28"/>
          <w:szCs w:val="28"/>
          <w:lang w:val="ru-RU"/>
        </w:rPr>
        <w:t xml:space="preserve"> </w:t>
      </w:r>
    </w:p>
    <w:p w:rsidR="00947EE0" w:rsidRPr="009A62CC" w:rsidP="00947EE0">
      <w:pPr>
        <w:ind w:left="-567" w:right="-285" w:firstLine="567"/>
        <w:jc w:val="both"/>
        <w:outlineLvl w:val="0"/>
        <w:rPr>
          <w:color w:val="000000"/>
          <w:sz w:val="28"/>
          <w:szCs w:val="28"/>
          <w:lang w:val="ru-RU"/>
        </w:rPr>
      </w:pPr>
      <w:r w:rsidRPr="009A62CC">
        <w:rPr>
          <w:color w:val="000000" w:themeColor="text1"/>
          <w:sz w:val="28"/>
          <w:szCs w:val="28"/>
          <w:lang w:val="ru-RU"/>
        </w:rPr>
        <w:t>За</w:t>
      </w:r>
      <w:r w:rsidRPr="009A62CC" w:rsidR="00E22781">
        <w:rPr>
          <w:color w:val="000000" w:themeColor="text1"/>
          <w:sz w:val="28"/>
          <w:szCs w:val="28"/>
          <w:lang w:val="ru-RU"/>
        </w:rPr>
        <w:t xml:space="preserve">слушав </w:t>
      </w:r>
      <w:r w:rsidRPr="009A62CC" w:rsidR="00F5601A">
        <w:rPr>
          <w:color w:val="000000" w:themeColor="text1"/>
          <w:sz w:val="28"/>
          <w:szCs w:val="28"/>
          <w:lang w:val="ru-RU"/>
        </w:rPr>
        <w:t>пояснения защитника,</w:t>
      </w:r>
      <w:r w:rsidRPr="009A62CC" w:rsidR="00111CC6">
        <w:rPr>
          <w:color w:val="000000" w:themeColor="text1"/>
          <w:sz w:val="28"/>
          <w:szCs w:val="28"/>
          <w:lang w:val="ru-RU"/>
        </w:rPr>
        <w:t xml:space="preserve"> опросив свидетелей, </w:t>
      </w:r>
      <w:r w:rsidRPr="009A62CC" w:rsidR="00E22781">
        <w:rPr>
          <w:color w:val="000000" w:themeColor="text1"/>
          <w:sz w:val="28"/>
          <w:szCs w:val="28"/>
          <w:lang w:val="ru-RU"/>
        </w:rPr>
        <w:t>и</w:t>
      </w:r>
      <w:r w:rsidRPr="009A62CC" w:rsidR="00D63192">
        <w:rPr>
          <w:color w:val="000000"/>
          <w:sz w:val="28"/>
          <w:szCs w:val="28"/>
          <w:lang w:val="ru-RU"/>
        </w:rPr>
        <w:t xml:space="preserve">сследовав материалы дела </w:t>
      </w:r>
      <w:r w:rsidRPr="009A62CC" w:rsidR="00770186">
        <w:rPr>
          <w:color w:val="000000"/>
          <w:sz w:val="28"/>
          <w:szCs w:val="28"/>
          <w:lang w:val="ru-RU"/>
        </w:rPr>
        <w:t xml:space="preserve"> и представленные документы, </w:t>
      </w:r>
      <w:r w:rsidRPr="009A62CC" w:rsidR="00D63192">
        <w:rPr>
          <w:color w:val="000000"/>
          <w:sz w:val="28"/>
          <w:szCs w:val="28"/>
          <w:lang w:val="ru-RU"/>
        </w:rPr>
        <w:t>оценив добытые доказательства с точки зрения относимости, допустимости и достоверности, а в совокупности – достаточности для разрешения дела, мировой судья пришел к следующему выводу.</w:t>
      </w:r>
    </w:p>
    <w:p w:rsidR="009D5BD3" w:rsidP="00947EE0">
      <w:pPr>
        <w:ind w:left="-567" w:right="-285" w:firstLine="567"/>
        <w:jc w:val="both"/>
        <w:outlineLvl w:val="0"/>
        <w:rPr>
          <w:sz w:val="28"/>
          <w:szCs w:val="28"/>
          <w:lang w:val="ru-RU"/>
        </w:rPr>
      </w:pPr>
      <w:r w:rsidRPr="009A62CC">
        <w:rPr>
          <w:sz w:val="28"/>
          <w:szCs w:val="28"/>
          <w:lang w:val="ru-RU"/>
        </w:rPr>
        <w:t xml:space="preserve">Административный орган – </w:t>
      </w:r>
      <w:r w:rsidRPr="009A62CC">
        <w:rPr>
          <w:color w:val="000000"/>
          <w:sz w:val="28"/>
          <w:szCs w:val="28"/>
          <w:lang w:val="ru-RU"/>
        </w:rPr>
        <w:t xml:space="preserve">государственный земельный надзор Управления государственного земельного надзора, землеустройства и мониторинга Государственного комитета по государственной регистрации и кадастру Республики Крым </w:t>
      </w:r>
      <w:r w:rsidRPr="00A335E9" w:rsidR="00A335E9">
        <w:rPr>
          <w:bCs/>
          <w:color w:val="000000"/>
          <w:sz w:val="28"/>
          <w:szCs w:val="28"/>
          <w:lang w:eastAsia="ru-RU"/>
        </w:rPr>
        <w:t>/данные изъяты/</w:t>
      </w:r>
      <w:r w:rsidR="00A335E9">
        <w:rPr>
          <w:bCs/>
          <w:color w:val="000000"/>
          <w:sz w:val="28"/>
          <w:szCs w:val="28"/>
          <w:lang w:val="ru-RU" w:eastAsia="ru-RU"/>
        </w:rPr>
        <w:t xml:space="preserve"> </w:t>
      </w:r>
      <w:r>
        <w:rPr>
          <w:bCs/>
          <w:color w:val="000000"/>
          <w:sz w:val="28"/>
          <w:szCs w:val="28"/>
          <w:lang w:val="ru-RU" w:eastAsia="ru-RU"/>
        </w:rPr>
        <w:t xml:space="preserve">Лагода М.В. выдано предписание </w:t>
      </w:r>
      <w:r w:rsidRPr="009A62CC">
        <w:rPr>
          <w:bCs/>
          <w:color w:val="000000"/>
          <w:sz w:val="28"/>
          <w:szCs w:val="28"/>
          <w:lang w:val="ru-RU" w:eastAsia="ru-RU"/>
        </w:rPr>
        <w:t>№</w:t>
      </w:r>
      <w:r w:rsidRPr="00A335E9" w:rsidR="00A335E9">
        <w:rPr>
          <w:bCs/>
          <w:color w:val="000000"/>
          <w:sz w:val="28"/>
          <w:szCs w:val="28"/>
          <w:lang w:eastAsia="ru-RU"/>
        </w:rPr>
        <w:t>/данные изъяты/</w:t>
      </w:r>
      <w:r w:rsidR="00A335E9">
        <w:rPr>
          <w:bCs/>
          <w:color w:val="000000"/>
          <w:sz w:val="28"/>
          <w:szCs w:val="28"/>
          <w:lang w:val="ru-RU" w:eastAsia="ru-RU"/>
        </w:rPr>
        <w:t xml:space="preserve"> </w:t>
      </w:r>
      <w:r>
        <w:rPr>
          <w:bCs/>
          <w:color w:val="000000"/>
          <w:sz w:val="28"/>
          <w:szCs w:val="28"/>
          <w:lang w:val="ru-RU" w:eastAsia="ru-RU"/>
        </w:rPr>
        <w:t>об</w:t>
      </w:r>
      <w:r w:rsidRPr="009D5BD3">
        <w:rPr>
          <w:bCs/>
          <w:color w:val="000000"/>
          <w:sz w:val="28"/>
          <w:szCs w:val="28"/>
          <w:lang w:val="ru-RU" w:eastAsia="ru-RU"/>
        </w:rPr>
        <w:t xml:space="preserve"> </w:t>
      </w:r>
      <w:r w:rsidRPr="009A62CC">
        <w:rPr>
          <w:bCs/>
          <w:color w:val="000000"/>
          <w:sz w:val="28"/>
          <w:szCs w:val="28"/>
          <w:lang w:val="ru-RU" w:eastAsia="ru-RU"/>
        </w:rPr>
        <w:t>устран</w:t>
      </w:r>
      <w:r>
        <w:rPr>
          <w:bCs/>
          <w:color w:val="000000"/>
          <w:sz w:val="28"/>
          <w:szCs w:val="28"/>
          <w:lang w:val="ru-RU" w:eastAsia="ru-RU"/>
        </w:rPr>
        <w:t xml:space="preserve">ении </w:t>
      </w:r>
      <w:r w:rsidRPr="009A62CC">
        <w:rPr>
          <w:bCs/>
          <w:color w:val="000000"/>
          <w:sz w:val="28"/>
          <w:szCs w:val="28"/>
          <w:lang w:val="ru-RU" w:eastAsia="ru-RU"/>
        </w:rPr>
        <w:t>нарушени</w:t>
      </w:r>
      <w:r>
        <w:rPr>
          <w:bCs/>
          <w:color w:val="000000"/>
          <w:sz w:val="28"/>
          <w:szCs w:val="28"/>
          <w:lang w:val="ru-RU" w:eastAsia="ru-RU"/>
        </w:rPr>
        <w:t>я</w:t>
      </w:r>
      <w:r w:rsidRPr="009A62CC">
        <w:rPr>
          <w:bCs/>
          <w:color w:val="000000"/>
          <w:sz w:val="28"/>
          <w:szCs w:val="28"/>
          <w:lang w:val="ru-RU" w:eastAsia="ru-RU"/>
        </w:rPr>
        <w:t>, выразивше</w:t>
      </w:r>
      <w:r>
        <w:rPr>
          <w:bCs/>
          <w:color w:val="000000"/>
          <w:sz w:val="28"/>
          <w:szCs w:val="28"/>
          <w:lang w:val="ru-RU" w:eastAsia="ru-RU"/>
        </w:rPr>
        <w:t>го</w:t>
      </w:r>
      <w:r w:rsidRPr="009A62CC">
        <w:rPr>
          <w:bCs/>
          <w:color w:val="000000"/>
          <w:sz w:val="28"/>
          <w:szCs w:val="28"/>
          <w:lang w:val="ru-RU" w:eastAsia="ru-RU"/>
        </w:rPr>
        <w:t xml:space="preserve">ся </w:t>
      </w:r>
      <w:r w:rsidRPr="009A62CC">
        <w:rPr>
          <w:sz w:val="28"/>
          <w:szCs w:val="28"/>
          <w:lang w:val="ru-RU" w:eastAsia="ru-RU"/>
        </w:rPr>
        <w:t xml:space="preserve">в использовании земельного участка площадью </w:t>
      </w:r>
      <w:r w:rsidRPr="00A335E9" w:rsidR="00A335E9">
        <w:rPr>
          <w:bCs/>
          <w:sz w:val="28"/>
          <w:szCs w:val="28"/>
          <w:lang w:eastAsia="ru-RU"/>
        </w:rPr>
        <w:t>/данные изъяты/</w:t>
      </w:r>
      <w:r w:rsidR="00A335E9">
        <w:rPr>
          <w:bCs/>
          <w:sz w:val="28"/>
          <w:szCs w:val="28"/>
          <w:lang w:val="ru-RU" w:eastAsia="ru-RU"/>
        </w:rPr>
        <w:t xml:space="preserve"> </w:t>
      </w:r>
      <w:r w:rsidRPr="009A62CC">
        <w:rPr>
          <w:sz w:val="28"/>
          <w:szCs w:val="28"/>
          <w:lang w:val="ru-RU" w:eastAsia="ru-RU"/>
        </w:rPr>
        <w:t>кв.м., расположенного в районе многоквартирных домов №</w:t>
      </w:r>
      <w:r w:rsidRPr="00134CF1" w:rsidR="00134CF1">
        <w:rPr>
          <w:bCs/>
          <w:sz w:val="28"/>
          <w:szCs w:val="28"/>
          <w:lang w:eastAsia="ru-RU"/>
        </w:rPr>
        <w:t>/данные изъяты/</w:t>
      </w:r>
      <w:r w:rsidR="00134CF1">
        <w:rPr>
          <w:bCs/>
          <w:sz w:val="28"/>
          <w:szCs w:val="28"/>
          <w:lang w:val="ru-RU" w:eastAsia="ru-RU"/>
        </w:rPr>
        <w:t xml:space="preserve"> </w:t>
      </w:r>
      <w:r w:rsidRPr="009A62CC">
        <w:rPr>
          <w:sz w:val="28"/>
          <w:szCs w:val="28"/>
          <w:lang w:val="ru-RU" w:eastAsia="ru-RU"/>
        </w:rPr>
        <w:t xml:space="preserve">и домом </w:t>
      </w:r>
      <w:r w:rsidRPr="00134CF1" w:rsidR="00134CF1">
        <w:rPr>
          <w:bCs/>
          <w:sz w:val="28"/>
          <w:szCs w:val="28"/>
          <w:lang w:eastAsia="ru-RU"/>
        </w:rPr>
        <w:t>/данные изъяты/</w:t>
      </w:r>
      <w:r w:rsidR="00134CF1">
        <w:rPr>
          <w:bCs/>
          <w:sz w:val="28"/>
          <w:szCs w:val="28"/>
          <w:lang w:val="ru-RU" w:eastAsia="ru-RU"/>
        </w:rPr>
        <w:t xml:space="preserve"> </w:t>
      </w:r>
      <w:r w:rsidRPr="009A62CC">
        <w:rPr>
          <w:sz w:val="28"/>
          <w:szCs w:val="28"/>
          <w:lang w:val="ru-RU" w:eastAsia="ru-RU"/>
        </w:rPr>
        <w:t>без наличия предусмотренных законодательством Российской Федерации  прав</w:t>
      </w:r>
      <w:r w:rsidRPr="009A62CC">
        <w:rPr>
          <w:sz w:val="28"/>
          <w:szCs w:val="28"/>
          <w:lang w:val="ru-RU" w:eastAsia="ru-RU"/>
        </w:rPr>
        <w:t xml:space="preserve"> на указанный земельный участок </w:t>
      </w:r>
      <w:r w:rsidRPr="009A62CC">
        <w:rPr>
          <w:sz w:val="28"/>
          <w:szCs w:val="28"/>
          <w:lang w:val="ru-RU"/>
        </w:rPr>
        <w:t xml:space="preserve">в срок до </w:t>
      </w:r>
      <w:r w:rsidRPr="00134CF1" w:rsidR="00134CF1">
        <w:rPr>
          <w:bCs/>
          <w:sz w:val="28"/>
          <w:szCs w:val="28"/>
        </w:rPr>
        <w:t>/данные изъяты/</w:t>
      </w:r>
      <w:r>
        <w:rPr>
          <w:sz w:val="28"/>
          <w:szCs w:val="28"/>
          <w:lang w:val="ru-RU"/>
        </w:rPr>
        <w:t>.</w:t>
      </w:r>
    </w:p>
    <w:p w:rsidR="009D5BD3" w:rsidP="009D5BD3">
      <w:pPr>
        <w:ind w:left="-567" w:right="-285" w:firstLine="567"/>
        <w:jc w:val="both"/>
        <w:outlineLvl w:val="0"/>
        <w:rPr>
          <w:sz w:val="28"/>
          <w:szCs w:val="28"/>
          <w:lang w:val="ru-RU"/>
        </w:rPr>
      </w:pPr>
      <w:r w:rsidRPr="009A62CC">
        <w:rPr>
          <w:sz w:val="28"/>
          <w:szCs w:val="28"/>
          <w:lang w:val="ru-RU"/>
        </w:rPr>
        <w:t>При этом в указанном предписании изложены возможные способы его устранения: путем освобождения земельного участка либо оформлением прав на его использование в соответствии с законодательством Российской Федерации.</w:t>
      </w:r>
    </w:p>
    <w:p w:rsidR="009D5BD3" w:rsidP="009D5BD3">
      <w:pPr>
        <w:ind w:left="-567" w:right="-285" w:firstLine="567"/>
        <w:jc w:val="both"/>
        <w:outlineLvl w:val="0"/>
        <w:rPr>
          <w:sz w:val="28"/>
          <w:szCs w:val="28"/>
          <w:lang w:val="ru-RU"/>
        </w:rPr>
      </w:pPr>
      <w:r>
        <w:rPr>
          <w:sz w:val="28"/>
          <w:szCs w:val="28"/>
          <w:lang w:val="ru-RU"/>
        </w:rPr>
        <w:t xml:space="preserve">В ходе проведения проверки </w:t>
      </w:r>
      <w:r w:rsidRPr="009A62CC">
        <w:rPr>
          <w:sz w:val="28"/>
          <w:szCs w:val="28"/>
          <w:lang w:val="ru-RU"/>
        </w:rPr>
        <w:t>государственн</w:t>
      </w:r>
      <w:r>
        <w:rPr>
          <w:sz w:val="28"/>
          <w:szCs w:val="28"/>
          <w:lang w:val="ru-RU"/>
        </w:rPr>
        <w:t>ый</w:t>
      </w:r>
      <w:r w:rsidRPr="009A62CC">
        <w:rPr>
          <w:sz w:val="28"/>
          <w:szCs w:val="28"/>
          <w:lang w:val="ru-RU"/>
        </w:rPr>
        <w:t xml:space="preserve"> инспектор </w:t>
      </w:r>
      <w:r w:rsidRPr="00134CF1" w:rsidR="00134CF1">
        <w:rPr>
          <w:bCs/>
          <w:sz w:val="28"/>
          <w:szCs w:val="28"/>
        </w:rPr>
        <w:t>/данные изъяты/</w:t>
      </w:r>
      <w:r w:rsidRPr="009A62CC">
        <w:rPr>
          <w:color w:val="000000"/>
          <w:sz w:val="28"/>
          <w:szCs w:val="28"/>
          <w:lang w:val="ru-RU"/>
        </w:rPr>
        <w:t>, р</w:t>
      </w:r>
      <w:r w:rsidRPr="009A62CC">
        <w:rPr>
          <w:sz w:val="28"/>
          <w:szCs w:val="28"/>
          <w:lang w:val="ru-RU"/>
        </w:rPr>
        <w:t>асценив действия Лагода М.В., как н</w:t>
      </w:r>
      <w:r w:rsidRPr="009A62CC">
        <w:rPr>
          <w:sz w:val="28"/>
          <w:szCs w:val="28"/>
          <w:lang w:val="ru-RU" w:eastAsia="ru-RU"/>
        </w:rPr>
        <w:t xml:space="preserve">евыполнение в установленный срок предписания федерального органа, осуществляющего государственный земельный надзор об устранении нарушений земельного законодательства, </w:t>
      </w:r>
      <w:r w:rsidRPr="009A62CC">
        <w:rPr>
          <w:bCs/>
          <w:sz w:val="28"/>
          <w:szCs w:val="28"/>
          <w:lang w:val="ru-RU" w:eastAsia="ru-RU"/>
        </w:rPr>
        <w:t>составил</w:t>
      </w:r>
      <w:r>
        <w:rPr>
          <w:bCs/>
          <w:sz w:val="28"/>
          <w:szCs w:val="28"/>
          <w:lang w:val="ru-RU" w:eastAsia="ru-RU"/>
        </w:rPr>
        <w:t>а</w:t>
      </w:r>
      <w:r w:rsidRPr="009A62CC">
        <w:rPr>
          <w:bCs/>
          <w:sz w:val="28"/>
          <w:szCs w:val="28"/>
          <w:lang w:val="ru-RU" w:eastAsia="ru-RU"/>
        </w:rPr>
        <w:t xml:space="preserve"> в отношении него </w:t>
      </w:r>
      <w:r w:rsidRPr="009A62CC">
        <w:rPr>
          <w:bCs/>
          <w:color w:val="000000"/>
          <w:sz w:val="28"/>
          <w:szCs w:val="28"/>
          <w:lang w:val="ru-RU" w:eastAsia="ru-RU"/>
        </w:rPr>
        <w:t>протокол об административном правонарушении по ч.25 ст. 19.5 КоАП РФ</w:t>
      </w:r>
      <w:r>
        <w:rPr>
          <w:bCs/>
          <w:color w:val="000000"/>
          <w:sz w:val="28"/>
          <w:szCs w:val="28"/>
          <w:lang w:val="ru-RU" w:eastAsia="ru-RU"/>
        </w:rPr>
        <w:t>.</w:t>
      </w:r>
    </w:p>
    <w:p w:rsidR="009D5BD3" w:rsidP="00B45B0E">
      <w:pPr>
        <w:ind w:left="-567" w:right="-285" w:firstLine="567"/>
        <w:jc w:val="both"/>
        <w:outlineLvl w:val="0"/>
        <w:rPr>
          <w:rFonts w:eastAsiaTheme="minorHAnsi"/>
          <w:bCs/>
          <w:color w:val="000000" w:themeColor="text1"/>
          <w:sz w:val="28"/>
          <w:szCs w:val="28"/>
          <w:lang w:val="ru-RU" w:eastAsia="en-US"/>
        </w:rPr>
      </w:pPr>
      <w:r>
        <w:rPr>
          <w:color w:val="000000" w:themeColor="text1"/>
          <w:sz w:val="28"/>
          <w:szCs w:val="28"/>
          <w:lang w:val="ru-RU"/>
        </w:rPr>
        <w:t>В</w:t>
      </w:r>
      <w:r w:rsidRPr="009A62CC" w:rsidR="009A62CC">
        <w:rPr>
          <w:color w:val="000000" w:themeColor="text1"/>
          <w:sz w:val="28"/>
          <w:szCs w:val="28"/>
          <w:lang w:val="ru-RU"/>
        </w:rPr>
        <w:t xml:space="preserve"> соответствии с ч.1 ст. 25 ЗК РФ п</w:t>
      </w:r>
      <w:r w:rsidRPr="009A62CC" w:rsidR="009A62CC">
        <w:rPr>
          <w:rFonts w:eastAsiaTheme="minorHAnsi"/>
          <w:bCs/>
          <w:color w:val="000000" w:themeColor="text1"/>
          <w:sz w:val="28"/>
          <w:szCs w:val="28"/>
          <w:lang w:val="ru-RU" w:eastAsia="en-US"/>
        </w:rPr>
        <w:t xml:space="preserve">рава на земельные участки, предусмотренные </w:t>
      </w:r>
      <w:hyperlink r:id="rId5" w:history="1">
        <w:r w:rsidRPr="009A62CC" w:rsidR="009A62CC">
          <w:rPr>
            <w:rFonts w:eastAsiaTheme="minorHAnsi"/>
            <w:bCs/>
            <w:color w:val="000000" w:themeColor="text1"/>
            <w:sz w:val="28"/>
            <w:szCs w:val="28"/>
            <w:lang w:val="ru-RU" w:eastAsia="en-US"/>
          </w:rPr>
          <w:t>главами III</w:t>
        </w:r>
      </w:hyperlink>
      <w:r w:rsidRPr="009A62CC" w:rsidR="009A62CC">
        <w:rPr>
          <w:rFonts w:eastAsiaTheme="minorHAnsi"/>
          <w:bCs/>
          <w:color w:val="000000" w:themeColor="text1"/>
          <w:sz w:val="28"/>
          <w:szCs w:val="28"/>
          <w:lang w:val="ru-RU" w:eastAsia="en-US"/>
        </w:rPr>
        <w:t xml:space="preserve"> и </w:t>
      </w:r>
      <w:hyperlink r:id="rId6" w:history="1">
        <w:r w:rsidRPr="009A62CC" w:rsidR="009A62CC">
          <w:rPr>
            <w:rFonts w:eastAsiaTheme="minorHAnsi"/>
            <w:bCs/>
            <w:color w:val="000000" w:themeColor="text1"/>
            <w:sz w:val="28"/>
            <w:szCs w:val="28"/>
            <w:lang w:val="ru-RU" w:eastAsia="en-US"/>
          </w:rPr>
          <w:t>IV</w:t>
        </w:r>
      </w:hyperlink>
      <w:r w:rsidRPr="009A62CC" w:rsidR="009A62CC">
        <w:rPr>
          <w:rFonts w:eastAsiaTheme="minorHAnsi"/>
          <w:bCs/>
          <w:color w:val="000000" w:themeColor="text1"/>
          <w:sz w:val="28"/>
          <w:szCs w:val="28"/>
          <w:lang w:val="ru-RU" w:eastAsia="en-US"/>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7" w:history="1">
        <w:r w:rsidRPr="009A62CC" w:rsidR="009A62CC">
          <w:rPr>
            <w:rFonts w:eastAsiaTheme="minorHAnsi"/>
            <w:bCs/>
            <w:color w:val="000000" w:themeColor="text1"/>
            <w:sz w:val="28"/>
            <w:szCs w:val="28"/>
            <w:lang w:val="ru-RU" w:eastAsia="en-US"/>
          </w:rPr>
          <w:t>законом</w:t>
        </w:r>
      </w:hyperlink>
      <w:r w:rsidRPr="009A62CC" w:rsidR="009A62CC">
        <w:rPr>
          <w:rFonts w:eastAsiaTheme="minorHAnsi"/>
          <w:bCs/>
          <w:color w:val="000000" w:themeColor="text1"/>
          <w:sz w:val="28"/>
          <w:szCs w:val="28"/>
          <w:lang w:val="ru-RU" w:eastAsia="en-US"/>
        </w:rPr>
        <w:t xml:space="preserve"> </w:t>
      </w:r>
      <w:r w:rsidR="009A62CC">
        <w:rPr>
          <w:rFonts w:eastAsiaTheme="minorHAnsi"/>
          <w:bCs/>
          <w:color w:val="000000" w:themeColor="text1"/>
          <w:sz w:val="28"/>
          <w:szCs w:val="28"/>
          <w:lang w:val="ru-RU" w:eastAsia="en-US"/>
        </w:rPr>
        <w:t>«</w:t>
      </w:r>
      <w:r w:rsidRPr="009A62CC" w:rsidR="009A62CC">
        <w:rPr>
          <w:rFonts w:eastAsiaTheme="minorHAnsi"/>
          <w:bCs/>
          <w:color w:val="000000" w:themeColor="text1"/>
          <w:sz w:val="28"/>
          <w:szCs w:val="28"/>
          <w:lang w:val="ru-RU" w:eastAsia="en-US"/>
        </w:rPr>
        <w:t>О государственной регистрации недвижимости</w:t>
      </w:r>
      <w:r w:rsidR="009A62CC">
        <w:rPr>
          <w:rFonts w:eastAsiaTheme="minorHAnsi"/>
          <w:bCs/>
          <w:color w:val="000000" w:themeColor="text1"/>
          <w:sz w:val="28"/>
          <w:szCs w:val="28"/>
          <w:lang w:val="ru-RU" w:eastAsia="en-US"/>
        </w:rPr>
        <w:t>»</w:t>
      </w:r>
      <w:r w:rsidRPr="009A62CC" w:rsidR="009A62CC">
        <w:rPr>
          <w:rFonts w:eastAsiaTheme="minorHAnsi"/>
          <w:bCs/>
          <w:color w:val="000000" w:themeColor="text1"/>
          <w:sz w:val="28"/>
          <w:szCs w:val="28"/>
          <w:lang w:val="ru-RU" w:eastAsia="en-US"/>
        </w:rPr>
        <w:t>.</w:t>
      </w:r>
    </w:p>
    <w:p w:rsidR="00B45B0E"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В силу положений  ст. 8 ГК РФ гражданские права и обязанности, в том числе и на земельный участок,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1) из договоров и иных сделок, предусмотренных законом, а также из договоров и иных сделок, хотя и не предусмотренных законом, но не противоречащих ему; 1.1) из решений собраний </w:t>
      </w:r>
      <w:r w:rsidRPr="009A62CC">
        <w:rPr>
          <w:rFonts w:eastAsiaTheme="minorHAnsi"/>
          <w:sz w:val="28"/>
          <w:szCs w:val="28"/>
          <w:lang w:val="ru-RU" w:eastAsia="en-US"/>
        </w:rPr>
        <w:t>в случаях, предусмотренных законом; 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3) из судебного решения, установившего гражданские права и обязанности; 4) в результате приобретения имущества по основаниям, допускаемым законом; 5) в результате создания произведений науки, литературы, искусства, изобретений и иных результатов интеллектуальной деятельности; 6) вследствие причинения вреда другому лицу; 7) вследствие неосновательного обогащения; 8) вследствие иных действий граждан и юридических лиц; 9) вследствие событий, с которыми закон или иной правовой акт связывает наступление гражданско-правовых последствий.</w:t>
      </w:r>
    </w:p>
    <w:p w:rsidR="00196835"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Защитник Лагода </w:t>
      </w:r>
      <w:r w:rsidRPr="009A62CC" w:rsidR="00664E54">
        <w:rPr>
          <w:rFonts w:eastAsiaTheme="minorHAnsi"/>
          <w:sz w:val="28"/>
          <w:szCs w:val="28"/>
          <w:lang w:val="ru-RU" w:eastAsia="en-US"/>
        </w:rPr>
        <w:t>М</w:t>
      </w:r>
      <w:r w:rsidRPr="009A62CC">
        <w:rPr>
          <w:rFonts w:eastAsiaTheme="minorHAnsi"/>
          <w:sz w:val="28"/>
          <w:szCs w:val="28"/>
          <w:lang w:val="ru-RU" w:eastAsia="en-US"/>
        </w:rPr>
        <w:t xml:space="preserve">.В. в ходе рассмотрения данного дела утверждал, что земельный участок, на котором расположен гараж Лагода </w:t>
      </w:r>
      <w:r w:rsidRPr="009A62CC" w:rsidR="00664E54">
        <w:rPr>
          <w:rFonts w:eastAsiaTheme="minorHAnsi"/>
          <w:sz w:val="28"/>
          <w:szCs w:val="28"/>
          <w:lang w:val="ru-RU" w:eastAsia="en-US"/>
        </w:rPr>
        <w:t>М</w:t>
      </w:r>
      <w:r w:rsidRPr="009A62CC" w:rsidR="00311CF7">
        <w:rPr>
          <w:rFonts w:eastAsiaTheme="minorHAnsi"/>
          <w:sz w:val="28"/>
          <w:szCs w:val="28"/>
          <w:lang w:val="ru-RU" w:eastAsia="en-US"/>
        </w:rPr>
        <w:t>.В.,</w:t>
      </w:r>
      <w:r w:rsidRPr="009A62CC">
        <w:rPr>
          <w:rFonts w:eastAsiaTheme="minorHAnsi"/>
          <w:sz w:val="28"/>
          <w:szCs w:val="28"/>
          <w:lang w:val="ru-RU" w:eastAsia="en-US"/>
        </w:rPr>
        <w:t xml:space="preserve"> не находится в муниципальной собственности,</w:t>
      </w:r>
      <w:r w:rsidRPr="009A62CC" w:rsidR="00664E54">
        <w:rPr>
          <w:rFonts w:eastAsiaTheme="minorHAnsi"/>
          <w:sz w:val="28"/>
          <w:szCs w:val="28"/>
          <w:lang w:val="ru-RU" w:eastAsia="en-US"/>
        </w:rPr>
        <w:t xml:space="preserve"> поскольку принадлежит</w:t>
      </w:r>
      <w:r w:rsidR="009D5BD3">
        <w:rPr>
          <w:rFonts w:eastAsiaTheme="minorHAnsi"/>
          <w:sz w:val="28"/>
          <w:szCs w:val="28"/>
          <w:lang w:val="ru-RU" w:eastAsia="en-US"/>
        </w:rPr>
        <w:t xml:space="preserve"> </w:t>
      </w:r>
      <w:r w:rsidR="00F95FD2">
        <w:rPr>
          <w:rFonts w:eastAsiaTheme="minorHAnsi"/>
          <w:sz w:val="28"/>
          <w:szCs w:val="28"/>
          <w:lang w:val="ru-RU" w:eastAsia="en-US"/>
        </w:rPr>
        <w:t xml:space="preserve">на праве собственности третьим лицам, </w:t>
      </w:r>
      <w:r w:rsidRPr="009A62CC" w:rsidR="00664E54">
        <w:rPr>
          <w:rFonts w:eastAsiaTheme="minorHAnsi"/>
          <w:sz w:val="28"/>
          <w:szCs w:val="28"/>
          <w:lang w:val="ru-RU" w:eastAsia="en-US"/>
        </w:rPr>
        <w:t xml:space="preserve">что подтверждается </w:t>
      </w:r>
      <w:r w:rsidRPr="009A62CC">
        <w:rPr>
          <w:rFonts w:eastAsiaTheme="minorHAnsi"/>
          <w:sz w:val="28"/>
          <w:szCs w:val="28"/>
          <w:lang w:val="ru-RU" w:eastAsia="en-US"/>
        </w:rPr>
        <w:t>решени</w:t>
      </w:r>
      <w:r w:rsidRPr="009A62CC" w:rsidR="00664E54">
        <w:rPr>
          <w:rFonts w:eastAsiaTheme="minorHAnsi"/>
          <w:sz w:val="28"/>
          <w:szCs w:val="28"/>
          <w:lang w:val="ru-RU" w:eastAsia="en-US"/>
        </w:rPr>
        <w:t>ем</w:t>
      </w:r>
      <w:r w:rsidRPr="009A62CC">
        <w:rPr>
          <w:rFonts w:eastAsiaTheme="minorHAnsi"/>
          <w:sz w:val="28"/>
          <w:szCs w:val="28"/>
          <w:lang w:val="ru-RU" w:eastAsia="en-US"/>
        </w:rPr>
        <w:t xml:space="preserve">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xml:space="preserve"> от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xml:space="preserve">. </w:t>
      </w:r>
    </w:p>
    <w:p w:rsidR="00E204D6"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Как следует из</w:t>
      </w:r>
      <w:r w:rsidRPr="009A62CC" w:rsidR="00196835">
        <w:rPr>
          <w:rFonts w:eastAsiaTheme="minorHAnsi"/>
          <w:sz w:val="28"/>
          <w:szCs w:val="28"/>
          <w:lang w:val="ru-RU" w:eastAsia="en-US"/>
        </w:rPr>
        <w:t xml:space="preserve"> </w:t>
      </w:r>
      <w:r w:rsidRPr="009A62CC" w:rsidR="00664E54">
        <w:rPr>
          <w:rFonts w:eastAsiaTheme="minorHAnsi"/>
          <w:sz w:val="28"/>
          <w:szCs w:val="28"/>
          <w:lang w:val="ru-RU" w:eastAsia="en-US"/>
        </w:rPr>
        <w:t>в</w:t>
      </w:r>
      <w:r w:rsidRPr="009A62CC" w:rsidR="00196835">
        <w:rPr>
          <w:rFonts w:eastAsiaTheme="minorHAnsi"/>
          <w:sz w:val="28"/>
          <w:szCs w:val="28"/>
          <w:lang w:val="ru-RU" w:eastAsia="en-US"/>
        </w:rPr>
        <w:t>ступившего</w:t>
      </w:r>
      <w:r w:rsidRPr="009A62CC" w:rsidR="00196835">
        <w:rPr>
          <w:rFonts w:eastAsiaTheme="minorHAnsi"/>
          <w:sz w:val="28"/>
          <w:szCs w:val="28"/>
          <w:lang w:val="ru-RU" w:eastAsia="en-US"/>
        </w:rPr>
        <w:t xml:space="preserve"> в законную силу решения </w:t>
      </w:r>
      <w:r w:rsidRPr="00134CF1" w:rsidR="00134CF1">
        <w:rPr>
          <w:rFonts w:eastAsiaTheme="minorHAnsi"/>
          <w:bCs/>
          <w:sz w:val="28"/>
          <w:szCs w:val="28"/>
          <w:lang w:eastAsia="en-US"/>
        </w:rPr>
        <w:t>/данные изъяты/</w:t>
      </w:r>
      <w:r w:rsidRPr="009A62CC" w:rsidR="00196835">
        <w:rPr>
          <w:rFonts w:eastAsiaTheme="minorHAnsi"/>
          <w:sz w:val="28"/>
          <w:szCs w:val="28"/>
          <w:lang w:val="ru-RU" w:eastAsia="en-US"/>
        </w:rPr>
        <w:t xml:space="preserve"> от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96835">
        <w:rPr>
          <w:rFonts w:eastAsiaTheme="minorHAnsi"/>
          <w:sz w:val="28"/>
          <w:szCs w:val="28"/>
          <w:lang w:val="ru-RU" w:eastAsia="en-US"/>
        </w:rPr>
        <w:t xml:space="preserve">исковое заявление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96835">
        <w:rPr>
          <w:rFonts w:eastAsiaTheme="minorHAnsi"/>
          <w:sz w:val="28"/>
          <w:szCs w:val="28"/>
          <w:lang w:val="ru-RU" w:eastAsia="en-US"/>
        </w:rPr>
        <w:t xml:space="preserve">к </w:t>
      </w:r>
      <w:r w:rsidRPr="00134CF1" w:rsidR="00134CF1">
        <w:rPr>
          <w:rFonts w:eastAsiaTheme="minorHAnsi"/>
          <w:bCs/>
          <w:sz w:val="28"/>
          <w:szCs w:val="28"/>
          <w:lang w:eastAsia="en-US"/>
        </w:rPr>
        <w:t>/данные изъяты/</w:t>
      </w:r>
      <w:r w:rsidRPr="009A62CC" w:rsidR="00196835">
        <w:rPr>
          <w:rFonts w:eastAsiaTheme="minorHAnsi"/>
          <w:sz w:val="28"/>
          <w:szCs w:val="28"/>
          <w:lang w:val="ru-RU" w:eastAsia="en-US"/>
        </w:rPr>
        <w:t xml:space="preserve">, </w:t>
      </w:r>
      <w:r w:rsidRPr="00134CF1" w:rsidR="00134CF1">
        <w:rPr>
          <w:rFonts w:eastAsiaTheme="minorHAnsi"/>
          <w:bCs/>
          <w:sz w:val="28"/>
          <w:szCs w:val="28"/>
          <w:lang w:eastAsia="en-US"/>
        </w:rPr>
        <w:t>/данные изъяты/</w:t>
      </w:r>
      <w:r w:rsidRPr="009A62CC" w:rsidR="00196835">
        <w:rPr>
          <w:rFonts w:eastAsiaTheme="minorHAnsi"/>
          <w:sz w:val="28"/>
          <w:szCs w:val="28"/>
          <w:lang w:val="ru-RU" w:eastAsia="en-US"/>
        </w:rPr>
        <w:t>, Администрации г. Симферополя удовлетворен</w:t>
      </w:r>
      <w:r w:rsidRPr="009A62CC" w:rsidR="00A9262A">
        <w:rPr>
          <w:rFonts w:eastAsiaTheme="minorHAnsi"/>
          <w:sz w:val="28"/>
          <w:szCs w:val="28"/>
          <w:lang w:val="ru-RU" w:eastAsia="en-US"/>
        </w:rPr>
        <w:t>о</w:t>
      </w:r>
      <w:r w:rsidRPr="009A62CC" w:rsidR="00196835">
        <w:rPr>
          <w:rFonts w:eastAsiaTheme="minorHAnsi"/>
          <w:sz w:val="28"/>
          <w:szCs w:val="28"/>
          <w:lang w:val="ru-RU" w:eastAsia="en-US"/>
        </w:rPr>
        <w:t xml:space="preserve"> частично.</w:t>
      </w:r>
      <w:r w:rsidRPr="009A62CC">
        <w:rPr>
          <w:rFonts w:eastAsiaTheme="minorHAnsi"/>
          <w:sz w:val="28"/>
          <w:szCs w:val="28"/>
          <w:lang w:val="ru-RU" w:eastAsia="en-US"/>
        </w:rPr>
        <w:t xml:space="preserve"> Данным решением в</w:t>
      </w:r>
      <w:r w:rsidRPr="009A62CC" w:rsidR="00196835">
        <w:rPr>
          <w:rFonts w:eastAsiaTheme="minorHAnsi"/>
          <w:sz w:val="28"/>
          <w:szCs w:val="28"/>
          <w:lang w:val="ru-RU" w:eastAsia="en-US"/>
        </w:rPr>
        <w:t xml:space="preserve"> состав наследства, открывшегося после смерти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w:t>
      </w:r>
      <w:r w:rsidRPr="009A62CC" w:rsidR="00196835">
        <w:rPr>
          <w:rFonts w:eastAsiaTheme="minorHAnsi"/>
          <w:sz w:val="28"/>
          <w:szCs w:val="28"/>
          <w:lang w:val="ru-RU" w:eastAsia="en-US"/>
        </w:rPr>
        <w:t xml:space="preserve"> включен земельный участок, площадью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96835">
        <w:rPr>
          <w:rFonts w:eastAsiaTheme="minorHAnsi"/>
          <w:sz w:val="28"/>
          <w:szCs w:val="28"/>
          <w:lang w:val="ru-RU" w:eastAsia="en-US"/>
        </w:rPr>
        <w:t xml:space="preserve">га по адресу: </w:t>
      </w:r>
      <w:r w:rsidRPr="00134CF1" w:rsidR="00134CF1">
        <w:rPr>
          <w:rFonts w:eastAsiaTheme="minorHAnsi"/>
          <w:bCs/>
          <w:sz w:val="28"/>
          <w:szCs w:val="28"/>
          <w:lang w:eastAsia="en-US"/>
        </w:rPr>
        <w:t>/данные изъяты/</w:t>
      </w:r>
      <w:r w:rsidRPr="009A62CC" w:rsidR="00196835">
        <w:rPr>
          <w:rFonts w:eastAsiaTheme="minorHAnsi"/>
          <w:sz w:val="28"/>
          <w:szCs w:val="28"/>
          <w:lang w:val="ru-RU" w:eastAsia="en-US"/>
        </w:rPr>
        <w:t xml:space="preserve">, кадастровый номер </w:t>
      </w:r>
      <w:r w:rsidRPr="00134CF1" w:rsidR="00134CF1">
        <w:rPr>
          <w:rFonts w:eastAsiaTheme="minorHAnsi"/>
          <w:bCs/>
          <w:sz w:val="28"/>
          <w:szCs w:val="28"/>
          <w:lang w:eastAsia="en-US"/>
        </w:rPr>
        <w:t>/данные изъяты/</w:t>
      </w:r>
      <w:r w:rsidRPr="009A62CC" w:rsidR="00196835">
        <w:rPr>
          <w:rFonts w:eastAsiaTheme="minorHAnsi"/>
          <w:sz w:val="28"/>
          <w:szCs w:val="28"/>
          <w:lang w:val="ru-RU" w:eastAsia="en-US"/>
        </w:rPr>
        <w:t xml:space="preserve">, за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96835">
        <w:rPr>
          <w:rFonts w:eastAsiaTheme="minorHAnsi"/>
          <w:sz w:val="28"/>
          <w:szCs w:val="28"/>
          <w:lang w:val="ru-RU" w:eastAsia="en-US"/>
        </w:rPr>
        <w:t xml:space="preserve">признано право собственности на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96835">
        <w:rPr>
          <w:rFonts w:eastAsiaTheme="minorHAnsi"/>
          <w:sz w:val="28"/>
          <w:szCs w:val="28"/>
          <w:lang w:val="ru-RU" w:eastAsia="en-US"/>
        </w:rPr>
        <w:t>долю указанного земельного  участка</w:t>
      </w:r>
      <w:r w:rsidRPr="009A62CC">
        <w:rPr>
          <w:rFonts w:eastAsiaTheme="minorHAnsi"/>
          <w:sz w:val="28"/>
          <w:szCs w:val="28"/>
          <w:lang w:val="ru-RU" w:eastAsia="en-US"/>
        </w:rPr>
        <w:t>.</w:t>
      </w:r>
    </w:p>
    <w:p w:rsidR="00954DB4"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Указанное свидетельствует о том, что земельный участок, площадью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кв.м.  с кадастровым номером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xml:space="preserve">, входит в состав наследства, открывшегося после смерти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что</w:t>
      </w:r>
      <w:r w:rsidR="00F95FD2">
        <w:rPr>
          <w:rFonts w:eastAsiaTheme="minorHAnsi"/>
          <w:sz w:val="28"/>
          <w:szCs w:val="28"/>
          <w:lang w:val="ru-RU" w:eastAsia="en-US"/>
        </w:rPr>
        <w:t xml:space="preserve">, в свою очередь, исключает нахождение этого участка </w:t>
      </w:r>
      <w:r w:rsidRPr="009A62CC">
        <w:rPr>
          <w:rFonts w:eastAsiaTheme="minorHAnsi"/>
          <w:sz w:val="28"/>
          <w:szCs w:val="28"/>
          <w:lang w:val="ru-RU" w:eastAsia="en-US"/>
        </w:rPr>
        <w:t xml:space="preserve">в муниципальной собственности. При этом право собственности на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долю данного имущества признано на основании судебного решения за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xml:space="preserve">.    </w:t>
      </w:r>
    </w:p>
    <w:p w:rsidR="00F95FD2" w:rsidP="00F95FD2">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Следует отметить, что </w:t>
      </w:r>
      <w:r>
        <w:rPr>
          <w:rFonts w:eastAsiaTheme="minorHAnsi"/>
          <w:sz w:val="28"/>
          <w:szCs w:val="28"/>
          <w:lang w:val="ru-RU" w:eastAsia="en-US"/>
        </w:rPr>
        <w:t>ф</w:t>
      </w:r>
      <w:r w:rsidRPr="009A62CC" w:rsidR="00954DB4">
        <w:rPr>
          <w:rFonts w:eastAsiaTheme="minorHAnsi"/>
          <w:sz w:val="28"/>
          <w:szCs w:val="28"/>
          <w:lang w:val="ru-RU" w:eastAsia="en-US"/>
        </w:rPr>
        <w:t xml:space="preserve">акт отсутствия данных в Госкомрегистре о регистрации указанного земельного участка на праве собственности за третьими лицами, не </w:t>
      </w:r>
      <w:r>
        <w:rPr>
          <w:rFonts w:eastAsiaTheme="minorHAnsi"/>
          <w:sz w:val="28"/>
          <w:szCs w:val="28"/>
          <w:lang w:val="ru-RU" w:eastAsia="en-US"/>
        </w:rPr>
        <w:t xml:space="preserve">опровергает наличие такого </w:t>
      </w:r>
      <w:r w:rsidRPr="009A62CC" w:rsidR="00954DB4">
        <w:rPr>
          <w:rFonts w:eastAsiaTheme="minorHAnsi"/>
          <w:sz w:val="28"/>
          <w:szCs w:val="28"/>
          <w:lang w:val="ru-RU" w:eastAsia="en-US"/>
        </w:rPr>
        <w:t>прав</w:t>
      </w:r>
      <w:r>
        <w:rPr>
          <w:rFonts w:eastAsiaTheme="minorHAnsi"/>
          <w:sz w:val="28"/>
          <w:szCs w:val="28"/>
          <w:lang w:val="ru-RU" w:eastAsia="en-US"/>
        </w:rPr>
        <w:t xml:space="preserve">а, </w:t>
      </w:r>
      <w:r w:rsidRPr="009A62CC" w:rsidR="00954DB4">
        <w:rPr>
          <w:rFonts w:eastAsiaTheme="minorHAnsi"/>
          <w:sz w:val="28"/>
          <w:szCs w:val="28"/>
          <w:lang w:val="ru-RU" w:eastAsia="en-US"/>
        </w:rPr>
        <w:t xml:space="preserve">поскольку </w:t>
      </w:r>
      <w:r>
        <w:rPr>
          <w:rFonts w:eastAsiaTheme="minorHAnsi"/>
          <w:sz w:val="28"/>
          <w:szCs w:val="28"/>
          <w:lang w:val="ru-RU" w:eastAsia="en-US"/>
        </w:rPr>
        <w:t xml:space="preserve">в реестре недвижимости указанные права в силу положений п.1 ст. 131 ГК РФ подлежат лишь регистрации после приобретения названного права.  </w:t>
      </w:r>
    </w:p>
    <w:p w:rsidR="00F95FD2" w:rsidP="00F95FD2">
      <w:pPr>
        <w:ind w:left="-567" w:right="-285" w:firstLine="567"/>
        <w:jc w:val="both"/>
        <w:outlineLvl w:val="0"/>
        <w:rPr>
          <w:rFonts w:eastAsiaTheme="minorHAnsi"/>
          <w:sz w:val="28"/>
          <w:szCs w:val="28"/>
          <w:lang w:val="ru-RU" w:eastAsia="en-US"/>
        </w:rPr>
      </w:pPr>
      <w:r>
        <w:rPr>
          <w:rFonts w:eastAsiaTheme="minorHAnsi"/>
          <w:sz w:val="28"/>
          <w:szCs w:val="28"/>
          <w:lang w:val="ru-RU" w:eastAsia="en-US"/>
        </w:rPr>
        <w:t>Исходя из положений ч</w:t>
      </w:r>
      <w:r w:rsidRPr="009A62CC">
        <w:rPr>
          <w:rFonts w:eastAsiaTheme="minorHAnsi"/>
          <w:sz w:val="28"/>
          <w:szCs w:val="28"/>
          <w:lang w:val="ru-RU" w:eastAsia="en-US"/>
        </w:rPr>
        <w:t>.3 ст.1 Федерального закона от 13 июля 2015 года № 218-ФЗ «О государственной регистрации недвижимости»</w:t>
      </w:r>
      <w:r>
        <w:rPr>
          <w:rFonts w:eastAsiaTheme="minorHAnsi"/>
          <w:sz w:val="28"/>
          <w:szCs w:val="28"/>
          <w:lang w:val="ru-RU" w:eastAsia="en-US"/>
        </w:rPr>
        <w:t xml:space="preserve">, регистрационная запись не является сделкой с имуществом, поэтому сама по себе не является основанием для возникновения и прекращения прав на </w:t>
      </w:r>
      <w:r w:rsidR="009D5BD3">
        <w:rPr>
          <w:rFonts w:eastAsiaTheme="minorHAnsi"/>
          <w:sz w:val="28"/>
          <w:szCs w:val="28"/>
          <w:lang w:val="ru-RU" w:eastAsia="en-US"/>
        </w:rPr>
        <w:t>имущество</w:t>
      </w:r>
      <w:r>
        <w:rPr>
          <w:rFonts w:eastAsiaTheme="minorHAnsi"/>
          <w:sz w:val="28"/>
          <w:szCs w:val="28"/>
          <w:lang w:val="ru-RU" w:eastAsia="en-US"/>
        </w:rPr>
        <w:t>, а является лишь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w:t>
      </w:r>
    </w:p>
    <w:p w:rsidR="00954DB4" w:rsidP="001E443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В силу</w:t>
      </w:r>
      <w:r w:rsidRPr="009A62CC" w:rsidR="001E443E">
        <w:rPr>
          <w:rFonts w:eastAsiaTheme="minorHAnsi"/>
          <w:sz w:val="28"/>
          <w:szCs w:val="28"/>
          <w:lang w:val="ru-RU" w:eastAsia="en-US"/>
        </w:rPr>
        <w:t xml:space="preserve"> п.5 ч.2 ст. 14</w:t>
      </w:r>
      <w:r w:rsidRPr="009A62CC">
        <w:rPr>
          <w:rFonts w:eastAsiaTheme="minorHAnsi"/>
          <w:sz w:val="28"/>
          <w:szCs w:val="28"/>
          <w:lang w:val="ru-RU" w:eastAsia="en-US"/>
        </w:rPr>
        <w:t xml:space="preserve"> названного Федерального закона основаниями для осуществления государственного кадастрового учета и (или) государственной регистрации прав, помимо прочего, являются вступившие в законную силу судебные акты.</w:t>
      </w:r>
    </w:p>
    <w:p w:rsidR="009D5BD3" w:rsidRPr="009A62CC" w:rsidP="001E443E">
      <w:pPr>
        <w:ind w:left="-567" w:right="-285" w:firstLine="567"/>
        <w:jc w:val="both"/>
        <w:outlineLvl w:val="0"/>
        <w:rPr>
          <w:rFonts w:eastAsiaTheme="minorHAnsi"/>
          <w:sz w:val="28"/>
          <w:szCs w:val="28"/>
          <w:lang w:val="ru-RU" w:eastAsia="en-US"/>
        </w:rPr>
      </w:pPr>
      <w:r>
        <w:rPr>
          <w:rFonts w:eastAsiaTheme="minorHAnsi"/>
          <w:sz w:val="28"/>
          <w:szCs w:val="28"/>
          <w:lang w:val="ru-RU" w:eastAsia="en-US"/>
        </w:rPr>
        <w:t>В рассматриваемом случае указанный судебный акт имелся.</w:t>
      </w:r>
    </w:p>
    <w:p w:rsidR="00664E54" w:rsidRPr="009A62CC" w:rsidP="00B45B0E">
      <w:pPr>
        <w:ind w:left="-567" w:right="-285" w:firstLine="567"/>
        <w:jc w:val="both"/>
        <w:outlineLvl w:val="0"/>
        <w:rPr>
          <w:rFonts w:eastAsiaTheme="minorHAnsi"/>
          <w:sz w:val="28"/>
          <w:szCs w:val="28"/>
          <w:lang w:val="ru-RU" w:eastAsia="en-US"/>
        </w:rPr>
      </w:pPr>
      <w:r>
        <w:rPr>
          <w:rFonts w:eastAsiaTheme="minorHAnsi"/>
          <w:sz w:val="28"/>
          <w:szCs w:val="28"/>
          <w:lang w:val="ru-RU" w:eastAsia="en-US"/>
        </w:rPr>
        <w:t xml:space="preserve">В ходе рассмотрения данного дела также установлено, что </w:t>
      </w:r>
      <w:r w:rsidRPr="009A62CC" w:rsidR="001E443E">
        <w:rPr>
          <w:rFonts w:eastAsiaTheme="minorHAnsi"/>
          <w:sz w:val="28"/>
          <w:szCs w:val="28"/>
          <w:lang w:val="ru-RU" w:eastAsia="en-US"/>
        </w:rPr>
        <w:t>з</w:t>
      </w:r>
      <w:r w:rsidRPr="009A62CC" w:rsidR="00E204D6">
        <w:rPr>
          <w:rFonts w:eastAsiaTheme="minorHAnsi"/>
          <w:sz w:val="28"/>
          <w:szCs w:val="28"/>
          <w:lang w:val="ru-RU" w:eastAsia="en-US"/>
        </w:rPr>
        <w:t xml:space="preserve">емельный участок, на котором </w:t>
      </w:r>
      <w:r>
        <w:rPr>
          <w:rFonts w:eastAsiaTheme="minorHAnsi"/>
          <w:sz w:val="28"/>
          <w:szCs w:val="28"/>
          <w:lang w:val="ru-RU" w:eastAsia="en-US"/>
        </w:rPr>
        <w:t xml:space="preserve">возведен </w:t>
      </w:r>
      <w:r w:rsidRPr="009A62CC" w:rsidR="00E204D6">
        <w:rPr>
          <w:rFonts w:eastAsiaTheme="minorHAnsi"/>
          <w:sz w:val="28"/>
          <w:szCs w:val="28"/>
          <w:lang w:val="ru-RU" w:eastAsia="en-US"/>
        </w:rPr>
        <w:t>гараж</w:t>
      </w:r>
      <w:r>
        <w:rPr>
          <w:rFonts w:eastAsiaTheme="minorHAnsi"/>
          <w:sz w:val="28"/>
          <w:szCs w:val="28"/>
          <w:lang w:val="ru-RU" w:eastAsia="en-US"/>
        </w:rPr>
        <w:t xml:space="preserve">, принадлежащий </w:t>
      </w:r>
      <w:r w:rsidRPr="009A62CC" w:rsidR="00E204D6">
        <w:rPr>
          <w:rFonts w:eastAsiaTheme="minorHAnsi"/>
          <w:sz w:val="28"/>
          <w:szCs w:val="28"/>
          <w:lang w:val="ru-RU" w:eastAsia="en-US"/>
        </w:rPr>
        <w:t xml:space="preserve">Лагода </w:t>
      </w:r>
      <w:r w:rsidRPr="009A62CC">
        <w:rPr>
          <w:rFonts w:eastAsiaTheme="minorHAnsi"/>
          <w:sz w:val="28"/>
          <w:szCs w:val="28"/>
          <w:lang w:val="ru-RU" w:eastAsia="en-US"/>
        </w:rPr>
        <w:t>М</w:t>
      </w:r>
      <w:r w:rsidRPr="009A62CC" w:rsidR="00E204D6">
        <w:rPr>
          <w:rFonts w:eastAsiaTheme="minorHAnsi"/>
          <w:sz w:val="28"/>
          <w:szCs w:val="28"/>
          <w:lang w:val="ru-RU" w:eastAsia="en-US"/>
        </w:rPr>
        <w:t>.В.</w:t>
      </w:r>
      <w:r w:rsidRPr="009A62CC">
        <w:rPr>
          <w:rFonts w:eastAsiaTheme="minorHAnsi"/>
          <w:sz w:val="28"/>
          <w:szCs w:val="28"/>
          <w:lang w:val="ru-RU" w:eastAsia="en-US"/>
        </w:rPr>
        <w:t>,</w:t>
      </w:r>
      <w:r w:rsidRPr="009A62CC" w:rsidR="00E204D6">
        <w:rPr>
          <w:rFonts w:eastAsiaTheme="minorHAnsi"/>
          <w:sz w:val="28"/>
          <w:szCs w:val="28"/>
          <w:lang w:val="ru-RU" w:eastAsia="en-US"/>
        </w:rPr>
        <w:t xml:space="preserve"> расположен в кадастровом квартале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с кадастровым номером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по адресу: </w:t>
      </w:r>
      <w:r w:rsidRPr="00134CF1" w:rsidR="00134CF1">
        <w:rPr>
          <w:rFonts w:eastAsiaTheme="minorHAnsi"/>
          <w:bCs/>
          <w:sz w:val="28"/>
          <w:szCs w:val="28"/>
          <w:lang w:eastAsia="en-US"/>
        </w:rPr>
        <w:t>/данные изъяты/</w:t>
      </w:r>
      <w:r w:rsidRPr="009A62CC" w:rsidR="00E204D6">
        <w:rPr>
          <w:rFonts w:eastAsiaTheme="minorHAnsi"/>
          <w:sz w:val="28"/>
          <w:szCs w:val="28"/>
          <w:lang w:val="ru-RU" w:eastAsia="en-US"/>
        </w:rPr>
        <w:t>,</w:t>
      </w:r>
      <w:r w:rsidRPr="009A62CC">
        <w:rPr>
          <w:rFonts w:eastAsiaTheme="minorHAnsi"/>
          <w:sz w:val="28"/>
          <w:szCs w:val="28"/>
          <w:lang w:val="ru-RU" w:eastAsia="en-US"/>
        </w:rPr>
        <w:t xml:space="preserve"> </w:t>
      </w:r>
      <w:r w:rsidRPr="009A62CC" w:rsidR="00E204D6">
        <w:rPr>
          <w:rFonts w:eastAsiaTheme="minorHAnsi"/>
          <w:sz w:val="28"/>
          <w:szCs w:val="28"/>
          <w:lang w:val="ru-RU" w:eastAsia="en-US"/>
        </w:rPr>
        <w:t>что следует из</w:t>
      </w:r>
      <w:r w:rsidRPr="009A62CC">
        <w:rPr>
          <w:rFonts w:eastAsiaTheme="minorHAnsi"/>
          <w:sz w:val="28"/>
          <w:szCs w:val="28"/>
          <w:lang w:val="ru-RU" w:eastAsia="en-US"/>
        </w:rPr>
        <w:t xml:space="preserve"> Публичной кадастровой карты.</w:t>
      </w:r>
    </w:p>
    <w:p w:rsidR="00E204D6" w:rsidRPr="009A62CC" w:rsidP="00B45B0E">
      <w:pPr>
        <w:ind w:left="-567" w:right="-285" w:firstLine="567"/>
        <w:jc w:val="both"/>
        <w:outlineLvl w:val="0"/>
        <w:rPr>
          <w:sz w:val="28"/>
          <w:szCs w:val="28"/>
          <w:lang w:val="ru-RU" w:eastAsia="ru-RU"/>
        </w:rPr>
      </w:pPr>
      <w:r>
        <w:rPr>
          <w:rFonts w:eastAsiaTheme="minorHAnsi"/>
          <w:sz w:val="28"/>
          <w:szCs w:val="28"/>
          <w:lang w:val="ru-RU" w:eastAsia="en-US"/>
        </w:rPr>
        <w:t>П</w:t>
      </w:r>
      <w:r w:rsidRPr="009A62CC" w:rsidR="00664E54">
        <w:rPr>
          <w:rFonts w:eastAsiaTheme="minorHAnsi"/>
          <w:sz w:val="28"/>
          <w:szCs w:val="28"/>
          <w:lang w:val="ru-RU" w:eastAsia="en-US"/>
        </w:rPr>
        <w:t>ри</w:t>
      </w:r>
      <w:r>
        <w:rPr>
          <w:rFonts w:eastAsiaTheme="minorHAnsi"/>
          <w:sz w:val="28"/>
          <w:szCs w:val="28"/>
          <w:lang w:val="ru-RU" w:eastAsia="en-US"/>
        </w:rPr>
        <w:t xml:space="preserve">своения </w:t>
      </w:r>
      <w:r w:rsidRPr="009A62CC" w:rsidR="00664E54">
        <w:rPr>
          <w:rFonts w:eastAsiaTheme="minorHAnsi"/>
          <w:sz w:val="28"/>
          <w:szCs w:val="28"/>
          <w:lang w:val="ru-RU" w:eastAsia="en-US"/>
        </w:rPr>
        <w:t>указанного кадастрового номера гаражу, принадлежащему Лагода М.В., также</w:t>
      </w:r>
      <w:r>
        <w:rPr>
          <w:rFonts w:eastAsiaTheme="minorHAnsi"/>
          <w:sz w:val="28"/>
          <w:szCs w:val="28"/>
          <w:lang w:val="ru-RU" w:eastAsia="en-US"/>
        </w:rPr>
        <w:t xml:space="preserve"> следует из р</w:t>
      </w:r>
      <w:r w:rsidRPr="009A62CC" w:rsidR="00664E54">
        <w:rPr>
          <w:rFonts w:eastAsiaTheme="minorHAnsi"/>
          <w:sz w:val="28"/>
          <w:szCs w:val="28"/>
          <w:lang w:val="ru-RU" w:eastAsia="en-US"/>
        </w:rPr>
        <w:t>ешени</w:t>
      </w:r>
      <w:r>
        <w:rPr>
          <w:rFonts w:eastAsiaTheme="minorHAnsi"/>
          <w:sz w:val="28"/>
          <w:szCs w:val="28"/>
          <w:lang w:val="ru-RU" w:eastAsia="en-US"/>
        </w:rPr>
        <w:t>я</w:t>
      </w:r>
      <w:r w:rsidRPr="009A62CC" w:rsidR="00664E54">
        <w:rPr>
          <w:rFonts w:eastAsiaTheme="minorHAnsi"/>
          <w:sz w:val="28"/>
          <w:szCs w:val="28"/>
          <w:lang w:val="ru-RU" w:eastAsia="en-US"/>
        </w:rPr>
        <w:t xml:space="preserve">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664E54">
        <w:rPr>
          <w:rFonts w:eastAsiaTheme="minorHAnsi"/>
          <w:sz w:val="28"/>
          <w:szCs w:val="28"/>
          <w:lang w:val="ru-RU" w:eastAsia="en-US"/>
        </w:rPr>
        <w:t xml:space="preserve">от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664E54">
        <w:rPr>
          <w:rFonts w:eastAsiaTheme="minorHAnsi"/>
          <w:sz w:val="28"/>
          <w:szCs w:val="28"/>
          <w:lang w:val="ru-RU" w:eastAsia="en-US"/>
        </w:rPr>
        <w:t>№</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664E54">
        <w:rPr>
          <w:rFonts w:eastAsiaTheme="minorHAnsi"/>
          <w:sz w:val="28"/>
          <w:szCs w:val="28"/>
          <w:lang w:val="ru-RU" w:eastAsia="en-US"/>
        </w:rPr>
        <w:t xml:space="preserve">по иску Администрации города Симферополя к Лагода М.В. об освобождении самовольно занятого земельного участка, которым объект капитального строительства – гараж, площадью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664E54">
        <w:rPr>
          <w:rFonts w:eastAsiaTheme="minorHAnsi"/>
          <w:sz w:val="28"/>
          <w:szCs w:val="28"/>
          <w:lang w:val="ru-RU" w:eastAsia="en-US"/>
        </w:rPr>
        <w:t>кв.м.</w:t>
      </w:r>
      <w:r w:rsidRPr="009A62CC" w:rsidR="00311CF7">
        <w:rPr>
          <w:rFonts w:eastAsiaTheme="minorHAnsi"/>
          <w:sz w:val="28"/>
          <w:szCs w:val="28"/>
          <w:lang w:val="ru-RU" w:eastAsia="en-US"/>
        </w:rPr>
        <w:t xml:space="preserve"> (кадастровый номер – </w:t>
      </w:r>
      <w:r w:rsidRPr="00134CF1" w:rsidR="00134CF1">
        <w:rPr>
          <w:rFonts w:eastAsiaTheme="minorHAnsi"/>
          <w:bCs/>
          <w:sz w:val="28"/>
          <w:szCs w:val="28"/>
          <w:lang w:eastAsia="en-US"/>
        </w:rPr>
        <w:t>/данные изъяты/</w:t>
      </w:r>
      <w:r w:rsidRPr="009A62CC" w:rsidR="00311CF7">
        <w:rPr>
          <w:rFonts w:eastAsiaTheme="minorHAnsi"/>
          <w:sz w:val="28"/>
          <w:szCs w:val="28"/>
          <w:lang w:val="ru-RU" w:eastAsia="en-US"/>
        </w:rPr>
        <w:t xml:space="preserve">), расположенный </w:t>
      </w:r>
      <w:r w:rsidRPr="009A62CC" w:rsidR="00311CF7">
        <w:rPr>
          <w:sz w:val="28"/>
          <w:szCs w:val="28"/>
          <w:lang w:val="ru-RU" w:eastAsia="ru-RU"/>
        </w:rPr>
        <w:t>в районе многоквартирных домов №</w:t>
      </w:r>
      <w:r w:rsidRPr="00134CF1" w:rsidR="00134CF1">
        <w:rPr>
          <w:bCs/>
          <w:sz w:val="28"/>
          <w:szCs w:val="28"/>
          <w:lang w:eastAsia="ru-RU"/>
        </w:rPr>
        <w:t>/данные изъяты/</w:t>
      </w:r>
      <w:r w:rsidRPr="009A62CC" w:rsidR="00311CF7">
        <w:rPr>
          <w:sz w:val="28"/>
          <w:szCs w:val="28"/>
          <w:lang w:val="ru-RU" w:eastAsia="ru-RU"/>
        </w:rPr>
        <w:t xml:space="preserve"> и домом №</w:t>
      </w:r>
      <w:r w:rsidRPr="00134CF1" w:rsidR="00134CF1">
        <w:rPr>
          <w:bCs/>
          <w:sz w:val="28"/>
          <w:szCs w:val="28"/>
          <w:lang w:eastAsia="ru-RU"/>
        </w:rPr>
        <w:t>/данные изъяты/</w:t>
      </w:r>
      <w:r w:rsidRPr="009A62CC" w:rsidR="00311CF7">
        <w:rPr>
          <w:sz w:val="28"/>
          <w:szCs w:val="28"/>
          <w:lang w:val="ru-RU" w:eastAsia="ru-RU"/>
        </w:rPr>
        <w:t>, самовольной</w:t>
      </w:r>
      <w:r w:rsidRPr="009A62CC" w:rsidR="00311CF7">
        <w:rPr>
          <w:sz w:val="28"/>
          <w:szCs w:val="28"/>
          <w:lang w:val="ru-RU" w:eastAsia="ru-RU"/>
        </w:rPr>
        <w:t xml:space="preserve"> постройкой.</w:t>
      </w:r>
    </w:p>
    <w:p w:rsidR="00311CF7" w:rsidRPr="009A62CC" w:rsidP="00B45B0E">
      <w:pPr>
        <w:ind w:left="-567" w:right="-285" w:firstLine="567"/>
        <w:jc w:val="both"/>
        <w:outlineLvl w:val="0"/>
        <w:rPr>
          <w:sz w:val="28"/>
          <w:szCs w:val="28"/>
          <w:lang w:val="ru-RU" w:eastAsia="ru-RU"/>
        </w:rPr>
      </w:pPr>
      <w:r w:rsidRPr="009A62CC">
        <w:rPr>
          <w:sz w:val="28"/>
          <w:szCs w:val="28"/>
          <w:lang w:val="ru-RU" w:eastAsia="ru-RU"/>
        </w:rPr>
        <w:t xml:space="preserve">Данное решение в законную силу не вступило. </w:t>
      </w:r>
    </w:p>
    <w:p w:rsidR="00E204D6"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Земельный участок, площадью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кв.м., являющийся наследственным имуществом, на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xml:space="preserve">долю который признано право собственности за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xml:space="preserve">, </w:t>
      </w:r>
      <w:r w:rsidRPr="009A62CC" w:rsidR="00311CF7">
        <w:rPr>
          <w:rFonts w:eastAsiaTheme="minorHAnsi"/>
          <w:sz w:val="28"/>
          <w:szCs w:val="28"/>
          <w:lang w:val="ru-RU" w:eastAsia="en-US"/>
        </w:rPr>
        <w:t>а также земельный участок, на котором расположен гараж Лагода М.В.</w:t>
      </w:r>
      <w:r w:rsidRPr="009A62CC" w:rsidR="00251F42">
        <w:rPr>
          <w:rFonts w:eastAsiaTheme="minorHAnsi"/>
          <w:sz w:val="28"/>
          <w:szCs w:val="28"/>
          <w:lang w:val="ru-RU" w:eastAsia="en-US"/>
        </w:rPr>
        <w:t>,</w:t>
      </w:r>
      <w:r w:rsidRPr="009A62CC" w:rsidR="00311CF7">
        <w:rPr>
          <w:rFonts w:eastAsiaTheme="minorHAnsi"/>
          <w:sz w:val="28"/>
          <w:szCs w:val="28"/>
          <w:lang w:val="ru-RU" w:eastAsia="en-US"/>
        </w:rPr>
        <w:t xml:space="preserve"> </w:t>
      </w:r>
      <w:r w:rsidRPr="009A62CC">
        <w:rPr>
          <w:rFonts w:eastAsiaTheme="minorHAnsi"/>
          <w:sz w:val="28"/>
          <w:szCs w:val="28"/>
          <w:lang w:val="ru-RU" w:eastAsia="en-US"/>
        </w:rPr>
        <w:t>наход</w:t>
      </w:r>
      <w:r w:rsidRPr="009A62CC" w:rsidR="00311CF7">
        <w:rPr>
          <w:rFonts w:eastAsiaTheme="minorHAnsi"/>
          <w:sz w:val="28"/>
          <w:szCs w:val="28"/>
          <w:lang w:val="ru-RU" w:eastAsia="en-US"/>
        </w:rPr>
        <w:t>я</w:t>
      </w:r>
      <w:r w:rsidRPr="009A62CC">
        <w:rPr>
          <w:rFonts w:eastAsiaTheme="minorHAnsi"/>
          <w:sz w:val="28"/>
          <w:szCs w:val="28"/>
          <w:lang w:val="ru-RU" w:eastAsia="en-US"/>
        </w:rPr>
        <w:t xml:space="preserve">тся </w:t>
      </w:r>
      <w:r w:rsidRPr="009A62CC" w:rsidR="00311CF7">
        <w:rPr>
          <w:rFonts w:eastAsiaTheme="minorHAnsi"/>
          <w:sz w:val="28"/>
          <w:szCs w:val="28"/>
          <w:lang w:val="ru-RU" w:eastAsia="en-US"/>
        </w:rPr>
        <w:t xml:space="preserve">в одном </w:t>
      </w:r>
      <w:r w:rsidRPr="009A62CC">
        <w:rPr>
          <w:rFonts w:eastAsiaTheme="minorHAnsi"/>
          <w:sz w:val="28"/>
          <w:szCs w:val="28"/>
          <w:lang w:val="ru-RU" w:eastAsia="en-US"/>
        </w:rPr>
        <w:t>кадастровом квартале</w:t>
      </w:r>
      <w:r w:rsidRPr="009A62CC" w:rsidR="00311CF7">
        <w:rPr>
          <w:rFonts w:eastAsiaTheme="minorHAnsi"/>
          <w:sz w:val="28"/>
          <w:szCs w:val="28"/>
          <w:lang w:val="ru-RU" w:eastAsia="en-US"/>
        </w:rPr>
        <w:t xml:space="preserve"> </w:t>
      </w:r>
      <w:r w:rsidRPr="009A62CC">
        <w:rPr>
          <w:rFonts w:eastAsiaTheme="minorHAnsi"/>
          <w:sz w:val="28"/>
          <w:szCs w:val="28"/>
          <w:lang w:val="ru-RU" w:eastAsia="en-US"/>
        </w:rPr>
        <w:t xml:space="preserve">под номером – </w:t>
      </w:r>
      <w:r w:rsidRPr="00134CF1" w:rsidR="00134CF1">
        <w:rPr>
          <w:rFonts w:eastAsiaTheme="minorHAnsi"/>
          <w:bCs/>
          <w:sz w:val="28"/>
          <w:szCs w:val="28"/>
          <w:lang w:eastAsia="en-US"/>
        </w:rPr>
        <w:t>/данные изъяты/</w:t>
      </w:r>
      <w:r w:rsidRPr="009A62CC" w:rsidR="00311CF7">
        <w:rPr>
          <w:rFonts w:eastAsiaTheme="minorHAnsi"/>
          <w:sz w:val="28"/>
          <w:szCs w:val="28"/>
          <w:lang w:val="ru-RU" w:eastAsia="en-US"/>
        </w:rPr>
        <w:t>.</w:t>
      </w:r>
      <w:r w:rsidRPr="009A62CC" w:rsidR="001B73DB">
        <w:rPr>
          <w:rFonts w:eastAsiaTheme="minorHAnsi"/>
          <w:sz w:val="28"/>
          <w:szCs w:val="28"/>
          <w:lang w:val="ru-RU" w:eastAsia="en-US"/>
        </w:rPr>
        <w:t xml:space="preserve"> </w:t>
      </w:r>
    </w:p>
    <w:p w:rsidR="00311CF7"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Следует отметить, что </w:t>
      </w:r>
      <w:r w:rsidRPr="009A62CC">
        <w:rPr>
          <w:rFonts w:eastAsiaTheme="minorHAnsi"/>
          <w:sz w:val="28"/>
          <w:szCs w:val="28"/>
          <w:lang w:val="ru-RU" w:eastAsia="en-US"/>
        </w:rPr>
        <w:t>опрошенная</w:t>
      </w:r>
      <w:r w:rsidRPr="009A62CC">
        <w:rPr>
          <w:rFonts w:eastAsiaTheme="minorHAnsi"/>
          <w:sz w:val="28"/>
          <w:szCs w:val="28"/>
          <w:lang w:val="ru-RU" w:eastAsia="en-US"/>
        </w:rPr>
        <w:t xml:space="preserve"> в качестве свидетеля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на вопрос защитника пояснила о том, что гараж Лагода М.В. находится ближе к дому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чем к дому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w:t>
      </w:r>
    </w:p>
    <w:p w:rsidR="004C4C2C"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Различные данные в площади земельного участка Лагода М.В., имеющиеся в Публичной кадастровой карте, где площадь указана в размере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кв.м.,  а также в предписании от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 xml:space="preserve">и протоколе об административной правонарушении, в которых значится иная площадь –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Pr>
          <w:rFonts w:eastAsiaTheme="minorHAnsi"/>
          <w:sz w:val="28"/>
          <w:szCs w:val="28"/>
          <w:lang w:val="ru-RU" w:eastAsia="en-US"/>
        </w:rPr>
        <w:t>кв.м, не смогли  пояснить опрошенные свидетели</w:t>
      </w:r>
      <w:r w:rsidRPr="009A62CC" w:rsidR="007C531E">
        <w:rPr>
          <w:rFonts w:eastAsiaTheme="minorHAnsi"/>
          <w:sz w:val="28"/>
          <w:szCs w:val="28"/>
          <w:lang w:val="ru-RU" w:eastAsia="en-US"/>
        </w:rPr>
        <w:t>, являющиеся должностными лицами Госкомрегистра</w:t>
      </w:r>
      <w:r w:rsidRPr="009A62CC">
        <w:rPr>
          <w:rFonts w:eastAsiaTheme="minorHAnsi"/>
          <w:sz w:val="28"/>
          <w:szCs w:val="28"/>
          <w:lang w:val="ru-RU" w:eastAsia="en-US"/>
        </w:rPr>
        <w:t>.</w:t>
      </w:r>
    </w:p>
    <w:p w:rsidR="004C4C2C"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При том, что данные, имеющиеся в Публичной кадастровой карте, вносятся должностными лицами того же органа, что выд</w:t>
      </w:r>
      <w:r w:rsidRPr="009A62CC" w:rsidR="007C531E">
        <w:rPr>
          <w:rFonts w:eastAsiaTheme="minorHAnsi"/>
          <w:sz w:val="28"/>
          <w:szCs w:val="28"/>
          <w:lang w:val="ru-RU" w:eastAsia="en-US"/>
        </w:rPr>
        <w:t xml:space="preserve">ает </w:t>
      </w:r>
      <w:r w:rsidRPr="009A62CC">
        <w:rPr>
          <w:rFonts w:eastAsiaTheme="minorHAnsi"/>
          <w:sz w:val="28"/>
          <w:szCs w:val="28"/>
          <w:lang w:val="ru-RU" w:eastAsia="en-US"/>
        </w:rPr>
        <w:t>предписание и составл</w:t>
      </w:r>
      <w:r w:rsidRPr="009A62CC" w:rsidR="007C531E">
        <w:rPr>
          <w:rFonts w:eastAsiaTheme="minorHAnsi"/>
          <w:sz w:val="28"/>
          <w:szCs w:val="28"/>
          <w:lang w:val="ru-RU" w:eastAsia="en-US"/>
        </w:rPr>
        <w:t xml:space="preserve">яет </w:t>
      </w:r>
      <w:r w:rsidRPr="009A62CC">
        <w:rPr>
          <w:rFonts w:eastAsiaTheme="minorHAnsi"/>
          <w:sz w:val="28"/>
          <w:szCs w:val="28"/>
          <w:lang w:val="ru-RU" w:eastAsia="en-US"/>
        </w:rPr>
        <w:t xml:space="preserve">протокол об административном правонарушении в отношении Лагода М.В. – Госкомрегистра.  </w:t>
      </w:r>
    </w:p>
    <w:p w:rsidR="00A17F58" w:rsidRPr="009A62CC" w:rsidP="00B45B0E">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У</w:t>
      </w:r>
      <w:r w:rsidRPr="009A62CC" w:rsidR="007C531E">
        <w:rPr>
          <w:rFonts w:eastAsiaTheme="minorHAnsi"/>
          <w:sz w:val="28"/>
          <w:szCs w:val="28"/>
          <w:lang w:val="ru-RU" w:eastAsia="en-US"/>
        </w:rPr>
        <w:t xml:space="preserve">становленные мировым судьей </w:t>
      </w:r>
      <w:r w:rsidRPr="009A62CC">
        <w:rPr>
          <w:rFonts w:eastAsiaTheme="minorHAnsi"/>
          <w:sz w:val="28"/>
          <w:szCs w:val="28"/>
          <w:lang w:val="ru-RU" w:eastAsia="en-US"/>
        </w:rPr>
        <w:t>разночтения в площадях</w:t>
      </w:r>
      <w:r w:rsidRPr="009A62CC" w:rsidR="001E443E">
        <w:rPr>
          <w:rFonts w:eastAsiaTheme="minorHAnsi"/>
          <w:sz w:val="28"/>
          <w:szCs w:val="28"/>
          <w:lang w:val="ru-RU" w:eastAsia="en-US"/>
        </w:rPr>
        <w:t xml:space="preserve"> одного и того же объекта</w:t>
      </w:r>
      <w:r w:rsidRPr="009A62CC" w:rsidR="00251F42">
        <w:rPr>
          <w:rFonts w:eastAsiaTheme="minorHAnsi"/>
          <w:sz w:val="28"/>
          <w:szCs w:val="28"/>
          <w:lang w:val="ru-RU" w:eastAsia="en-US"/>
        </w:rPr>
        <w:t>,</w:t>
      </w:r>
      <w:r w:rsidRPr="009A62CC">
        <w:rPr>
          <w:rFonts w:eastAsiaTheme="minorHAnsi"/>
          <w:sz w:val="28"/>
          <w:szCs w:val="28"/>
          <w:lang w:val="ru-RU" w:eastAsia="en-US"/>
        </w:rPr>
        <w:t xml:space="preserve"> не устранены в ходе рассмотрения данного дела</w:t>
      </w:r>
      <w:r w:rsidRPr="009A62CC" w:rsidR="007C531E">
        <w:rPr>
          <w:rFonts w:eastAsiaTheme="minorHAnsi"/>
          <w:sz w:val="28"/>
          <w:szCs w:val="28"/>
          <w:lang w:val="ru-RU" w:eastAsia="en-US"/>
        </w:rPr>
        <w:t>.</w:t>
      </w:r>
      <w:r w:rsidRPr="009A62CC">
        <w:rPr>
          <w:rFonts w:eastAsiaTheme="minorHAnsi"/>
          <w:sz w:val="28"/>
          <w:szCs w:val="28"/>
          <w:lang w:val="ru-RU" w:eastAsia="en-US"/>
        </w:rPr>
        <w:t xml:space="preserve">   </w:t>
      </w:r>
    </w:p>
    <w:p w:rsidR="00A17F58" w:rsidRPr="009A62CC" w:rsidP="00A17F58">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Имеющиеся в материалах дела доказательства</w:t>
      </w:r>
      <w:r w:rsidRPr="009A62CC" w:rsidR="001E443E">
        <w:rPr>
          <w:rFonts w:eastAsiaTheme="minorHAnsi"/>
          <w:sz w:val="28"/>
          <w:szCs w:val="28"/>
          <w:lang w:val="ru-RU" w:eastAsia="en-US"/>
        </w:rPr>
        <w:t xml:space="preserve">, а также показания свидетелей, </w:t>
      </w:r>
      <w:r w:rsidRPr="009A62CC">
        <w:rPr>
          <w:rFonts w:eastAsiaTheme="minorHAnsi"/>
          <w:sz w:val="28"/>
          <w:szCs w:val="28"/>
          <w:lang w:val="ru-RU" w:eastAsia="en-US"/>
        </w:rPr>
        <w:t xml:space="preserve"> с очевидностью не свидетельствуют о том, что земельный участок, на котором расположен гараж Лагода М.В., находится </w:t>
      </w:r>
      <w:r w:rsidRPr="009A62CC" w:rsidR="001E443E">
        <w:rPr>
          <w:rFonts w:eastAsiaTheme="minorHAnsi"/>
          <w:sz w:val="28"/>
          <w:szCs w:val="28"/>
          <w:lang w:val="ru-RU" w:eastAsia="en-US"/>
        </w:rPr>
        <w:t xml:space="preserve">именно </w:t>
      </w:r>
      <w:r w:rsidRPr="009A62CC">
        <w:rPr>
          <w:rFonts w:eastAsiaTheme="minorHAnsi"/>
          <w:sz w:val="28"/>
          <w:szCs w:val="28"/>
          <w:lang w:val="ru-RU" w:eastAsia="en-US"/>
        </w:rPr>
        <w:t>в собственности Администрации города Симферополя.</w:t>
      </w:r>
    </w:p>
    <w:p w:rsidR="00116295" w:rsidP="00A17F58">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Более того, решение </w:t>
      </w:r>
      <w:r>
        <w:rPr>
          <w:rFonts w:eastAsiaTheme="minorHAnsi"/>
          <w:sz w:val="28"/>
          <w:szCs w:val="28"/>
          <w:lang w:val="ru-RU" w:eastAsia="en-US"/>
        </w:rPr>
        <w:t xml:space="preserve">суда </w:t>
      </w:r>
      <w:r w:rsidRPr="009A62CC">
        <w:rPr>
          <w:rFonts w:eastAsiaTheme="minorHAnsi"/>
          <w:sz w:val="28"/>
          <w:szCs w:val="28"/>
          <w:lang w:val="ru-RU" w:eastAsia="en-US"/>
        </w:rPr>
        <w:t xml:space="preserve">от </w:t>
      </w:r>
      <w:r w:rsidRPr="00134CF1" w:rsidR="00134CF1">
        <w:rPr>
          <w:rFonts w:eastAsiaTheme="minorHAnsi"/>
          <w:bCs/>
          <w:sz w:val="28"/>
          <w:szCs w:val="28"/>
          <w:lang w:eastAsia="en-US"/>
        </w:rPr>
        <w:t>/данные изъяты/</w:t>
      </w:r>
      <w:r w:rsidRPr="009A62CC">
        <w:rPr>
          <w:rFonts w:eastAsiaTheme="minorHAnsi"/>
          <w:sz w:val="28"/>
          <w:szCs w:val="28"/>
          <w:lang w:val="ru-RU" w:eastAsia="en-US"/>
        </w:rPr>
        <w:t>, свидетельствует о нахождении спорного земельного участка в частной собственности</w:t>
      </w:r>
      <w:r w:rsidRPr="009A62CC" w:rsidR="001E443E">
        <w:rPr>
          <w:rFonts w:eastAsiaTheme="minorHAnsi"/>
          <w:sz w:val="28"/>
          <w:szCs w:val="28"/>
          <w:lang w:val="ru-RU" w:eastAsia="en-US"/>
        </w:rPr>
        <w:t xml:space="preserve"> у третьих лиц</w:t>
      </w:r>
      <w:r w:rsidRPr="009A62CC">
        <w:rPr>
          <w:rFonts w:eastAsiaTheme="minorHAnsi"/>
          <w:sz w:val="28"/>
          <w:szCs w:val="28"/>
          <w:lang w:val="ru-RU" w:eastAsia="en-US"/>
        </w:rPr>
        <w:t xml:space="preserve">, поскольку </w:t>
      </w:r>
      <w:r w:rsidRPr="009A62CC" w:rsidR="001E443E">
        <w:rPr>
          <w:rFonts w:eastAsiaTheme="minorHAnsi"/>
          <w:sz w:val="28"/>
          <w:szCs w:val="28"/>
          <w:lang w:val="ru-RU" w:eastAsia="en-US"/>
        </w:rPr>
        <w:t xml:space="preserve">является наследственным имуществом умершей </w:t>
      </w:r>
      <w:r w:rsidRPr="00134CF1" w:rsidR="00134CF1">
        <w:rPr>
          <w:rFonts w:eastAsiaTheme="minorHAnsi"/>
          <w:bCs/>
          <w:sz w:val="28"/>
          <w:szCs w:val="28"/>
          <w:lang w:eastAsia="en-US"/>
        </w:rPr>
        <w:t>/данные изъяты/</w:t>
      </w:r>
      <w:r w:rsidRPr="009A62CC" w:rsidR="001E443E">
        <w:rPr>
          <w:rFonts w:eastAsiaTheme="minorHAnsi"/>
          <w:sz w:val="28"/>
          <w:szCs w:val="28"/>
          <w:lang w:val="ru-RU" w:eastAsia="en-US"/>
        </w:rPr>
        <w:t>.</w:t>
      </w:r>
    </w:p>
    <w:p w:rsidR="00A17F58" w:rsidRPr="009A62CC" w:rsidP="00A17F58">
      <w:pPr>
        <w:ind w:left="-567" w:right="-285" w:firstLine="567"/>
        <w:jc w:val="both"/>
        <w:outlineLvl w:val="0"/>
        <w:rPr>
          <w:rFonts w:eastAsiaTheme="minorHAnsi"/>
          <w:sz w:val="28"/>
          <w:szCs w:val="28"/>
          <w:lang w:val="ru-RU" w:eastAsia="en-US"/>
        </w:rPr>
      </w:pPr>
      <w:r>
        <w:rPr>
          <w:rFonts w:eastAsiaTheme="minorHAnsi"/>
          <w:sz w:val="28"/>
          <w:szCs w:val="28"/>
          <w:lang w:val="ru-RU" w:eastAsia="en-US"/>
        </w:rPr>
        <w:t xml:space="preserve">Этим же судебным решением признано но </w:t>
      </w:r>
      <w:r w:rsidRPr="009A62CC">
        <w:rPr>
          <w:rFonts w:eastAsiaTheme="minorHAnsi"/>
          <w:sz w:val="28"/>
          <w:szCs w:val="28"/>
          <w:lang w:val="ru-RU" w:eastAsia="en-US"/>
        </w:rPr>
        <w:t xml:space="preserve">право </w:t>
      </w:r>
      <w:r w:rsidRPr="009A62CC" w:rsidR="001E443E">
        <w:rPr>
          <w:rFonts w:eastAsiaTheme="minorHAnsi"/>
          <w:sz w:val="28"/>
          <w:szCs w:val="28"/>
          <w:lang w:val="ru-RU" w:eastAsia="en-US"/>
        </w:rPr>
        <w:t xml:space="preserve">собственности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E443E">
        <w:rPr>
          <w:rFonts w:eastAsiaTheme="minorHAnsi"/>
          <w:sz w:val="28"/>
          <w:szCs w:val="28"/>
          <w:lang w:val="ru-RU" w:eastAsia="en-US"/>
        </w:rPr>
        <w:t xml:space="preserve">на </w:t>
      </w:r>
      <w:r w:rsidRPr="00134CF1" w:rsidR="00134CF1">
        <w:rPr>
          <w:rFonts w:eastAsiaTheme="minorHAnsi"/>
          <w:bCs/>
          <w:sz w:val="28"/>
          <w:szCs w:val="28"/>
          <w:lang w:eastAsia="en-US"/>
        </w:rPr>
        <w:t>/данные изъяты/</w:t>
      </w:r>
      <w:r w:rsidR="00134CF1">
        <w:rPr>
          <w:rFonts w:eastAsiaTheme="minorHAnsi"/>
          <w:bCs/>
          <w:sz w:val="28"/>
          <w:szCs w:val="28"/>
          <w:lang w:val="ru-RU" w:eastAsia="en-US"/>
        </w:rPr>
        <w:t xml:space="preserve"> </w:t>
      </w:r>
      <w:r w:rsidRPr="009A62CC" w:rsidR="001E443E">
        <w:rPr>
          <w:rFonts w:eastAsiaTheme="minorHAnsi"/>
          <w:sz w:val="28"/>
          <w:szCs w:val="28"/>
          <w:lang w:val="ru-RU" w:eastAsia="en-US"/>
        </w:rPr>
        <w:t>долю</w:t>
      </w:r>
      <w:r>
        <w:rPr>
          <w:rFonts w:eastAsiaTheme="minorHAnsi"/>
          <w:sz w:val="28"/>
          <w:szCs w:val="28"/>
          <w:lang w:val="ru-RU" w:eastAsia="en-US"/>
        </w:rPr>
        <w:t xml:space="preserve"> земельного участка площадью </w:t>
      </w:r>
      <w:r w:rsidRPr="00134CF1" w:rsidR="00134CF1">
        <w:rPr>
          <w:rFonts w:eastAsiaTheme="minorHAnsi"/>
          <w:bCs/>
          <w:sz w:val="28"/>
          <w:szCs w:val="28"/>
          <w:lang w:eastAsia="en-US"/>
        </w:rPr>
        <w:t>/данные изъяты/</w:t>
      </w:r>
      <w:r>
        <w:rPr>
          <w:rFonts w:eastAsiaTheme="minorHAnsi"/>
          <w:sz w:val="28"/>
          <w:szCs w:val="28"/>
          <w:lang w:val="ru-RU" w:eastAsia="en-US"/>
        </w:rPr>
        <w:t xml:space="preserve"> кв.м., т.е. </w:t>
      </w:r>
      <w:r w:rsidRPr="009A62CC">
        <w:rPr>
          <w:rFonts w:eastAsiaTheme="minorHAnsi"/>
          <w:sz w:val="28"/>
          <w:szCs w:val="28"/>
          <w:lang w:val="ru-RU" w:eastAsia="en-US"/>
        </w:rPr>
        <w:t>установ</w:t>
      </w:r>
      <w:r>
        <w:rPr>
          <w:rFonts w:eastAsiaTheme="minorHAnsi"/>
          <w:sz w:val="28"/>
          <w:szCs w:val="28"/>
          <w:lang w:val="ru-RU" w:eastAsia="en-US"/>
        </w:rPr>
        <w:t xml:space="preserve">лены </w:t>
      </w:r>
      <w:r w:rsidRPr="009A62CC">
        <w:rPr>
          <w:rFonts w:eastAsiaTheme="minorHAnsi"/>
          <w:sz w:val="28"/>
          <w:szCs w:val="28"/>
          <w:lang w:val="ru-RU" w:eastAsia="en-US"/>
        </w:rPr>
        <w:t>ее гражданские права.</w:t>
      </w:r>
    </w:p>
    <w:p w:rsidR="00251F42" w:rsidRPr="009A62CC" w:rsidP="001B73DB">
      <w:pPr>
        <w:ind w:left="-567" w:right="-285" w:firstLine="567"/>
        <w:jc w:val="both"/>
        <w:outlineLvl w:val="0"/>
        <w:rPr>
          <w:color w:val="000000"/>
          <w:sz w:val="28"/>
          <w:szCs w:val="28"/>
          <w:lang w:val="ru-RU"/>
        </w:rPr>
      </w:pPr>
      <w:r w:rsidRPr="009A62CC">
        <w:rPr>
          <w:rFonts w:eastAsiaTheme="minorHAnsi"/>
          <w:sz w:val="28"/>
          <w:szCs w:val="28"/>
          <w:lang w:val="ru-RU" w:eastAsia="en-US"/>
        </w:rPr>
        <w:t>Указанное, в свою очередь, исключает возможность достоверно установить факт наличия в действиях Лагода М.В. состава административного правонарушения, предусмотренного ч.25 ст. 19.5 КоАП РФ</w:t>
      </w:r>
      <w:r w:rsidR="00116295">
        <w:rPr>
          <w:rFonts w:eastAsiaTheme="minorHAnsi"/>
          <w:sz w:val="28"/>
          <w:szCs w:val="28"/>
          <w:lang w:val="ru-RU" w:eastAsia="en-US"/>
        </w:rPr>
        <w:t>, поскольку административным органом, на которого и возложено бремя доказывания</w:t>
      </w:r>
      <w:r w:rsidR="00D5491C">
        <w:rPr>
          <w:rFonts w:eastAsiaTheme="minorHAnsi"/>
          <w:sz w:val="28"/>
          <w:szCs w:val="28"/>
          <w:lang w:val="ru-RU" w:eastAsia="en-US"/>
        </w:rPr>
        <w:t>,</w:t>
      </w:r>
      <w:r w:rsidR="00116295">
        <w:rPr>
          <w:rFonts w:eastAsiaTheme="minorHAnsi"/>
          <w:sz w:val="28"/>
          <w:szCs w:val="28"/>
          <w:lang w:val="ru-RU" w:eastAsia="en-US"/>
        </w:rPr>
        <w:t xml:space="preserve"> не опровергнуты доводы защитника относительно ненахождения земельного участка, </w:t>
      </w:r>
      <w:r w:rsidR="0033212B">
        <w:rPr>
          <w:rFonts w:eastAsiaTheme="minorHAnsi"/>
          <w:sz w:val="28"/>
          <w:szCs w:val="28"/>
          <w:lang w:val="ru-RU" w:eastAsia="en-US"/>
        </w:rPr>
        <w:t xml:space="preserve">указанного в выданном 15 ноября 2019 года предписании, </w:t>
      </w:r>
      <w:r w:rsidR="00116295">
        <w:rPr>
          <w:rFonts w:eastAsiaTheme="minorHAnsi"/>
          <w:sz w:val="28"/>
          <w:szCs w:val="28"/>
          <w:lang w:val="ru-RU" w:eastAsia="en-US"/>
        </w:rPr>
        <w:t>в муниципальной собственности</w:t>
      </w:r>
      <w:r w:rsidRPr="009A62CC">
        <w:rPr>
          <w:rFonts w:eastAsiaTheme="minorHAnsi"/>
          <w:sz w:val="28"/>
          <w:szCs w:val="28"/>
          <w:lang w:val="ru-RU" w:eastAsia="en-US"/>
        </w:rPr>
        <w:t>.</w:t>
      </w:r>
    </w:p>
    <w:p w:rsidR="00E0059D" w:rsidRPr="009A62CC" w:rsidP="00E0059D">
      <w:pPr>
        <w:ind w:left="-567" w:right="-285" w:firstLine="567"/>
        <w:jc w:val="both"/>
        <w:outlineLvl w:val="0"/>
        <w:rPr>
          <w:rFonts w:eastAsiaTheme="minorHAnsi"/>
          <w:sz w:val="28"/>
          <w:szCs w:val="28"/>
          <w:lang w:val="ru-RU" w:eastAsia="en-US"/>
        </w:rPr>
      </w:pPr>
      <w:r w:rsidRPr="009A62CC">
        <w:rPr>
          <w:color w:val="000000"/>
          <w:sz w:val="28"/>
          <w:szCs w:val="28"/>
          <w:lang w:val="ru-RU"/>
        </w:rPr>
        <w:t>В соответствии со ст. 1.5 КоАП РФ л</w:t>
      </w:r>
      <w:r w:rsidRPr="009A62CC">
        <w:rPr>
          <w:rFonts w:eastAsiaTheme="minorHAnsi"/>
          <w:sz w:val="28"/>
          <w:szCs w:val="28"/>
          <w:lang w:val="ru-RU" w:eastAsia="en-US"/>
        </w:rPr>
        <w:t>ицо подлежит административной ответственности только за те административные правонарушения, в отношении которых установлена его вина.</w:t>
      </w:r>
    </w:p>
    <w:p w:rsidR="00E0059D" w:rsidRPr="009A62CC" w:rsidP="00E0059D">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E0059D" w:rsidRPr="009A62CC" w:rsidP="00E0059D">
      <w:pPr>
        <w:ind w:left="-567" w:right="-285" w:firstLine="567"/>
        <w:jc w:val="both"/>
        <w:outlineLvl w:val="0"/>
        <w:rPr>
          <w:rFonts w:eastAsiaTheme="minorHAnsi"/>
          <w:color w:val="000000" w:themeColor="text1"/>
          <w:sz w:val="28"/>
          <w:szCs w:val="28"/>
          <w:lang w:val="ru-RU" w:eastAsia="en-US"/>
        </w:rPr>
      </w:pPr>
      <w:r w:rsidRPr="009A62CC">
        <w:rPr>
          <w:rFonts w:eastAsiaTheme="minorHAnsi"/>
          <w:color w:val="000000" w:themeColor="text1"/>
          <w:sz w:val="28"/>
          <w:szCs w:val="28"/>
          <w:lang w:val="ru-RU" w:eastAsia="en-US"/>
        </w:rPr>
        <w:t xml:space="preserve">Лицо, привлекаемое к административной ответственности, не обязано доказывать свою невиновность, за исключением случаев, предусмотренных </w:t>
      </w:r>
      <w:hyperlink r:id="rId8" w:history="1">
        <w:r w:rsidRPr="009A62CC">
          <w:rPr>
            <w:rFonts w:eastAsiaTheme="minorHAnsi"/>
            <w:color w:val="000000" w:themeColor="text1"/>
            <w:sz w:val="28"/>
            <w:szCs w:val="28"/>
            <w:lang w:val="ru-RU" w:eastAsia="en-US"/>
          </w:rPr>
          <w:t>примечанием</w:t>
        </w:r>
      </w:hyperlink>
      <w:r w:rsidRPr="009A62CC">
        <w:rPr>
          <w:rFonts w:eastAsiaTheme="minorHAnsi"/>
          <w:color w:val="000000" w:themeColor="text1"/>
          <w:sz w:val="28"/>
          <w:szCs w:val="28"/>
          <w:lang w:val="ru-RU" w:eastAsia="en-US"/>
        </w:rPr>
        <w:t xml:space="preserve"> к настоящей статье.</w:t>
      </w:r>
    </w:p>
    <w:p w:rsidR="00E0059D" w:rsidRPr="009A62CC" w:rsidP="00E0059D">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Неустранимые сомнения в виновности лица, привлекаемого к административной ответственности, толкуются в пользу этого лица.</w:t>
      </w:r>
    </w:p>
    <w:p w:rsidR="001B73DB" w:rsidRPr="009A62CC" w:rsidP="001B73DB">
      <w:pPr>
        <w:ind w:left="-567" w:right="-285" w:firstLine="567"/>
        <w:jc w:val="both"/>
        <w:outlineLvl w:val="0"/>
        <w:rPr>
          <w:rFonts w:eastAsia="Calibri"/>
          <w:bCs/>
          <w:sz w:val="28"/>
          <w:szCs w:val="28"/>
          <w:lang w:val="ru-RU" w:eastAsia="en-US"/>
        </w:rPr>
      </w:pPr>
      <w:r w:rsidRPr="009A62CC">
        <w:rPr>
          <w:color w:val="000000"/>
          <w:sz w:val="28"/>
          <w:szCs w:val="28"/>
          <w:lang w:val="ru-RU"/>
        </w:rPr>
        <w:t>Согласно п.2 ч.1 ст. 24.5 КоАП РФ п</w:t>
      </w:r>
      <w:r w:rsidRPr="009A62CC">
        <w:rPr>
          <w:rFonts w:eastAsia="Calibri"/>
          <w:bCs/>
          <w:sz w:val="28"/>
          <w:szCs w:val="28"/>
          <w:lang w:val="ru-RU" w:eastAsia="en-US"/>
        </w:rPr>
        <w:t>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1B73DB" w:rsidRPr="009A62CC" w:rsidP="001B73DB">
      <w:pPr>
        <w:ind w:left="-567" w:right="-285" w:firstLine="567"/>
        <w:jc w:val="both"/>
        <w:outlineLvl w:val="0"/>
        <w:rPr>
          <w:color w:val="000000"/>
          <w:sz w:val="28"/>
          <w:szCs w:val="28"/>
          <w:lang w:val="ru-RU"/>
        </w:rPr>
      </w:pPr>
      <w:r w:rsidRPr="009A62CC">
        <w:rPr>
          <w:color w:val="000000"/>
          <w:sz w:val="28"/>
          <w:szCs w:val="28"/>
          <w:lang w:val="ru-RU"/>
        </w:rPr>
        <w:t xml:space="preserve">Учитывая, что достаточных и достоверных доказательств совершения Лагода </w:t>
      </w:r>
      <w:r w:rsidRPr="009A62CC" w:rsidR="00E0059D">
        <w:rPr>
          <w:color w:val="000000"/>
          <w:sz w:val="28"/>
          <w:szCs w:val="28"/>
          <w:lang w:val="ru-RU"/>
        </w:rPr>
        <w:t>М</w:t>
      </w:r>
      <w:r w:rsidRPr="009A62CC">
        <w:rPr>
          <w:color w:val="000000"/>
          <w:sz w:val="28"/>
          <w:szCs w:val="28"/>
          <w:lang w:val="ru-RU"/>
        </w:rPr>
        <w:t>.В. административного правонарушения, предусмотренного ч.2</w:t>
      </w:r>
      <w:r w:rsidRPr="009A62CC" w:rsidR="00E0059D">
        <w:rPr>
          <w:color w:val="000000"/>
          <w:sz w:val="28"/>
          <w:szCs w:val="28"/>
          <w:lang w:val="ru-RU"/>
        </w:rPr>
        <w:t>5</w:t>
      </w:r>
      <w:r w:rsidRPr="009A62CC">
        <w:rPr>
          <w:color w:val="000000"/>
          <w:sz w:val="28"/>
          <w:szCs w:val="28"/>
          <w:lang w:val="ru-RU"/>
        </w:rPr>
        <w:t xml:space="preserve"> ст. 19.5 КоАП РФ не имеется, производство по настоящему делу подлежит прекращению в соответствии с п. 2 ч.1 ст. 24.5 КоАП РФ.</w:t>
      </w:r>
    </w:p>
    <w:p w:rsidR="00FC7927" w:rsidRPr="009A62CC" w:rsidP="00FC7927">
      <w:pPr>
        <w:ind w:left="-567" w:right="-285" w:firstLine="567"/>
        <w:jc w:val="both"/>
        <w:outlineLvl w:val="0"/>
        <w:rPr>
          <w:color w:val="000000"/>
          <w:sz w:val="28"/>
          <w:szCs w:val="28"/>
          <w:lang w:val="ru-RU"/>
        </w:rPr>
      </w:pPr>
      <w:r w:rsidRPr="009A62CC">
        <w:rPr>
          <w:color w:val="000000"/>
          <w:sz w:val="28"/>
          <w:szCs w:val="28"/>
          <w:lang w:val="ru-RU"/>
        </w:rPr>
        <w:t>При этом мировой судья находит несостоятельными доводы защитника Лагода А.В. о</w:t>
      </w:r>
      <w:r w:rsidRPr="009A62CC" w:rsidR="009E5837">
        <w:rPr>
          <w:color w:val="000000"/>
          <w:sz w:val="28"/>
          <w:szCs w:val="28"/>
          <w:lang w:val="ru-RU"/>
        </w:rPr>
        <w:t xml:space="preserve"> недопустимости доказательств, представленных административным органом в виде предписания, протокола об административном правонарушении, актов проверок, распоряжений и извещений по мотивам отсутствия на них герба Российской Федерации и указания сведений о Госкомрегистре не как о федеральном  органе,</w:t>
      </w:r>
      <w:r w:rsidRPr="009A62CC" w:rsidR="009A44E7">
        <w:rPr>
          <w:color w:val="000000"/>
          <w:sz w:val="28"/>
          <w:szCs w:val="28"/>
          <w:lang w:val="ru-RU"/>
        </w:rPr>
        <w:t xml:space="preserve"> а органе Республики Крым, </w:t>
      </w:r>
      <w:r w:rsidRPr="009A62CC" w:rsidR="009E5837">
        <w:rPr>
          <w:color w:val="000000"/>
          <w:sz w:val="28"/>
          <w:szCs w:val="28"/>
          <w:lang w:val="ru-RU"/>
        </w:rPr>
        <w:t>исходя из следующего.</w:t>
      </w:r>
    </w:p>
    <w:p w:rsidR="00FC7927" w:rsidRPr="009A62CC" w:rsidP="00FC7927">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Порядок осуществления государственного земельного надзора установлен </w:t>
      </w:r>
      <w:hyperlink r:id="rId9" w:history="1">
        <w:r w:rsidRPr="009A62CC">
          <w:rPr>
            <w:rFonts w:eastAsiaTheme="minorHAnsi"/>
            <w:color w:val="000000" w:themeColor="text1"/>
            <w:sz w:val="28"/>
            <w:szCs w:val="28"/>
            <w:lang w:val="ru-RU" w:eastAsia="en-US"/>
          </w:rPr>
          <w:t>Положением</w:t>
        </w:r>
      </w:hyperlink>
      <w:r w:rsidRPr="009A62CC">
        <w:rPr>
          <w:rFonts w:eastAsiaTheme="minorHAnsi"/>
          <w:color w:val="000000" w:themeColor="text1"/>
          <w:sz w:val="28"/>
          <w:szCs w:val="28"/>
          <w:lang w:val="ru-RU" w:eastAsia="en-US"/>
        </w:rPr>
        <w:t xml:space="preserve"> о Федер</w:t>
      </w:r>
      <w:r w:rsidRPr="009A62CC">
        <w:rPr>
          <w:rFonts w:eastAsiaTheme="minorHAnsi"/>
          <w:sz w:val="28"/>
          <w:szCs w:val="28"/>
          <w:lang w:val="ru-RU" w:eastAsia="en-US"/>
        </w:rPr>
        <w:t>альной службе государственной регистрации, кадастра и картографии, утвержденным постановлением Правительства Российской Федерации от 01 июня 2009 г. № 457 (далее – Положение).</w:t>
      </w:r>
    </w:p>
    <w:p w:rsidR="00FC7927" w:rsidRPr="009A62CC" w:rsidP="00FC7927">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В</w:t>
      </w:r>
      <w:r w:rsidRPr="009A62CC" w:rsidR="00064B90">
        <w:rPr>
          <w:rFonts w:eastAsiaTheme="minorHAnsi"/>
          <w:sz w:val="28"/>
          <w:szCs w:val="28"/>
          <w:lang w:val="ru-RU" w:eastAsia="en-US"/>
        </w:rPr>
        <w:t xml:space="preserve"> соответствии с пунктом 5.1.1 указанного Положения Федеральная служба государственной регистрации, кадастра и картографии осуществляет государственный земельный надзор.</w:t>
      </w:r>
    </w:p>
    <w:p w:rsidR="00FC7927" w:rsidRPr="009A62CC" w:rsidP="00FC7927">
      <w:pPr>
        <w:ind w:left="-567" w:right="-285" w:firstLine="567"/>
        <w:jc w:val="both"/>
        <w:outlineLvl w:val="0"/>
        <w:rPr>
          <w:rFonts w:eastAsiaTheme="minorHAnsi"/>
          <w:sz w:val="28"/>
          <w:szCs w:val="28"/>
          <w:lang w:val="ru-RU" w:eastAsia="en-US"/>
        </w:rPr>
      </w:pPr>
      <w:hyperlink r:id="rId10" w:history="1">
        <w:r w:rsidRPr="009A62CC" w:rsidR="00064B90">
          <w:rPr>
            <w:rFonts w:eastAsiaTheme="minorHAnsi"/>
            <w:color w:val="000000" w:themeColor="text1"/>
            <w:sz w:val="28"/>
            <w:szCs w:val="28"/>
            <w:lang w:val="ru-RU" w:eastAsia="en-US"/>
          </w:rPr>
          <w:t>Пунктом 2</w:t>
        </w:r>
      </w:hyperlink>
      <w:r w:rsidRPr="009A62CC" w:rsidR="00064B90">
        <w:rPr>
          <w:rFonts w:eastAsiaTheme="minorHAnsi"/>
          <w:color w:val="000000" w:themeColor="text1"/>
          <w:sz w:val="28"/>
          <w:szCs w:val="28"/>
          <w:lang w:val="ru-RU" w:eastAsia="en-US"/>
        </w:rPr>
        <w:t xml:space="preserve"> Положения </w:t>
      </w:r>
      <w:r w:rsidRPr="009A62CC" w:rsidR="00064B90">
        <w:rPr>
          <w:rFonts w:eastAsiaTheme="minorHAnsi"/>
          <w:sz w:val="28"/>
          <w:szCs w:val="28"/>
          <w:lang w:val="ru-RU" w:eastAsia="en-US"/>
        </w:rPr>
        <w:t>установлено, что функции по земельному надзору осуществляются, в том числе Федеральной службой государственной регистрации, кадастра и картографии.</w:t>
      </w:r>
    </w:p>
    <w:p w:rsidR="00FC7927" w:rsidRPr="009A62CC" w:rsidP="00064B90">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В соответствии с пп. «в»  п.3 Положения Федеральная служба государственной регистрации, кадастра и картографии и ее территориальные органы осуществляют государственный земельный надзор, в том числе, за соблюдением требований земельного законодательства.</w:t>
      </w:r>
    </w:p>
    <w:p w:rsidR="009A44E7" w:rsidRPr="009A62CC" w:rsidP="009A44E7">
      <w:pPr>
        <w:ind w:left="-567" w:right="-285" w:firstLine="567"/>
        <w:jc w:val="both"/>
        <w:outlineLvl w:val="0"/>
        <w:rPr>
          <w:rFonts w:eastAsiaTheme="minorHAnsi"/>
          <w:sz w:val="28"/>
          <w:szCs w:val="28"/>
          <w:lang w:val="ru-RU" w:eastAsia="en-US"/>
        </w:rPr>
      </w:pPr>
      <w:r w:rsidRPr="009A62CC">
        <w:rPr>
          <w:color w:val="000000"/>
          <w:sz w:val="28"/>
          <w:szCs w:val="28"/>
          <w:lang w:val="ru-RU"/>
        </w:rPr>
        <w:t xml:space="preserve">Пунктом 25 Положения </w:t>
      </w:r>
      <w:r w:rsidRPr="009A62CC" w:rsidR="00FC7927">
        <w:rPr>
          <w:color w:val="000000"/>
          <w:sz w:val="28"/>
          <w:szCs w:val="28"/>
          <w:lang w:val="ru-RU"/>
        </w:rPr>
        <w:t xml:space="preserve">предусмотрено, что </w:t>
      </w:r>
      <w:r w:rsidRPr="009A62CC">
        <w:rPr>
          <w:color w:val="000000"/>
          <w:sz w:val="28"/>
          <w:szCs w:val="28"/>
          <w:lang w:val="ru-RU"/>
        </w:rPr>
        <w:t>д</w:t>
      </w:r>
      <w:r w:rsidRPr="009A62CC">
        <w:rPr>
          <w:rFonts w:eastAsiaTheme="minorHAnsi"/>
          <w:sz w:val="28"/>
          <w:szCs w:val="28"/>
          <w:lang w:val="ru-RU" w:eastAsia="en-US"/>
        </w:rPr>
        <w:t>олжностные лица, осуществляющие государственный земельный надзор, имеют бланки документов с Государственным гербом Российской Федерации и наименованием соответствующего органа государственного земельного надзора, необходимых для осуществления государственного земельного надзора, и служебные удостоверения, формы (образцы) которых устанавливаются соответственно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w:t>
      </w:r>
      <w:r w:rsidRPr="009A62CC" w:rsidR="00E82F6A">
        <w:rPr>
          <w:rFonts w:eastAsiaTheme="minorHAnsi"/>
          <w:sz w:val="28"/>
          <w:szCs w:val="28"/>
          <w:lang w:val="ru-RU" w:eastAsia="en-US"/>
        </w:rPr>
        <w:t>.</w:t>
      </w:r>
    </w:p>
    <w:p w:rsidR="009A44E7" w:rsidRPr="009A62CC" w:rsidP="009A44E7">
      <w:pPr>
        <w:ind w:left="-567" w:right="-285" w:firstLine="567"/>
        <w:jc w:val="both"/>
        <w:outlineLvl w:val="0"/>
        <w:rPr>
          <w:rFonts w:eastAsiaTheme="minorHAnsi"/>
          <w:sz w:val="28"/>
          <w:szCs w:val="28"/>
          <w:lang w:val="ru-RU" w:eastAsia="en-US"/>
        </w:rPr>
      </w:pPr>
      <w:r w:rsidRPr="009A62CC">
        <w:rPr>
          <w:rFonts w:eastAsiaTheme="minorHAnsi"/>
          <w:sz w:val="28"/>
          <w:szCs w:val="28"/>
          <w:lang w:val="ru-RU" w:eastAsia="en-US"/>
        </w:rPr>
        <w:t xml:space="preserve">Федеральным конституционным законом «О Государственном гербе Российской Федерации» были установлены Государственный герб Российской Федерации, его описание и порядок официального использования, который предполагает использование Государственного герба Российской Федерации определенными данным Федеральным </w:t>
      </w:r>
      <w:r w:rsidRPr="009A62CC">
        <w:rPr>
          <w:rFonts w:eastAsiaTheme="minorHAnsi"/>
          <w:color w:val="000000" w:themeColor="text1"/>
          <w:sz w:val="28"/>
          <w:szCs w:val="28"/>
          <w:lang w:val="ru-RU" w:eastAsia="en-US"/>
        </w:rPr>
        <w:t xml:space="preserve">конституционным </w:t>
      </w:r>
      <w:hyperlink r:id="rId11" w:history="1">
        <w:r w:rsidRPr="009A62CC">
          <w:rPr>
            <w:rFonts w:eastAsiaTheme="minorHAnsi"/>
            <w:color w:val="000000" w:themeColor="text1"/>
            <w:sz w:val="28"/>
            <w:szCs w:val="28"/>
            <w:lang w:val="ru-RU" w:eastAsia="en-US"/>
          </w:rPr>
          <w:t>законом</w:t>
        </w:r>
      </w:hyperlink>
      <w:r w:rsidRPr="009A62CC">
        <w:rPr>
          <w:rFonts w:eastAsiaTheme="minorHAnsi"/>
          <w:color w:val="000000" w:themeColor="text1"/>
          <w:sz w:val="28"/>
          <w:szCs w:val="28"/>
          <w:lang w:val="ru-RU" w:eastAsia="en-US"/>
        </w:rPr>
        <w:t xml:space="preserve"> субъектами </w:t>
      </w:r>
      <w:r w:rsidRPr="009A62CC">
        <w:rPr>
          <w:rFonts w:eastAsiaTheme="minorHAnsi"/>
          <w:sz w:val="28"/>
          <w:szCs w:val="28"/>
          <w:lang w:val="ru-RU" w:eastAsia="en-US"/>
        </w:rPr>
        <w:t>в целях обозначения их принадлежности к государственным органам, подтверждения официального статуса в отношениях с внешними субъектами, а также в целях обозначения общегосударственного значения осуществляемой ими деятельности.</w:t>
      </w:r>
    </w:p>
    <w:p w:rsidR="00551212" w:rsidRPr="009A62CC" w:rsidP="001B73DB">
      <w:pPr>
        <w:ind w:left="-567" w:right="-285" w:firstLine="567"/>
        <w:jc w:val="both"/>
        <w:outlineLvl w:val="0"/>
        <w:rPr>
          <w:color w:val="000000"/>
          <w:sz w:val="28"/>
          <w:szCs w:val="28"/>
          <w:shd w:val="clear" w:color="auto" w:fill="FFFFFF"/>
          <w:lang w:val="ru-RU"/>
        </w:rPr>
      </w:pPr>
      <w:r w:rsidRPr="009A62CC">
        <w:rPr>
          <w:rFonts w:eastAsiaTheme="minorHAnsi"/>
          <w:sz w:val="28"/>
          <w:szCs w:val="28"/>
          <w:lang w:val="ru-RU" w:eastAsia="en-US"/>
        </w:rPr>
        <w:t>Вместе с этим отсутствие на бланках документов, составляемых должностными  лицами государственного земельного надзора Госкомрегистра Республики Крым</w:t>
      </w:r>
      <w:r w:rsidRPr="009A62CC" w:rsidR="00A66CF1">
        <w:rPr>
          <w:rFonts w:eastAsiaTheme="minorHAnsi"/>
          <w:sz w:val="28"/>
          <w:szCs w:val="28"/>
          <w:lang w:val="ru-RU" w:eastAsia="en-US"/>
        </w:rPr>
        <w:t xml:space="preserve"> в отношении Лагода М.В.,</w:t>
      </w:r>
      <w:r w:rsidRPr="009A62CC">
        <w:rPr>
          <w:rFonts w:eastAsiaTheme="minorHAnsi"/>
          <w:sz w:val="28"/>
          <w:szCs w:val="28"/>
          <w:lang w:val="ru-RU" w:eastAsia="en-US"/>
        </w:rPr>
        <w:t xml:space="preserve"> Государственного герба Российской Федерации </w:t>
      </w:r>
      <w:r w:rsidRPr="009A62CC" w:rsidR="0001047E">
        <w:rPr>
          <w:color w:val="000000"/>
          <w:sz w:val="28"/>
          <w:szCs w:val="28"/>
          <w:shd w:val="clear" w:color="auto" w:fill="FFFFFF"/>
          <w:lang w:val="ru-RU"/>
        </w:rPr>
        <w:t>не является существенным недостатком</w:t>
      </w:r>
      <w:r w:rsidRPr="009A62CC">
        <w:rPr>
          <w:color w:val="000000"/>
          <w:sz w:val="28"/>
          <w:szCs w:val="28"/>
          <w:shd w:val="clear" w:color="auto" w:fill="FFFFFF"/>
          <w:lang w:val="ru-RU"/>
        </w:rPr>
        <w:t xml:space="preserve"> составленны</w:t>
      </w:r>
      <w:r w:rsidRPr="009A62CC" w:rsidR="000707F7">
        <w:rPr>
          <w:color w:val="000000"/>
          <w:sz w:val="28"/>
          <w:szCs w:val="28"/>
          <w:shd w:val="clear" w:color="auto" w:fill="FFFFFF"/>
          <w:lang w:val="ru-RU"/>
        </w:rPr>
        <w:t xml:space="preserve">х </w:t>
      </w:r>
      <w:r w:rsidRPr="009A62CC">
        <w:rPr>
          <w:color w:val="000000"/>
          <w:sz w:val="28"/>
          <w:szCs w:val="28"/>
          <w:shd w:val="clear" w:color="auto" w:fill="FFFFFF"/>
          <w:lang w:val="ru-RU"/>
        </w:rPr>
        <w:t>таким органом документов</w:t>
      </w:r>
      <w:r w:rsidRPr="009A62CC" w:rsidR="0001047E">
        <w:rPr>
          <w:color w:val="000000"/>
          <w:sz w:val="28"/>
          <w:szCs w:val="28"/>
          <w:shd w:val="clear" w:color="auto" w:fill="FFFFFF"/>
          <w:lang w:val="ru-RU"/>
        </w:rPr>
        <w:t xml:space="preserve">, </w:t>
      </w:r>
      <w:r w:rsidRPr="009A62CC" w:rsidR="00A66CF1">
        <w:rPr>
          <w:color w:val="000000"/>
          <w:sz w:val="28"/>
          <w:szCs w:val="28"/>
          <w:shd w:val="clear" w:color="auto" w:fill="FFFFFF"/>
          <w:lang w:val="ru-RU"/>
        </w:rPr>
        <w:t>поскольку</w:t>
      </w:r>
      <w:r w:rsidRPr="009A62CC" w:rsidR="00BB72AE">
        <w:rPr>
          <w:color w:val="000000"/>
          <w:sz w:val="28"/>
          <w:szCs w:val="28"/>
          <w:shd w:val="clear" w:color="auto" w:fill="FFFFFF"/>
          <w:lang w:val="ru-RU"/>
        </w:rPr>
        <w:t>,</w:t>
      </w:r>
      <w:r w:rsidRPr="009A62CC" w:rsidR="00A66CF1">
        <w:rPr>
          <w:color w:val="000000"/>
          <w:sz w:val="28"/>
          <w:szCs w:val="28"/>
          <w:shd w:val="clear" w:color="auto" w:fill="FFFFFF"/>
          <w:lang w:val="ru-RU"/>
        </w:rPr>
        <w:t xml:space="preserve"> не давая оценку в данном случае обоснованности их составления либо вынесения</w:t>
      </w:r>
      <w:r w:rsidRPr="009A62CC" w:rsidR="00BB72AE">
        <w:rPr>
          <w:color w:val="000000"/>
          <w:sz w:val="28"/>
          <w:szCs w:val="28"/>
          <w:shd w:val="clear" w:color="auto" w:fill="FFFFFF"/>
          <w:lang w:val="ru-RU"/>
        </w:rPr>
        <w:t xml:space="preserve">, мировой судья приходит к выводу о том, что </w:t>
      </w:r>
      <w:r w:rsidRPr="009A62CC" w:rsidR="00A66CF1">
        <w:rPr>
          <w:color w:val="000000"/>
          <w:sz w:val="28"/>
          <w:szCs w:val="28"/>
          <w:shd w:val="clear" w:color="auto" w:fill="FFFFFF"/>
          <w:lang w:val="ru-RU"/>
        </w:rPr>
        <w:t xml:space="preserve">в </w:t>
      </w:r>
      <w:r w:rsidRPr="009A62CC" w:rsidR="00BB72AE">
        <w:rPr>
          <w:color w:val="000000"/>
          <w:sz w:val="28"/>
          <w:szCs w:val="28"/>
          <w:shd w:val="clear" w:color="auto" w:fill="FFFFFF"/>
          <w:lang w:val="ru-RU"/>
        </w:rPr>
        <w:t>данных документах</w:t>
      </w:r>
      <w:r w:rsidRPr="009A62CC" w:rsidR="00A66CF1">
        <w:rPr>
          <w:color w:val="000000"/>
          <w:sz w:val="28"/>
          <w:szCs w:val="28"/>
          <w:shd w:val="clear" w:color="auto" w:fill="FFFFFF"/>
          <w:lang w:val="ru-RU"/>
        </w:rPr>
        <w:t xml:space="preserve"> содержатся все требуемые сведения, подлежащие указанию органом при осуществлении деятельности по надзору за соблюдением земельного законодательства, с</w:t>
      </w:r>
      <w:r w:rsidRPr="009A62CC" w:rsidR="0001047E">
        <w:rPr>
          <w:color w:val="000000"/>
          <w:sz w:val="28"/>
          <w:szCs w:val="28"/>
          <w:shd w:val="clear" w:color="auto" w:fill="FFFFFF"/>
          <w:lang w:val="ru-RU"/>
        </w:rPr>
        <w:t xml:space="preserve">ледовательно, </w:t>
      </w:r>
      <w:r w:rsidRPr="009A62CC">
        <w:rPr>
          <w:color w:val="000000"/>
          <w:sz w:val="28"/>
          <w:szCs w:val="28"/>
          <w:shd w:val="clear" w:color="auto" w:fill="FFFFFF"/>
          <w:lang w:val="ru-RU"/>
        </w:rPr>
        <w:t xml:space="preserve">основания для </w:t>
      </w:r>
      <w:r w:rsidRPr="009A62CC" w:rsidR="000707F7">
        <w:rPr>
          <w:color w:val="000000"/>
          <w:sz w:val="28"/>
          <w:szCs w:val="28"/>
          <w:shd w:val="clear" w:color="auto" w:fill="FFFFFF"/>
          <w:lang w:val="ru-RU"/>
        </w:rPr>
        <w:t>п</w:t>
      </w:r>
      <w:r w:rsidRPr="009A62CC">
        <w:rPr>
          <w:color w:val="000000"/>
          <w:sz w:val="28"/>
          <w:szCs w:val="28"/>
          <w:shd w:val="clear" w:color="auto" w:fill="FFFFFF"/>
          <w:lang w:val="ru-RU"/>
        </w:rPr>
        <w:t xml:space="preserve">ризнания </w:t>
      </w:r>
      <w:r w:rsidRPr="009A62CC" w:rsidR="000707F7">
        <w:rPr>
          <w:color w:val="000000"/>
          <w:sz w:val="28"/>
          <w:szCs w:val="28"/>
          <w:shd w:val="clear" w:color="auto" w:fill="FFFFFF"/>
          <w:lang w:val="ru-RU"/>
        </w:rPr>
        <w:t xml:space="preserve">их </w:t>
      </w:r>
      <w:r w:rsidRPr="009A62CC">
        <w:rPr>
          <w:color w:val="000000"/>
          <w:sz w:val="28"/>
          <w:szCs w:val="28"/>
          <w:shd w:val="clear" w:color="auto" w:fill="FFFFFF"/>
          <w:lang w:val="ru-RU"/>
        </w:rPr>
        <w:t>недопустимы</w:t>
      </w:r>
      <w:r w:rsidRPr="009A62CC" w:rsidR="00A66CF1">
        <w:rPr>
          <w:color w:val="000000"/>
          <w:sz w:val="28"/>
          <w:szCs w:val="28"/>
          <w:shd w:val="clear" w:color="auto" w:fill="FFFFFF"/>
          <w:lang w:val="ru-RU"/>
        </w:rPr>
        <w:t>ми</w:t>
      </w:r>
      <w:r w:rsidRPr="009A62CC">
        <w:rPr>
          <w:color w:val="000000"/>
          <w:sz w:val="28"/>
          <w:szCs w:val="28"/>
          <w:shd w:val="clear" w:color="auto" w:fill="FFFFFF"/>
          <w:lang w:val="ru-RU"/>
        </w:rPr>
        <w:t xml:space="preserve"> доказательств</w:t>
      </w:r>
      <w:r w:rsidRPr="009A62CC" w:rsidR="00A66CF1">
        <w:rPr>
          <w:color w:val="000000"/>
          <w:sz w:val="28"/>
          <w:szCs w:val="28"/>
          <w:shd w:val="clear" w:color="auto" w:fill="FFFFFF"/>
          <w:lang w:val="ru-RU"/>
        </w:rPr>
        <w:t>ами</w:t>
      </w:r>
      <w:r w:rsidRPr="009A62CC">
        <w:rPr>
          <w:color w:val="000000"/>
          <w:sz w:val="28"/>
          <w:szCs w:val="28"/>
          <w:shd w:val="clear" w:color="auto" w:fill="FFFFFF"/>
          <w:lang w:val="ru-RU"/>
        </w:rPr>
        <w:t xml:space="preserve">, у мирового судьи отсутствуют. </w:t>
      </w:r>
    </w:p>
    <w:p w:rsidR="00BB72AE" w:rsidRPr="009A62CC" w:rsidP="00551212">
      <w:pPr>
        <w:ind w:left="-567" w:right="-285" w:firstLine="567"/>
        <w:jc w:val="both"/>
        <w:outlineLvl w:val="0"/>
        <w:rPr>
          <w:color w:val="000000"/>
          <w:sz w:val="28"/>
          <w:szCs w:val="28"/>
          <w:shd w:val="clear" w:color="auto" w:fill="FFFFFF"/>
          <w:lang w:val="ru-RU"/>
        </w:rPr>
      </w:pPr>
      <w:r w:rsidRPr="009A62CC">
        <w:rPr>
          <w:color w:val="000000"/>
          <w:sz w:val="28"/>
          <w:szCs w:val="28"/>
          <w:shd w:val="clear" w:color="auto" w:fill="FFFFFF"/>
          <w:lang w:val="ru-RU"/>
        </w:rPr>
        <w:t>Более того, ст. 28.2 КоАП РФ установлены требования к составлению протокола об административном правонарушении, однако данная норма не содержит каких-либо требований к способу изготовления бланка протокола, его вида, а также требования о воспроизведении на бланках протокола об административном правонарушении Государственного герба РФ.</w:t>
      </w:r>
    </w:p>
    <w:p w:rsidR="00364840" w:rsidRPr="009A62CC" w:rsidP="00364840">
      <w:pPr>
        <w:ind w:left="-567" w:right="-285" w:firstLine="567"/>
        <w:jc w:val="both"/>
        <w:outlineLvl w:val="0"/>
        <w:rPr>
          <w:color w:val="000000"/>
          <w:sz w:val="28"/>
          <w:szCs w:val="28"/>
          <w:lang w:val="ru-RU"/>
        </w:rPr>
      </w:pPr>
      <w:r w:rsidRPr="009A62CC">
        <w:rPr>
          <w:color w:val="000000"/>
          <w:sz w:val="28"/>
          <w:szCs w:val="28"/>
          <w:shd w:val="clear" w:color="auto" w:fill="FFFFFF"/>
          <w:lang w:val="ru-RU"/>
        </w:rPr>
        <w:t xml:space="preserve">Кроме того, не является нарушением и указание на бланке органа, составившего  документы своего наименования - </w:t>
      </w:r>
      <w:r w:rsidRPr="009A62CC">
        <w:rPr>
          <w:color w:val="000000"/>
          <w:sz w:val="28"/>
          <w:szCs w:val="28"/>
          <w:lang w:val="ru-RU"/>
        </w:rPr>
        <w:t>Государственный комитет по государственной регистрации и кадастру Республики Крым, поскольку норма, запрещающая указанное, отсутствует.</w:t>
      </w:r>
    </w:p>
    <w:p w:rsidR="00364840" w:rsidRPr="009A62CC" w:rsidP="00364840">
      <w:pPr>
        <w:ind w:left="-567" w:right="-285" w:firstLine="567"/>
        <w:jc w:val="both"/>
        <w:outlineLvl w:val="0"/>
        <w:rPr>
          <w:rFonts w:eastAsiaTheme="minorHAnsi"/>
          <w:sz w:val="28"/>
          <w:szCs w:val="28"/>
          <w:lang w:val="ru-RU" w:eastAsia="en-US"/>
        </w:rPr>
      </w:pPr>
      <w:r w:rsidRPr="009A62CC">
        <w:rPr>
          <w:color w:val="000000"/>
          <w:sz w:val="28"/>
          <w:szCs w:val="28"/>
          <w:lang w:val="ru-RU"/>
        </w:rPr>
        <w:t>Довод защитника о неверной квалификации действий Лагода М.В., которая должна была осуществляться по ч.26 т. 19.5 КоАП РФ, как п</w:t>
      </w:r>
      <w:r w:rsidRPr="009A62CC">
        <w:rPr>
          <w:rFonts w:eastAsiaTheme="minorHAnsi"/>
          <w:sz w:val="28"/>
          <w:szCs w:val="28"/>
          <w:lang w:val="ru-RU" w:eastAsia="en-US"/>
        </w:rPr>
        <w:t xml:space="preserve">овторное в течение года совершение административного правонарушения, предусмотренного </w:t>
      </w:r>
      <w:hyperlink r:id="rId12" w:history="1">
        <w:r w:rsidRPr="009A62CC">
          <w:rPr>
            <w:rFonts w:eastAsiaTheme="minorHAnsi"/>
            <w:color w:val="000000" w:themeColor="text1"/>
            <w:sz w:val="28"/>
            <w:szCs w:val="28"/>
            <w:lang w:val="ru-RU" w:eastAsia="en-US"/>
          </w:rPr>
          <w:t>частью 25</w:t>
        </w:r>
      </w:hyperlink>
      <w:r w:rsidRPr="009A62CC">
        <w:rPr>
          <w:rFonts w:eastAsiaTheme="minorHAnsi"/>
          <w:color w:val="000000" w:themeColor="text1"/>
          <w:sz w:val="28"/>
          <w:szCs w:val="28"/>
          <w:lang w:val="ru-RU" w:eastAsia="en-US"/>
        </w:rPr>
        <w:t xml:space="preserve"> ст. </w:t>
      </w:r>
      <w:r w:rsidRPr="009A62CC">
        <w:rPr>
          <w:rFonts w:eastAsiaTheme="minorHAnsi"/>
          <w:color w:val="000000" w:themeColor="text1"/>
          <w:sz w:val="28"/>
          <w:szCs w:val="28"/>
          <w:lang w:val="ru-RU" w:eastAsia="en-US"/>
        </w:rPr>
        <w:t xml:space="preserve">19.5 </w:t>
      </w:r>
      <w:r w:rsidRPr="009A62CC">
        <w:rPr>
          <w:rFonts w:eastAsiaTheme="minorHAnsi"/>
          <w:sz w:val="28"/>
          <w:szCs w:val="28"/>
          <w:lang w:val="ru-RU" w:eastAsia="en-US"/>
        </w:rPr>
        <w:t xml:space="preserve">КоАП РФ, </w:t>
      </w:r>
      <w:r w:rsidR="00775A53">
        <w:rPr>
          <w:rFonts w:eastAsiaTheme="minorHAnsi"/>
          <w:sz w:val="28"/>
          <w:szCs w:val="28"/>
          <w:lang w:val="ru-RU" w:eastAsia="en-US"/>
        </w:rPr>
        <w:t xml:space="preserve">и отсутствии у суда </w:t>
      </w:r>
      <w:r w:rsidRPr="009A62CC">
        <w:rPr>
          <w:rFonts w:eastAsiaTheme="minorHAnsi"/>
          <w:sz w:val="28"/>
          <w:szCs w:val="28"/>
          <w:lang w:val="ru-RU" w:eastAsia="en-US"/>
        </w:rPr>
        <w:t>возможност</w:t>
      </w:r>
      <w:r w:rsidR="00775A53">
        <w:rPr>
          <w:rFonts w:eastAsiaTheme="minorHAnsi"/>
          <w:sz w:val="28"/>
          <w:szCs w:val="28"/>
          <w:lang w:val="ru-RU" w:eastAsia="en-US"/>
        </w:rPr>
        <w:t>и</w:t>
      </w:r>
      <w:r w:rsidRPr="009A62CC">
        <w:rPr>
          <w:rFonts w:eastAsiaTheme="minorHAnsi"/>
          <w:sz w:val="28"/>
          <w:szCs w:val="28"/>
          <w:lang w:val="ru-RU" w:eastAsia="en-US"/>
        </w:rPr>
        <w:t xml:space="preserve"> переквалифи</w:t>
      </w:r>
      <w:r w:rsidR="00775A53">
        <w:rPr>
          <w:rFonts w:eastAsiaTheme="minorHAnsi"/>
          <w:sz w:val="28"/>
          <w:szCs w:val="28"/>
          <w:lang w:val="ru-RU" w:eastAsia="en-US"/>
        </w:rPr>
        <w:t xml:space="preserve">кации </w:t>
      </w:r>
      <w:r w:rsidRPr="009A62CC">
        <w:rPr>
          <w:rFonts w:eastAsiaTheme="minorHAnsi"/>
          <w:sz w:val="28"/>
          <w:szCs w:val="28"/>
          <w:lang w:val="ru-RU" w:eastAsia="en-US"/>
        </w:rPr>
        <w:t>данны</w:t>
      </w:r>
      <w:r w:rsidR="00775A53">
        <w:rPr>
          <w:rFonts w:eastAsiaTheme="minorHAnsi"/>
          <w:sz w:val="28"/>
          <w:szCs w:val="28"/>
          <w:lang w:val="ru-RU" w:eastAsia="en-US"/>
        </w:rPr>
        <w:t>х</w:t>
      </w:r>
      <w:r w:rsidRPr="009A62CC">
        <w:rPr>
          <w:rFonts w:eastAsiaTheme="minorHAnsi"/>
          <w:sz w:val="28"/>
          <w:szCs w:val="28"/>
          <w:lang w:val="ru-RU" w:eastAsia="en-US"/>
        </w:rPr>
        <w:t xml:space="preserve"> действи</w:t>
      </w:r>
      <w:r w:rsidR="00775A53">
        <w:rPr>
          <w:rFonts w:eastAsiaTheme="minorHAnsi"/>
          <w:sz w:val="28"/>
          <w:szCs w:val="28"/>
          <w:lang w:val="ru-RU" w:eastAsia="en-US"/>
        </w:rPr>
        <w:t>й</w:t>
      </w:r>
      <w:r w:rsidRPr="009A62CC">
        <w:rPr>
          <w:rFonts w:eastAsiaTheme="minorHAnsi"/>
          <w:sz w:val="28"/>
          <w:szCs w:val="28"/>
          <w:lang w:val="ru-RU" w:eastAsia="en-US"/>
        </w:rPr>
        <w:t xml:space="preserve">, т.к. это ухудшает положение его доверителя, </w:t>
      </w:r>
      <w:r w:rsidR="00775A53">
        <w:rPr>
          <w:rFonts w:eastAsiaTheme="minorHAnsi"/>
          <w:sz w:val="28"/>
          <w:szCs w:val="28"/>
          <w:lang w:val="ru-RU" w:eastAsia="en-US"/>
        </w:rPr>
        <w:t>что влечет за собой прекращение п</w:t>
      </w:r>
      <w:r w:rsidRPr="009A62CC">
        <w:rPr>
          <w:rFonts w:eastAsiaTheme="minorHAnsi"/>
          <w:sz w:val="28"/>
          <w:szCs w:val="28"/>
          <w:lang w:val="ru-RU" w:eastAsia="en-US"/>
        </w:rPr>
        <w:t>роизводств</w:t>
      </w:r>
      <w:r w:rsidR="00775A53">
        <w:rPr>
          <w:rFonts w:eastAsiaTheme="minorHAnsi"/>
          <w:sz w:val="28"/>
          <w:szCs w:val="28"/>
          <w:lang w:val="ru-RU" w:eastAsia="en-US"/>
        </w:rPr>
        <w:t>а</w:t>
      </w:r>
      <w:r w:rsidRPr="009A62CC">
        <w:rPr>
          <w:rFonts w:eastAsiaTheme="minorHAnsi"/>
          <w:sz w:val="28"/>
          <w:szCs w:val="28"/>
          <w:lang w:val="ru-RU" w:eastAsia="en-US"/>
        </w:rPr>
        <w:t xml:space="preserve"> по делу</w:t>
      </w:r>
      <w:r w:rsidR="00775A53">
        <w:rPr>
          <w:rFonts w:eastAsiaTheme="minorHAnsi"/>
          <w:sz w:val="28"/>
          <w:szCs w:val="28"/>
          <w:lang w:val="ru-RU" w:eastAsia="en-US"/>
        </w:rPr>
        <w:t>, м</w:t>
      </w:r>
      <w:r w:rsidRPr="009A62CC">
        <w:rPr>
          <w:rFonts w:eastAsiaTheme="minorHAnsi"/>
          <w:sz w:val="28"/>
          <w:szCs w:val="28"/>
          <w:lang w:val="ru-RU" w:eastAsia="en-US"/>
        </w:rPr>
        <w:t>ировой судья не принимает во внимание, поскольку в ходе рассмотрения данного дела пришел к выводу об отсутствии в действиях Лагода М.В.</w:t>
      </w:r>
      <w:r w:rsidR="00D5491C">
        <w:rPr>
          <w:rFonts w:eastAsiaTheme="minorHAnsi"/>
          <w:sz w:val="28"/>
          <w:szCs w:val="28"/>
          <w:lang w:val="ru-RU" w:eastAsia="en-US"/>
        </w:rPr>
        <w:t xml:space="preserve"> </w:t>
      </w:r>
      <w:r w:rsidRPr="009A62CC">
        <w:rPr>
          <w:rFonts w:eastAsiaTheme="minorHAnsi"/>
          <w:sz w:val="28"/>
          <w:szCs w:val="28"/>
          <w:lang w:val="ru-RU" w:eastAsia="en-US"/>
        </w:rPr>
        <w:t xml:space="preserve">состава </w:t>
      </w:r>
      <w:r w:rsidR="00D5491C">
        <w:rPr>
          <w:rFonts w:eastAsiaTheme="minorHAnsi"/>
          <w:sz w:val="28"/>
          <w:szCs w:val="28"/>
          <w:lang w:val="ru-RU" w:eastAsia="en-US"/>
        </w:rPr>
        <w:t xml:space="preserve">вменяемого административным органом </w:t>
      </w:r>
      <w:r w:rsidRPr="009A62CC">
        <w:rPr>
          <w:rFonts w:eastAsiaTheme="minorHAnsi"/>
          <w:sz w:val="28"/>
          <w:szCs w:val="28"/>
          <w:lang w:val="ru-RU" w:eastAsia="en-US"/>
        </w:rPr>
        <w:t xml:space="preserve">правонарушения по иным основаниям.    </w:t>
      </w:r>
    </w:p>
    <w:p w:rsidR="00F568B4" w:rsidRPr="009A62CC" w:rsidP="00364840">
      <w:pPr>
        <w:ind w:left="-567" w:right="-285" w:firstLine="567"/>
        <w:jc w:val="both"/>
        <w:outlineLvl w:val="0"/>
        <w:rPr>
          <w:color w:val="000000"/>
          <w:sz w:val="28"/>
          <w:szCs w:val="28"/>
          <w:lang w:val="ru-RU"/>
        </w:rPr>
      </w:pPr>
      <w:r w:rsidRPr="009A62CC">
        <w:rPr>
          <w:color w:val="000000"/>
          <w:sz w:val="28"/>
          <w:szCs w:val="28"/>
          <w:lang w:val="ru-RU"/>
        </w:rPr>
        <w:t>Руководствуясь ст.ст. 24.5, 29.9-29.10, 30.1 КоАП РФ, мировой судья –</w:t>
      </w:r>
    </w:p>
    <w:p w:rsidR="00F568B4" w:rsidRPr="009A62CC" w:rsidP="00F568B4">
      <w:pPr>
        <w:ind w:left="-567" w:right="-1" w:firstLine="567"/>
        <w:jc w:val="both"/>
        <w:rPr>
          <w:color w:val="000000"/>
          <w:sz w:val="28"/>
          <w:szCs w:val="28"/>
          <w:lang w:val="ru-RU"/>
        </w:rPr>
      </w:pPr>
    </w:p>
    <w:p w:rsidR="00F568B4" w:rsidRPr="009A62CC" w:rsidP="00F568B4">
      <w:pPr>
        <w:ind w:left="-567" w:right="-1" w:firstLine="567"/>
        <w:jc w:val="center"/>
        <w:rPr>
          <w:b/>
          <w:color w:val="000000"/>
          <w:sz w:val="28"/>
          <w:szCs w:val="28"/>
          <w:lang w:val="ru-RU"/>
        </w:rPr>
      </w:pPr>
      <w:r w:rsidRPr="009A62CC">
        <w:rPr>
          <w:b/>
          <w:color w:val="000000"/>
          <w:sz w:val="28"/>
          <w:szCs w:val="28"/>
          <w:lang w:val="ru-RU"/>
        </w:rPr>
        <w:t>П о с т а н о в и л:</w:t>
      </w:r>
    </w:p>
    <w:p w:rsidR="00F568B4" w:rsidRPr="009A62CC" w:rsidP="00F568B4">
      <w:pPr>
        <w:ind w:left="-567" w:right="-1" w:firstLine="567"/>
        <w:jc w:val="center"/>
        <w:rPr>
          <w:b/>
          <w:color w:val="000000"/>
          <w:sz w:val="28"/>
          <w:szCs w:val="28"/>
          <w:lang w:val="ru-RU"/>
        </w:rPr>
      </w:pPr>
    </w:p>
    <w:p w:rsidR="008D7718" w:rsidRPr="009A62CC" w:rsidP="008D7718">
      <w:pPr>
        <w:ind w:left="-567" w:right="-284" w:firstLine="567"/>
        <w:jc w:val="both"/>
        <w:outlineLvl w:val="0"/>
        <w:rPr>
          <w:color w:val="000000"/>
          <w:sz w:val="28"/>
          <w:szCs w:val="28"/>
          <w:lang w:val="ru-RU"/>
        </w:rPr>
      </w:pPr>
      <w:r w:rsidRPr="009A62CC">
        <w:rPr>
          <w:color w:val="000000"/>
          <w:sz w:val="28"/>
          <w:szCs w:val="28"/>
          <w:lang w:val="ru-RU"/>
        </w:rPr>
        <w:t xml:space="preserve">Производство по делу об административном правонарушении в отношении </w:t>
      </w:r>
      <w:r w:rsidRPr="009A62CC">
        <w:rPr>
          <w:sz w:val="28"/>
          <w:szCs w:val="28"/>
          <w:lang w:val="ru-RU"/>
        </w:rPr>
        <w:t>Лагоды Марины Владимировны по ч.25 ст. 19.5 Кодекса Российской Федерации об административных правонарушениях – прекратить за отсутствием состава данного административного правонарушения</w:t>
      </w:r>
      <w:r w:rsidRPr="009A62CC">
        <w:rPr>
          <w:color w:val="000000"/>
          <w:sz w:val="28"/>
          <w:szCs w:val="28"/>
          <w:lang w:val="ru-RU"/>
        </w:rPr>
        <w:t xml:space="preserve">.    </w:t>
      </w:r>
    </w:p>
    <w:p w:rsidR="008D7718" w:rsidRPr="009A62CC" w:rsidP="008D7718">
      <w:pPr>
        <w:ind w:left="-567" w:right="-284" w:firstLine="567"/>
        <w:jc w:val="both"/>
        <w:outlineLvl w:val="0"/>
        <w:rPr>
          <w:color w:val="000000"/>
          <w:sz w:val="28"/>
          <w:szCs w:val="28"/>
          <w:lang w:val="ru-RU"/>
        </w:rPr>
      </w:pPr>
      <w:r w:rsidRPr="009A62CC">
        <w:rPr>
          <w:color w:val="000000"/>
          <w:sz w:val="28"/>
          <w:szCs w:val="28"/>
          <w:lang w:val="ru-RU"/>
        </w:rPr>
        <w:t xml:space="preserve">В соответствии с ч.1 ст. 29.11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 </w:t>
      </w:r>
    </w:p>
    <w:p w:rsidR="008D7718" w:rsidRPr="009A62CC" w:rsidP="008D7718">
      <w:pPr>
        <w:ind w:left="-567" w:right="-284" w:firstLine="567"/>
        <w:jc w:val="both"/>
        <w:outlineLvl w:val="0"/>
        <w:rPr>
          <w:color w:val="000000"/>
          <w:sz w:val="28"/>
          <w:szCs w:val="28"/>
          <w:lang w:val="ru-RU"/>
        </w:rPr>
      </w:pPr>
      <w:r w:rsidRPr="009A62CC">
        <w:rPr>
          <w:color w:val="000000"/>
          <w:sz w:val="28"/>
          <w:szCs w:val="28"/>
          <w:lang w:val="ru-RU"/>
        </w:rPr>
        <w:t>Жалоба на  постановление может быть подана в Центральный районный суд города Симферополя через мирового судью судебного участка №18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0E59E1" w:rsidRPr="009A62CC" w:rsidP="000E59E1">
      <w:pPr>
        <w:ind w:left="-567" w:right="-284" w:firstLine="567"/>
        <w:jc w:val="both"/>
        <w:rPr>
          <w:color w:val="000000"/>
          <w:sz w:val="28"/>
          <w:szCs w:val="28"/>
          <w:lang w:val="ru-RU"/>
        </w:rPr>
      </w:pPr>
      <w:r w:rsidRPr="009A62CC">
        <w:rPr>
          <w:color w:val="000000"/>
          <w:sz w:val="28"/>
          <w:szCs w:val="28"/>
          <w:lang w:val="ru-RU"/>
        </w:rPr>
        <w:t xml:space="preserve">Резолютивная часть постановления объявлена </w:t>
      </w:r>
      <w:r w:rsidRPr="009A62CC" w:rsidR="00C753A7">
        <w:rPr>
          <w:color w:val="000000"/>
          <w:sz w:val="28"/>
          <w:szCs w:val="28"/>
          <w:lang w:val="ru-RU"/>
        </w:rPr>
        <w:t>1</w:t>
      </w:r>
      <w:r w:rsidRPr="009A62CC" w:rsidR="008D7718">
        <w:rPr>
          <w:color w:val="000000"/>
          <w:sz w:val="28"/>
          <w:szCs w:val="28"/>
          <w:lang w:val="ru-RU"/>
        </w:rPr>
        <w:t>5</w:t>
      </w:r>
      <w:r w:rsidRPr="009A62CC">
        <w:rPr>
          <w:color w:val="000000"/>
          <w:sz w:val="28"/>
          <w:szCs w:val="28"/>
          <w:lang w:val="ru-RU"/>
        </w:rPr>
        <w:t xml:space="preserve"> </w:t>
      </w:r>
      <w:r w:rsidRPr="009A62CC" w:rsidR="008D7718">
        <w:rPr>
          <w:color w:val="000000"/>
          <w:sz w:val="28"/>
          <w:szCs w:val="28"/>
          <w:lang w:val="ru-RU"/>
        </w:rPr>
        <w:t xml:space="preserve">мая </w:t>
      </w:r>
      <w:r w:rsidRPr="009A62CC">
        <w:rPr>
          <w:color w:val="000000"/>
          <w:sz w:val="28"/>
          <w:szCs w:val="28"/>
          <w:lang w:val="ru-RU"/>
        </w:rPr>
        <w:t>20</w:t>
      </w:r>
      <w:r w:rsidRPr="009A62CC" w:rsidR="008D7718">
        <w:rPr>
          <w:color w:val="000000"/>
          <w:sz w:val="28"/>
          <w:szCs w:val="28"/>
          <w:lang w:val="ru-RU"/>
        </w:rPr>
        <w:t>20</w:t>
      </w:r>
      <w:r w:rsidRPr="009A62CC">
        <w:rPr>
          <w:color w:val="000000"/>
          <w:sz w:val="28"/>
          <w:szCs w:val="28"/>
          <w:lang w:val="ru-RU"/>
        </w:rPr>
        <w:t xml:space="preserve"> года.  </w:t>
      </w:r>
    </w:p>
    <w:p w:rsidR="00E535D8" w:rsidRPr="009A62CC" w:rsidP="00E535D8">
      <w:pPr>
        <w:ind w:left="-567" w:right="-285" w:firstLine="567"/>
        <w:jc w:val="both"/>
        <w:outlineLvl w:val="0"/>
        <w:rPr>
          <w:b/>
          <w:color w:val="000000" w:themeColor="text1"/>
          <w:sz w:val="28"/>
          <w:szCs w:val="28"/>
          <w:lang w:val="ru-RU"/>
        </w:rPr>
      </w:pPr>
    </w:p>
    <w:p w:rsidR="00460D70" w:rsidRPr="009A62CC" w:rsidP="00E535D8">
      <w:pPr>
        <w:ind w:left="-567" w:right="-285" w:firstLine="567"/>
        <w:jc w:val="both"/>
        <w:outlineLvl w:val="0"/>
        <w:rPr>
          <w:color w:val="000000" w:themeColor="text1"/>
          <w:sz w:val="28"/>
          <w:szCs w:val="28"/>
          <w:lang w:val="ru-RU"/>
        </w:rPr>
      </w:pPr>
      <w:r w:rsidRPr="009A62CC">
        <w:rPr>
          <w:color w:val="000000" w:themeColor="text1"/>
          <w:sz w:val="28"/>
          <w:szCs w:val="28"/>
          <w:lang w:val="ru-RU"/>
        </w:rPr>
        <w:t xml:space="preserve">Мировой судья </w:t>
      </w:r>
      <w:r w:rsidRPr="009A62CC" w:rsidR="00A811B4">
        <w:rPr>
          <w:color w:val="000000" w:themeColor="text1"/>
          <w:sz w:val="28"/>
          <w:szCs w:val="28"/>
          <w:lang w:val="ru-RU"/>
        </w:rPr>
        <w:t xml:space="preserve"> </w:t>
      </w:r>
      <w:r w:rsidRPr="009A62CC">
        <w:rPr>
          <w:color w:val="000000" w:themeColor="text1"/>
          <w:sz w:val="28"/>
          <w:szCs w:val="28"/>
          <w:lang w:val="ru-RU"/>
        </w:rPr>
        <w:t xml:space="preserve">     </w:t>
      </w:r>
      <w:r w:rsidRPr="009A62CC" w:rsidR="00F576DD">
        <w:rPr>
          <w:color w:val="000000" w:themeColor="text1"/>
          <w:sz w:val="28"/>
          <w:szCs w:val="28"/>
          <w:lang w:val="ru-RU"/>
        </w:rPr>
        <w:t xml:space="preserve">  </w:t>
      </w:r>
      <w:r w:rsidRPr="009A62CC">
        <w:rPr>
          <w:color w:val="000000" w:themeColor="text1"/>
          <w:sz w:val="28"/>
          <w:szCs w:val="28"/>
          <w:lang w:val="ru-RU"/>
        </w:rPr>
        <w:t xml:space="preserve">                      </w:t>
      </w:r>
      <w:r w:rsidRPr="009A62CC" w:rsidR="00D025B3">
        <w:rPr>
          <w:color w:val="000000" w:themeColor="text1"/>
          <w:sz w:val="28"/>
          <w:szCs w:val="28"/>
          <w:lang w:val="ru-RU"/>
        </w:rPr>
        <w:t xml:space="preserve"> </w:t>
      </w:r>
      <w:r w:rsidRPr="009A62CC">
        <w:rPr>
          <w:color w:val="000000" w:themeColor="text1"/>
          <w:sz w:val="28"/>
          <w:szCs w:val="28"/>
          <w:lang w:val="ru-RU"/>
        </w:rPr>
        <w:t xml:space="preserve">           </w:t>
      </w:r>
      <w:r w:rsidRPr="009A62CC" w:rsidR="00AC40BE">
        <w:rPr>
          <w:color w:val="000000" w:themeColor="text1"/>
          <w:sz w:val="28"/>
          <w:szCs w:val="28"/>
          <w:lang w:val="ru-RU"/>
        </w:rPr>
        <w:t xml:space="preserve"> </w:t>
      </w:r>
      <w:r w:rsidRPr="009A62CC">
        <w:rPr>
          <w:color w:val="000000" w:themeColor="text1"/>
          <w:sz w:val="28"/>
          <w:szCs w:val="28"/>
          <w:lang w:val="ru-RU"/>
        </w:rPr>
        <w:t xml:space="preserve">         </w:t>
      </w:r>
      <w:r w:rsidRPr="009A62CC" w:rsidR="004B55C2">
        <w:rPr>
          <w:color w:val="000000" w:themeColor="text1"/>
          <w:sz w:val="28"/>
          <w:szCs w:val="28"/>
          <w:lang w:val="ru-RU"/>
        </w:rPr>
        <w:t xml:space="preserve"> </w:t>
      </w:r>
      <w:r w:rsidRPr="009A62CC">
        <w:rPr>
          <w:color w:val="000000" w:themeColor="text1"/>
          <w:sz w:val="28"/>
          <w:szCs w:val="28"/>
          <w:lang w:val="ru-RU"/>
        </w:rPr>
        <w:t xml:space="preserve">      </w:t>
      </w:r>
      <w:r w:rsidRPr="009A62CC" w:rsidR="00D025B3">
        <w:rPr>
          <w:color w:val="000000" w:themeColor="text1"/>
          <w:sz w:val="28"/>
          <w:szCs w:val="28"/>
          <w:lang w:val="ru-RU"/>
        </w:rPr>
        <w:t xml:space="preserve">  </w:t>
      </w:r>
      <w:r w:rsidRPr="009A62CC" w:rsidR="0085003C">
        <w:rPr>
          <w:color w:val="000000" w:themeColor="text1"/>
          <w:sz w:val="28"/>
          <w:szCs w:val="28"/>
          <w:lang w:val="ru-RU"/>
        </w:rPr>
        <w:t xml:space="preserve">   </w:t>
      </w:r>
      <w:r w:rsidRPr="009A62CC">
        <w:rPr>
          <w:color w:val="000000" w:themeColor="text1"/>
          <w:sz w:val="28"/>
          <w:szCs w:val="28"/>
          <w:lang w:val="ru-RU"/>
        </w:rPr>
        <w:t xml:space="preserve"> </w:t>
      </w:r>
      <w:r w:rsidRPr="009A62CC" w:rsidR="00F80309">
        <w:rPr>
          <w:color w:val="000000" w:themeColor="text1"/>
          <w:sz w:val="28"/>
          <w:szCs w:val="28"/>
          <w:lang w:val="ru-RU"/>
        </w:rPr>
        <w:t xml:space="preserve"> </w:t>
      </w:r>
      <w:r w:rsidRPr="009A62CC" w:rsidR="00E535D8">
        <w:rPr>
          <w:color w:val="000000" w:themeColor="text1"/>
          <w:sz w:val="28"/>
          <w:szCs w:val="28"/>
          <w:lang w:val="ru-RU"/>
        </w:rPr>
        <w:t xml:space="preserve">      </w:t>
      </w:r>
      <w:r w:rsidRPr="009A62CC" w:rsidR="00E0059D">
        <w:rPr>
          <w:color w:val="000000" w:themeColor="text1"/>
          <w:sz w:val="28"/>
          <w:szCs w:val="28"/>
          <w:lang w:val="ru-RU"/>
        </w:rPr>
        <w:t xml:space="preserve">    </w:t>
      </w:r>
      <w:r w:rsidRPr="009A62CC" w:rsidR="00E535D8">
        <w:rPr>
          <w:color w:val="000000" w:themeColor="text1"/>
          <w:sz w:val="28"/>
          <w:szCs w:val="28"/>
          <w:lang w:val="ru-RU"/>
        </w:rPr>
        <w:t xml:space="preserve">      </w:t>
      </w:r>
      <w:r w:rsidRPr="009A62CC" w:rsidR="00756758">
        <w:rPr>
          <w:color w:val="000000" w:themeColor="text1"/>
          <w:sz w:val="28"/>
          <w:szCs w:val="28"/>
          <w:lang w:val="ru-RU"/>
        </w:rPr>
        <w:t xml:space="preserve"> </w:t>
      </w:r>
      <w:r w:rsidRPr="009A62CC">
        <w:rPr>
          <w:color w:val="000000" w:themeColor="text1"/>
          <w:sz w:val="28"/>
          <w:szCs w:val="28"/>
          <w:lang w:val="ru-RU"/>
        </w:rPr>
        <w:t xml:space="preserve">    А.Н. Ляхович </w:t>
      </w:r>
    </w:p>
    <w:sectPr w:rsidSect="004B55C2">
      <w:footerReference w:type="even" r:id="rId13"/>
      <w:footerReference w:type="default" r:id="rId14"/>
      <w:pgSz w:w="11906" w:h="16838"/>
      <w:pgMar w:top="1276" w:right="851" w:bottom="156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12" w:rsidP="00551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1212" w:rsidP="00551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212" w:rsidP="00551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CF1">
      <w:rPr>
        <w:rStyle w:val="PageNumber"/>
        <w:noProof/>
      </w:rPr>
      <w:t>7</w:t>
    </w:r>
    <w:r>
      <w:rPr>
        <w:rStyle w:val="PageNumber"/>
      </w:rPr>
      <w:fldChar w:fldCharType="end"/>
    </w:r>
  </w:p>
  <w:p w:rsidR="00551212" w:rsidP="0055121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0B"/>
    <w:rsid w:val="000073DD"/>
    <w:rsid w:val="0001047E"/>
    <w:rsid w:val="00011AE8"/>
    <w:rsid w:val="00015BB2"/>
    <w:rsid w:val="000179E6"/>
    <w:rsid w:val="000223AA"/>
    <w:rsid w:val="00027D25"/>
    <w:rsid w:val="00032863"/>
    <w:rsid w:val="00062DF6"/>
    <w:rsid w:val="00063E04"/>
    <w:rsid w:val="00064B90"/>
    <w:rsid w:val="00067F6D"/>
    <w:rsid w:val="000707F7"/>
    <w:rsid w:val="00094DCB"/>
    <w:rsid w:val="000A2B6B"/>
    <w:rsid w:val="000E44BE"/>
    <w:rsid w:val="000E59E1"/>
    <w:rsid w:val="000F2E6B"/>
    <w:rsid w:val="00104542"/>
    <w:rsid w:val="00104E26"/>
    <w:rsid w:val="00111CC6"/>
    <w:rsid w:val="00116295"/>
    <w:rsid w:val="001302E8"/>
    <w:rsid w:val="00134237"/>
    <w:rsid w:val="00134CF1"/>
    <w:rsid w:val="001415E8"/>
    <w:rsid w:val="00141639"/>
    <w:rsid w:val="00153DBE"/>
    <w:rsid w:val="00155E12"/>
    <w:rsid w:val="00175A55"/>
    <w:rsid w:val="00181245"/>
    <w:rsid w:val="00196835"/>
    <w:rsid w:val="001A061C"/>
    <w:rsid w:val="001A523C"/>
    <w:rsid w:val="001B4CAB"/>
    <w:rsid w:val="001B697D"/>
    <w:rsid w:val="001B73DB"/>
    <w:rsid w:val="001E443E"/>
    <w:rsid w:val="001F08D0"/>
    <w:rsid w:val="001F0CBD"/>
    <w:rsid w:val="00200E21"/>
    <w:rsid w:val="00216B2D"/>
    <w:rsid w:val="00230E9B"/>
    <w:rsid w:val="00231E6F"/>
    <w:rsid w:val="00251F42"/>
    <w:rsid w:val="002642E6"/>
    <w:rsid w:val="00274A3E"/>
    <w:rsid w:val="00275752"/>
    <w:rsid w:val="002C5308"/>
    <w:rsid w:val="002C6473"/>
    <w:rsid w:val="002D4157"/>
    <w:rsid w:val="002D74B7"/>
    <w:rsid w:val="003009E8"/>
    <w:rsid w:val="0030555F"/>
    <w:rsid w:val="00311CF7"/>
    <w:rsid w:val="00314000"/>
    <w:rsid w:val="0033212B"/>
    <w:rsid w:val="00350A9C"/>
    <w:rsid w:val="003536D0"/>
    <w:rsid w:val="00364840"/>
    <w:rsid w:val="00370FE9"/>
    <w:rsid w:val="00377293"/>
    <w:rsid w:val="00384E4C"/>
    <w:rsid w:val="003B7053"/>
    <w:rsid w:val="003C6EC2"/>
    <w:rsid w:val="003E218A"/>
    <w:rsid w:val="003E63D0"/>
    <w:rsid w:val="003F5F66"/>
    <w:rsid w:val="00403695"/>
    <w:rsid w:val="004063A4"/>
    <w:rsid w:val="00413CB0"/>
    <w:rsid w:val="0041643D"/>
    <w:rsid w:val="00425920"/>
    <w:rsid w:val="004339CE"/>
    <w:rsid w:val="004349B9"/>
    <w:rsid w:val="00446ADD"/>
    <w:rsid w:val="004535F3"/>
    <w:rsid w:val="00460D70"/>
    <w:rsid w:val="00485850"/>
    <w:rsid w:val="004B55C2"/>
    <w:rsid w:val="004C4C2C"/>
    <w:rsid w:val="004D0BF8"/>
    <w:rsid w:val="004D4BC1"/>
    <w:rsid w:val="004F7B1B"/>
    <w:rsid w:val="004F7D7B"/>
    <w:rsid w:val="00511315"/>
    <w:rsid w:val="00551212"/>
    <w:rsid w:val="00554297"/>
    <w:rsid w:val="00577187"/>
    <w:rsid w:val="005806D5"/>
    <w:rsid w:val="00581B92"/>
    <w:rsid w:val="005860F5"/>
    <w:rsid w:val="0059096D"/>
    <w:rsid w:val="005B3356"/>
    <w:rsid w:val="005B5FAC"/>
    <w:rsid w:val="005C1168"/>
    <w:rsid w:val="005D7C57"/>
    <w:rsid w:val="005F0458"/>
    <w:rsid w:val="005F50E7"/>
    <w:rsid w:val="005F7440"/>
    <w:rsid w:val="00601713"/>
    <w:rsid w:val="00605212"/>
    <w:rsid w:val="00617744"/>
    <w:rsid w:val="00620D60"/>
    <w:rsid w:val="00642D4E"/>
    <w:rsid w:val="00650347"/>
    <w:rsid w:val="00654078"/>
    <w:rsid w:val="00654BDC"/>
    <w:rsid w:val="00664E54"/>
    <w:rsid w:val="00666ACA"/>
    <w:rsid w:val="00671573"/>
    <w:rsid w:val="0067368F"/>
    <w:rsid w:val="00674D37"/>
    <w:rsid w:val="0068536D"/>
    <w:rsid w:val="006A4A79"/>
    <w:rsid w:val="006A7362"/>
    <w:rsid w:val="006C7C64"/>
    <w:rsid w:val="006E13C3"/>
    <w:rsid w:val="006E766A"/>
    <w:rsid w:val="006F0391"/>
    <w:rsid w:val="006F3656"/>
    <w:rsid w:val="00704531"/>
    <w:rsid w:val="007120BB"/>
    <w:rsid w:val="0071688D"/>
    <w:rsid w:val="00736AA3"/>
    <w:rsid w:val="007517F7"/>
    <w:rsid w:val="00756758"/>
    <w:rsid w:val="00763E85"/>
    <w:rsid w:val="00763EA4"/>
    <w:rsid w:val="00770186"/>
    <w:rsid w:val="00773DD0"/>
    <w:rsid w:val="00775A53"/>
    <w:rsid w:val="007C531E"/>
    <w:rsid w:val="007D5C9A"/>
    <w:rsid w:val="007E3525"/>
    <w:rsid w:val="007E3BFD"/>
    <w:rsid w:val="007F4549"/>
    <w:rsid w:val="007F6FB5"/>
    <w:rsid w:val="008044FC"/>
    <w:rsid w:val="008123EB"/>
    <w:rsid w:val="0081289F"/>
    <w:rsid w:val="00813316"/>
    <w:rsid w:val="008168AB"/>
    <w:rsid w:val="00832CAB"/>
    <w:rsid w:val="008368BE"/>
    <w:rsid w:val="008441D2"/>
    <w:rsid w:val="0085003C"/>
    <w:rsid w:val="008638B4"/>
    <w:rsid w:val="008730B0"/>
    <w:rsid w:val="00892862"/>
    <w:rsid w:val="00894113"/>
    <w:rsid w:val="0089714E"/>
    <w:rsid w:val="008A5BCA"/>
    <w:rsid w:val="008A7DB6"/>
    <w:rsid w:val="008D7718"/>
    <w:rsid w:val="008F4F51"/>
    <w:rsid w:val="00932695"/>
    <w:rsid w:val="009452E7"/>
    <w:rsid w:val="00947EE0"/>
    <w:rsid w:val="00954DB4"/>
    <w:rsid w:val="00956F3B"/>
    <w:rsid w:val="00957ECD"/>
    <w:rsid w:val="009642D0"/>
    <w:rsid w:val="00976C0B"/>
    <w:rsid w:val="00980BC5"/>
    <w:rsid w:val="00982880"/>
    <w:rsid w:val="009906C4"/>
    <w:rsid w:val="009A1154"/>
    <w:rsid w:val="009A44E7"/>
    <w:rsid w:val="009A62CC"/>
    <w:rsid w:val="009B31E8"/>
    <w:rsid w:val="009B6228"/>
    <w:rsid w:val="009D5BD3"/>
    <w:rsid w:val="009E5837"/>
    <w:rsid w:val="009F3E14"/>
    <w:rsid w:val="00A022A7"/>
    <w:rsid w:val="00A02E82"/>
    <w:rsid w:val="00A17F58"/>
    <w:rsid w:val="00A22EDB"/>
    <w:rsid w:val="00A3096B"/>
    <w:rsid w:val="00A335E9"/>
    <w:rsid w:val="00A45C8D"/>
    <w:rsid w:val="00A55A5E"/>
    <w:rsid w:val="00A66CF1"/>
    <w:rsid w:val="00A811B4"/>
    <w:rsid w:val="00A9262A"/>
    <w:rsid w:val="00AA27C5"/>
    <w:rsid w:val="00AB3A3D"/>
    <w:rsid w:val="00AB3C21"/>
    <w:rsid w:val="00AC40BE"/>
    <w:rsid w:val="00AD0848"/>
    <w:rsid w:val="00AD43EA"/>
    <w:rsid w:val="00AE1C12"/>
    <w:rsid w:val="00AF5A24"/>
    <w:rsid w:val="00B1144E"/>
    <w:rsid w:val="00B22666"/>
    <w:rsid w:val="00B37ED5"/>
    <w:rsid w:val="00B43902"/>
    <w:rsid w:val="00B45B0E"/>
    <w:rsid w:val="00B82C85"/>
    <w:rsid w:val="00BA056D"/>
    <w:rsid w:val="00BA1D61"/>
    <w:rsid w:val="00BA319A"/>
    <w:rsid w:val="00BA48A4"/>
    <w:rsid w:val="00BA5C05"/>
    <w:rsid w:val="00BB2D95"/>
    <w:rsid w:val="00BB72AE"/>
    <w:rsid w:val="00BC271B"/>
    <w:rsid w:val="00BD3214"/>
    <w:rsid w:val="00C13F9C"/>
    <w:rsid w:val="00C163BA"/>
    <w:rsid w:val="00C22E64"/>
    <w:rsid w:val="00C235C9"/>
    <w:rsid w:val="00C24C68"/>
    <w:rsid w:val="00C32E0F"/>
    <w:rsid w:val="00C40FEF"/>
    <w:rsid w:val="00C423B9"/>
    <w:rsid w:val="00C753A7"/>
    <w:rsid w:val="00C82DDF"/>
    <w:rsid w:val="00C90C77"/>
    <w:rsid w:val="00CC1918"/>
    <w:rsid w:val="00CE0D50"/>
    <w:rsid w:val="00CE5226"/>
    <w:rsid w:val="00D025B3"/>
    <w:rsid w:val="00D030A5"/>
    <w:rsid w:val="00D07C2A"/>
    <w:rsid w:val="00D30469"/>
    <w:rsid w:val="00D30DF7"/>
    <w:rsid w:val="00D413CA"/>
    <w:rsid w:val="00D50EA8"/>
    <w:rsid w:val="00D5491C"/>
    <w:rsid w:val="00D54BC9"/>
    <w:rsid w:val="00D60B8A"/>
    <w:rsid w:val="00D62781"/>
    <w:rsid w:val="00D63192"/>
    <w:rsid w:val="00D67799"/>
    <w:rsid w:val="00D73B8F"/>
    <w:rsid w:val="00D769F0"/>
    <w:rsid w:val="00D950F0"/>
    <w:rsid w:val="00DA5315"/>
    <w:rsid w:val="00DC1F8E"/>
    <w:rsid w:val="00DD2A35"/>
    <w:rsid w:val="00DE3564"/>
    <w:rsid w:val="00DE572D"/>
    <w:rsid w:val="00DF2FE9"/>
    <w:rsid w:val="00DF3545"/>
    <w:rsid w:val="00E0059D"/>
    <w:rsid w:val="00E03015"/>
    <w:rsid w:val="00E044BE"/>
    <w:rsid w:val="00E1182A"/>
    <w:rsid w:val="00E15616"/>
    <w:rsid w:val="00E204D6"/>
    <w:rsid w:val="00E22781"/>
    <w:rsid w:val="00E44C2E"/>
    <w:rsid w:val="00E535D8"/>
    <w:rsid w:val="00E72FDE"/>
    <w:rsid w:val="00E75068"/>
    <w:rsid w:val="00E80279"/>
    <w:rsid w:val="00E82F6A"/>
    <w:rsid w:val="00EA74AF"/>
    <w:rsid w:val="00EB434C"/>
    <w:rsid w:val="00EC741A"/>
    <w:rsid w:val="00ED64CA"/>
    <w:rsid w:val="00EE12D2"/>
    <w:rsid w:val="00EE2EC7"/>
    <w:rsid w:val="00EE443E"/>
    <w:rsid w:val="00EF7705"/>
    <w:rsid w:val="00F05332"/>
    <w:rsid w:val="00F11086"/>
    <w:rsid w:val="00F141F5"/>
    <w:rsid w:val="00F436A1"/>
    <w:rsid w:val="00F511A8"/>
    <w:rsid w:val="00F5601A"/>
    <w:rsid w:val="00F568B4"/>
    <w:rsid w:val="00F576DD"/>
    <w:rsid w:val="00F57F41"/>
    <w:rsid w:val="00F80309"/>
    <w:rsid w:val="00F87419"/>
    <w:rsid w:val="00F918EE"/>
    <w:rsid w:val="00F95FD2"/>
    <w:rsid w:val="00FC3353"/>
    <w:rsid w:val="00FC5D6D"/>
    <w:rsid w:val="00FC7927"/>
    <w:rsid w:val="00FD06F4"/>
    <w:rsid w:val="00FD3674"/>
    <w:rsid w:val="00FD7801"/>
    <w:rsid w:val="00FE2BA0"/>
    <w:rsid w:val="00FE56EB"/>
    <w:rsid w:val="00FF01BA"/>
    <w:rsid w:val="00FF4E4D"/>
    <w:rsid w:val="00FF5A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1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03015"/>
    <w:pPr>
      <w:tabs>
        <w:tab w:val="center" w:pos="4677"/>
        <w:tab w:val="right" w:pos="9355"/>
      </w:tabs>
    </w:pPr>
  </w:style>
  <w:style w:type="character" w:customStyle="1" w:styleId="a">
    <w:name w:val="Нижний колонтитул Знак"/>
    <w:basedOn w:val="DefaultParagraphFont"/>
    <w:link w:val="Footer"/>
    <w:rsid w:val="00E03015"/>
    <w:rPr>
      <w:rFonts w:ascii="Times New Roman" w:eastAsia="Times New Roman" w:hAnsi="Times New Roman" w:cs="Times New Roman"/>
      <w:sz w:val="24"/>
      <w:szCs w:val="24"/>
      <w:lang w:val="uk-UA" w:eastAsia="uk-UA"/>
    </w:rPr>
  </w:style>
  <w:style w:type="character" w:styleId="PageNumber">
    <w:name w:val="page number"/>
    <w:basedOn w:val="DefaultParagraphFont"/>
    <w:rsid w:val="00E03015"/>
  </w:style>
  <w:style w:type="paragraph" w:customStyle="1" w:styleId="ConsPlusNormal">
    <w:name w:val="ConsPlusNormal"/>
    <w:rsid w:val="00642D4E"/>
    <w:pPr>
      <w:autoSpaceDE w:val="0"/>
      <w:autoSpaceDN w:val="0"/>
      <w:adjustRightInd w:val="0"/>
      <w:spacing w:after="0" w:line="240" w:lineRule="auto"/>
    </w:pPr>
    <w:rPr>
      <w:rFonts w:ascii="Times New Roman" w:eastAsia="Times New Roman" w:hAnsi="Times New Roman" w:cs="Times New Roman"/>
      <w:lang w:eastAsia="ru-RU"/>
    </w:rPr>
  </w:style>
  <w:style w:type="character" w:styleId="Hyperlink">
    <w:name w:val="Hyperlink"/>
    <w:uiPriority w:val="99"/>
    <w:unhideWhenUsed/>
    <w:rsid w:val="006C7C64"/>
    <w:rPr>
      <w:color w:val="0000FF"/>
      <w:u w:val="single"/>
    </w:rPr>
  </w:style>
  <w:style w:type="paragraph" w:styleId="NormalWeb">
    <w:name w:val="Normal (Web)"/>
    <w:basedOn w:val="Normal"/>
    <w:uiPriority w:val="99"/>
    <w:semiHidden/>
    <w:unhideWhenUsed/>
    <w:rsid w:val="008168AB"/>
    <w:pPr>
      <w:spacing w:before="100" w:beforeAutospacing="1" w:after="100" w:afterAutospacing="1"/>
    </w:pPr>
    <w:rPr>
      <w:lang w:val="ru-RU" w:eastAsia="ru-RU"/>
    </w:rPr>
  </w:style>
  <w:style w:type="character" w:customStyle="1" w:styleId="a0">
    <w:name w:val="Гипертекстовая ссылка"/>
    <w:basedOn w:val="DefaultParagraphFont"/>
    <w:uiPriority w:val="99"/>
    <w:rsid w:val="004349B9"/>
    <w:rPr>
      <w:color w:val="106BBE"/>
    </w:rPr>
  </w:style>
  <w:style w:type="character" w:styleId="FollowedHyperlink">
    <w:name w:val="FollowedHyperlink"/>
    <w:basedOn w:val="DefaultParagraphFont"/>
    <w:uiPriority w:val="99"/>
    <w:semiHidden/>
    <w:unhideWhenUsed/>
    <w:rsid w:val="00A55A5E"/>
    <w:rPr>
      <w:color w:val="800080" w:themeColor="followedHyperlink"/>
      <w:u w:val="single"/>
    </w:rPr>
  </w:style>
  <w:style w:type="character" w:customStyle="1" w:styleId="snippetequal">
    <w:name w:val="snippet_equal"/>
    <w:basedOn w:val="DefaultParagraphFont"/>
    <w:rsid w:val="00403695"/>
  </w:style>
  <w:style w:type="paragraph" w:styleId="BalloonText">
    <w:name w:val="Balloon Text"/>
    <w:basedOn w:val="Normal"/>
    <w:link w:val="a1"/>
    <w:uiPriority w:val="99"/>
    <w:semiHidden/>
    <w:unhideWhenUsed/>
    <w:rsid w:val="00ED64CA"/>
    <w:rPr>
      <w:rFonts w:ascii="Tahoma" w:hAnsi="Tahoma" w:cs="Tahoma"/>
      <w:sz w:val="16"/>
      <w:szCs w:val="16"/>
    </w:rPr>
  </w:style>
  <w:style w:type="character" w:customStyle="1" w:styleId="a1">
    <w:name w:val="Текст выноски Знак"/>
    <w:basedOn w:val="DefaultParagraphFont"/>
    <w:link w:val="BalloonText"/>
    <w:uiPriority w:val="99"/>
    <w:semiHidden/>
    <w:rsid w:val="00ED64CA"/>
    <w:rPr>
      <w:rFonts w:ascii="Tahoma" w:eastAsia="Times New Roman" w:hAnsi="Tahoma" w:cs="Tahoma"/>
      <w:sz w:val="16"/>
      <w:szCs w:val="16"/>
      <w:lang w:val="uk-UA" w:eastAsia="uk-UA"/>
    </w:rPr>
  </w:style>
  <w:style w:type="character" w:customStyle="1" w:styleId="apple-converted-space">
    <w:name w:val="apple-converted-space"/>
    <w:basedOn w:val="DefaultParagraphFont"/>
    <w:rsid w:val="00D63192"/>
  </w:style>
  <w:style w:type="character" w:styleId="Strong">
    <w:name w:val="Strong"/>
    <w:basedOn w:val="DefaultParagraphFont"/>
    <w:uiPriority w:val="22"/>
    <w:qFormat/>
    <w:rsid w:val="00010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5EFC3512315702E24A91247CD25F186EE266BAACE76F431D14707D62A3D069A105DD2BF66155A002E81A14D46E95E78F0A0C61DFF4201F9e6s1K" TargetMode="External" /><Relationship Id="rId11" Type="http://schemas.openxmlformats.org/officeDocument/2006/relationships/hyperlink" Target="consultantplus://offline/ref=CF6738D8D839B20EBD925C230CAC739310275CA2211F128B50C339CEF9DCEB0E223030B8C7FAC544814901AF94g757K" TargetMode="External" /><Relationship Id="rId12" Type="http://schemas.openxmlformats.org/officeDocument/2006/relationships/hyperlink" Target="consultantplus://offline/ref=F0B20014782C73BC5BA430C8B697CA96DB08E2B5152A34242D871A37B4547021A19B397EF6DA92088F09A87BE20A5B28F602137637E3KEz8J"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8A4422676B716ADD61971928F820C202EA566516C038B24A082DCEF9183F7DDAF5D8410DE67C3FB6642DDA2167E71439228D40D82656C22lFw1K" TargetMode="External" /><Relationship Id="rId6" Type="http://schemas.openxmlformats.org/officeDocument/2006/relationships/hyperlink" Target="consultantplus://offline/ref=08A4422676B716ADD61971928F820C202EA566516C038B24A082DCEF9183F7DDAF5D8410DE67C3FC6942DDA2167E71439228D40D82656C22lFw1K" TargetMode="External" /><Relationship Id="rId7" Type="http://schemas.openxmlformats.org/officeDocument/2006/relationships/hyperlink" Target="consultantplus://offline/ref=08A4422676B716ADD61971928F820C202EA26E536A058B24A082DCEF9183F7DDBD5DDC1CDC66DCF965578BF350l2wBK" TargetMode="External" /><Relationship Id="rId8" Type="http://schemas.openxmlformats.org/officeDocument/2006/relationships/hyperlink" Target="consultantplus://offline/ref=40B683EED780D9291BDE517C8430D9835F06E3A786454A53B5295DF62A02B9DFFF39C5EAA832000433149DF44DBDEA0316C840BA41341A87M1i0K" TargetMode="External" /><Relationship Id="rId9" Type="http://schemas.openxmlformats.org/officeDocument/2006/relationships/hyperlink" Target="consultantplus://offline/ref=A5EFC3512315702E24A91247CD25F186EE2662A9C673F431D14707D62A3D069A105DD2BF66155A002181A14D46E95E78F0A0C61DFF4201F9e6s1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5480-3420-43C3-923A-EF10C376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