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A16CC">
      <w:pPr>
        <w:pStyle w:val="20"/>
        <w:shd w:val="clear" w:color="auto" w:fill="auto"/>
        <w:spacing w:after="306" w:line="260" w:lineRule="exact"/>
        <w:ind w:right="40"/>
      </w:pPr>
      <w:r>
        <w:rPr>
          <w:rStyle w:val="20pt"/>
          <w:b/>
          <w:bCs/>
        </w:rPr>
        <w:t>Дело № 5-0211/18/2017</w:t>
      </w:r>
    </w:p>
    <w:p w:rsidR="00EA16CC">
      <w:pPr>
        <w:pStyle w:val="20"/>
        <w:shd w:val="clear" w:color="auto" w:fill="auto"/>
        <w:spacing w:after="676" w:line="260" w:lineRule="exact"/>
        <w:ind w:left="3620"/>
        <w:jc w:val="left"/>
      </w:pPr>
      <w:r>
        <w:t>ПОСТАНОВЛЕНИЕ</w:t>
      </w:r>
    </w:p>
    <w:p w:rsidR="00EA16CC">
      <w:pPr>
        <w:pStyle w:val="10"/>
        <w:shd w:val="clear" w:color="auto" w:fill="auto"/>
        <w:tabs>
          <w:tab w:val="left" w:pos="7547"/>
        </w:tabs>
        <w:spacing w:before="0" w:after="267" w:line="260" w:lineRule="exact"/>
        <w:ind w:left="20" w:firstLine="760"/>
      </w:pPr>
      <w:r>
        <w:t>11 июля 2017 года</w:t>
      </w:r>
      <w:r>
        <w:tab/>
        <w:t>город Симферополь</w:t>
      </w:r>
    </w:p>
    <w:p w:rsidR="00EA16CC">
      <w:pPr>
        <w:pStyle w:val="10"/>
        <w:shd w:val="clear" w:color="auto" w:fill="auto"/>
        <w:spacing w:before="0" w:after="0" w:line="322" w:lineRule="exact"/>
        <w:ind w:left="20" w:right="40" w:firstLine="760"/>
      </w:pPr>
      <w:r>
        <w:t xml:space="preserve">Мировой судья судебного участка №21 Центрального судебного района </w:t>
      </w:r>
      <w:r>
        <w:t>г</w:t>
      </w:r>
      <w:r>
        <w:t>.С</w:t>
      </w:r>
      <w:r>
        <w:t>имферополь</w:t>
      </w:r>
      <w:r>
        <w:t xml:space="preserve"> (Центральный район городского округа Симферополя) Республики Крым Василькова И.С., исполняющая </w:t>
      </w:r>
      <w:r>
        <w:t>обязанности мирового судьи судебного участка №18 Центрального судебного района г. Симферополь (Центральный район городского округа Симферополя) Республики Крым согласно Постановления Центрального районного суда города Симферополя Республики Крым от 07.07.2</w:t>
      </w:r>
      <w:r>
        <w:t>017 г. № 7, рассмотрев дело об административном правонарушении в отношении:</w:t>
      </w:r>
    </w:p>
    <w:p w:rsidR="00EA16CC" w:rsidP="002B3EC7">
      <w:pPr>
        <w:pStyle w:val="10"/>
        <w:shd w:val="clear" w:color="auto" w:fill="auto"/>
        <w:tabs>
          <w:tab w:val="left" w:pos="7547"/>
        </w:tabs>
        <w:spacing w:before="0" w:after="0" w:line="322" w:lineRule="exact"/>
        <w:ind w:left="20" w:right="40" w:firstLine="760"/>
      </w:pPr>
      <w:r>
        <w:t xml:space="preserve">Кузнецова </w:t>
      </w:r>
      <w:r w:rsidR="002B3EC7">
        <w:t>В.А.</w:t>
      </w:r>
      <w:r>
        <w:t xml:space="preserve">, </w:t>
      </w:r>
      <w:r w:rsidRPr="002B3EC7" w:rsidR="002B3EC7">
        <w:t>&lt;данные изъяты&gt;</w:t>
      </w:r>
      <w:r>
        <w:t>,</w:t>
      </w:r>
    </w:p>
    <w:p w:rsidR="00EA16CC">
      <w:pPr>
        <w:pStyle w:val="10"/>
        <w:shd w:val="clear" w:color="auto" w:fill="auto"/>
        <w:spacing w:before="0" w:after="349" w:line="322" w:lineRule="exact"/>
        <w:ind w:left="20" w:right="40" w:firstLine="760"/>
      </w:pPr>
      <w:r>
        <w:t>по ч.1 ст. 14.1 Кодекса Российской Федераци</w:t>
      </w:r>
      <w:r>
        <w:t>и об административных правонарушениях,</w:t>
      </w:r>
    </w:p>
    <w:p w:rsidR="00EA16CC">
      <w:pPr>
        <w:pStyle w:val="20"/>
        <w:shd w:val="clear" w:color="auto" w:fill="auto"/>
        <w:spacing w:after="261" w:line="260" w:lineRule="exact"/>
        <w:ind w:left="4320"/>
        <w:jc w:val="left"/>
      </w:pPr>
      <w:r>
        <w:t>Установил:</w:t>
      </w:r>
    </w:p>
    <w:p w:rsidR="00EA16CC">
      <w:pPr>
        <w:pStyle w:val="10"/>
        <w:shd w:val="clear" w:color="auto" w:fill="auto"/>
        <w:spacing w:before="0" w:after="0" w:line="317" w:lineRule="exact"/>
        <w:ind w:left="20" w:right="40" w:firstLine="760"/>
      </w:pPr>
      <w:r w:rsidRPr="002B3EC7">
        <w:t>&lt;данные изъяты&gt;</w:t>
      </w:r>
      <w:r w:rsidR="00FB7DB0">
        <w:t xml:space="preserve">г. в </w:t>
      </w:r>
      <w:r w:rsidRPr="002B3EC7">
        <w:t>&lt;данные изъяты&gt;</w:t>
      </w:r>
      <w:r w:rsidR="00FB7DB0">
        <w:t xml:space="preserve">по адресу: </w:t>
      </w:r>
      <w:r w:rsidRPr="002B3EC7">
        <w:t>&lt;данные изъяты&gt;</w:t>
      </w:r>
      <w:r w:rsidR="00FB7DB0">
        <w:t xml:space="preserve"> Кузнецов В. А. осуществлял предпринимательскую деятельность без регистрации в качестве индивидуального предпринимателя, </w:t>
      </w:r>
      <w:r w:rsidR="00FB7DB0">
        <w:t>направленную на систематическое получение прибыли от предоставления услуг по перевозки пассажиров на автомобиле «</w:t>
      </w:r>
      <w:r w:rsidRPr="002B3EC7">
        <w:t>&lt;данные изъяты&gt;</w:t>
      </w:r>
      <w:r w:rsidR="00FB7DB0">
        <w:t xml:space="preserve">» с государственным номером регистрации </w:t>
      </w:r>
      <w:r w:rsidRPr="002B3EC7">
        <w:t>&lt;данные изъяты&gt;</w:t>
      </w:r>
      <w:r w:rsidR="00FB7DB0">
        <w:t>, данное административное правонарушение предусмотрено ч.1 ст. 14.1 КоАП РФ.</w:t>
      </w:r>
    </w:p>
    <w:p w:rsidR="00EA16CC">
      <w:pPr>
        <w:pStyle w:val="10"/>
        <w:shd w:val="clear" w:color="auto" w:fill="auto"/>
        <w:spacing w:before="0" w:after="0" w:line="317" w:lineRule="exact"/>
        <w:ind w:left="20" w:right="40" w:firstLine="760"/>
      </w:pPr>
      <w:r>
        <w:t>Кузнецов В.</w:t>
      </w:r>
      <w:r>
        <w:t>А. при рассмотрении данного дела в суде свою вину в совершении вменяемого ему административного правонарушения признал в полном объеме, в содеянном раскаялся.</w:t>
      </w:r>
    </w:p>
    <w:p w:rsidR="00EA16CC">
      <w:pPr>
        <w:pStyle w:val="10"/>
        <w:shd w:val="clear" w:color="auto" w:fill="auto"/>
        <w:tabs>
          <w:tab w:val="left" w:pos="5108"/>
        </w:tabs>
        <w:spacing w:before="0" w:after="0" w:line="317" w:lineRule="exact"/>
        <w:ind w:left="20" w:right="40" w:firstLine="760"/>
      </w:pPr>
      <w:r>
        <w:t>Виновность Кузнецова В.А. в совершении указанного правонарушения подтверждается установленными ми</w:t>
      </w:r>
      <w:r>
        <w:t>ровым судьей обстоятельствами по делу и исследованными доказательствами:</w:t>
      </w:r>
      <w:r>
        <w:tab/>
        <w:t xml:space="preserve">Протоколом об </w:t>
      </w:r>
      <w:r>
        <w:t>административном</w:t>
      </w:r>
    </w:p>
    <w:p w:rsidR="00EA16CC">
      <w:pPr>
        <w:pStyle w:val="10"/>
        <w:shd w:val="clear" w:color="auto" w:fill="auto"/>
        <w:spacing w:before="0" w:after="0" w:line="317" w:lineRule="exact"/>
        <w:ind w:left="20" w:right="40"/>
      </w:pPr>
      <w:r>
        <w:t xml:space="preserve">правонарушении от </w:t>
      </w:r>
      <w:r w:rsidRPr="002B3EC7" w:rsidR="002B3EC7">
        <w:t>&lt;данные изъяты&gt;</w:t>
      </w:r>
      <w:r>
        <w:t>, который составлен компетентным лицом в соответствие с требованиями ст.28.2 КоАП РФ, рапортом сотрудника пол</w:t>
      </w:r>
      <w:r>
        <w:t xml:space="preserve">иции, письменными объяснениями от </w:t>
      </w:r>
      <w:r w:rsidRPr="002B3EC7" w:rsidR="002B3EC7">
        <w:t>&lt;данные изъяты&gt;</w:t>
      </w:r>
      <w:r>
        <w:t xml:space="preserve">г. Кузнецова В. А., подтверждающими факт признания осуществления им предпринимательской деятельности без государственной регистрации в качестве индивидуального </w:t>
      </w:r>
      <w:r>
        <w:t>предпри</w:t>
      </w:r>
      <w:r>
        <w:t xml:space="preserve"> н </w:t>
      </w:r>
      <w:r>
        <w:t>имателя</w:t>
      </w:r>
      <w:r>
        <w:t>.</w:t>
      </w:r>
    </w:p>
    <w:p w:rsidR="00EA16CC">
      <w:pPr>
        <w:pStyle w:val="10"/>
        <w:shd w:val="clear" w:color="auto" w:fill="auto"/>
        <w:spacing w:before="0" w:after="0" w:line="322" w:lineRule="exact"/>
        <w:ind w:left="20" w:right="20" w:firstLine="840"/>
      </w:pPr>
      <w:r>
        <w:t>Исследовав обстоятельства по дел</w:t>
      </w:r>
      <w:r>
        <w:t xml:space="preserve">у в их совокупности и оценив добытые доказательства, суд приходит к выводу о виновности Кузнецова В.А. в совершении вменяемого ему административного правонарушения, предусмотренного ч.1 ст. 14.1 КоАП РФ, </w:t>
      </w:r>
      <w:r>
        <w:t>выразившееся</w:t>
      </w:r>
      <w:r>
        <w:t xml:space="preserve"> в осуществлении предпринимательской дея</w:t>
      </w:r>
      <w:r>
        <w:t>тельности без государственной регистрации в качестве индивидуального предпринимателя.</w:t>
      </w:r>
    </w:p>
    <w:p w:rsidR="00EA16CC">
      <w:pPr>
        <w:pStyle w:val="10"/>
        <w:shd w:val="clear" w:color="auto" w:fill="auto"/>
        <w:spacing w:before="0" w:after="0" w:line="322" w:lineRule="exact"/>
        <w:ind w:left="20" w:right="20" w:firstLine="840"/>
      </w:pPr>
      <w:r>
        <w:t>При разрешении вопроса о применении административного наказания, принимается во внимание характер совершенного правонарушения, степень его общественной опасности, отношен</w:t>
      </w:r>
      <w:r>
        <w:t xml:space="preserve">ие виновного к содеянному, в качестве обстоятельства, </w:t>
      </w:r>
      <w:r>
        <w:t>смягчающего административную ответственность в соответствии с п.1 ч.1 ст. 4.2 КоАП РФ признается раскаяние Кузнецова В.А. в содеянном, нахождение у него на иждивении малолетних детей, а также отсутствие</w:t>
      </w:r>
      <w:r>
        <w:t xml:space="preserve"> обстоятельств, в соответствие со ст</w:t>
      </w:r>
      <w:r>
        <w:t>. 4.3 КоАП РФ отягчающих административную ответственность и считает необходимым назначить ему наказание в виде административного штрафа, установленного в пределах санкции ч.1 ст. 14.1. КоАП РФ, поскольку данное наказание</w:t>
      </w:r>
      <w:r>
        <w:t xml:space="preserve"> будет соразмерным допущенному им правонарушению и личности виновного, будет нести в себе цель воспитательного воздействия и способствовать недопущению новых правонарушений.</w:t>
      </w:r>
    </w:p>
    <w:p w:rsidR="00EA16CC">
      <w:pPr>
        <w:pStyle w:val="10"/>
        <w:shd w:val="clear" w:color="auto" w:fill="auto"/>
        <w:spacing w:before="0" w:after="349" w:line="322" w:lineRule="exact"/>
        <w:ind w:left="20" w:firstLine="840"/>
      </w:pPr>
      <w:r>
        <w:t>Руководствуясь ст.с.29.9, ст.29.10, КоАП РФ, мировой судья -</w:t>
      </w:r>
    </w:p>
    <w:p w:rsidR="00EA16CC">
      <w:pPr>
        <w:pStyle w:val="11"/>
        <w:keepNext/>
        <w:keepLines/>
        <w:shd w:val="clear" w:color="auto" w:fill="auto"/>
        <w:spacing w:before="0" w:after="308" w:line="260" w:lineRule="exact"/>
        <w:ind w:left="4180"/>
      </w:pPr>
      <w:r>
        <w:t>Постановил:</w:t>
      </w:r>
    </w:p>
    <w:p w:rsidR="00EA16CC">
      <w:pPr>
        <w:pStyle w:val="10"/>
        <w:shd w:val="clear" w:color="auto" w:fill="auto"/>
        <w:spacing w:before="0" w:after="0" w:line="322" w:lineRule="exact"/>
        <w:ind w:left="20" w:right="20" w:firstLine="840"/>
      </w:pPr>
      <w:r>
        <w:t xml:space="preserve">Признать </w:t>
      </w:r>
      <w:r>
        <w:t xml:space="preserve">виновным Кузнецова </w:t>
      </w:r>
      <w:r w:rsidR="002B3EC7">
        <w:t>В.А.</w:t>
      </w:r>
      <w:r>
        <w:t xml:space="preserve"> в совершении правонарушения, предусмотренного ч.1 ст. 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(</w:t>
      </w:r>
      <w:r>
        <w:t>пятьсот) рублей.</w:t>
      </w:r>
    </w:p>
    <w:p w:rsidR="00EA16CC">
      <w:pPr>
        <w:pStyle w:val="10"/>
        <w:shd w:val="clear" w:color="auto" w:fill="auto"/>
        <w:spacing w:before="0" w:after="0" w:line="322" w:lineRule="exact"/>
        <w:ind w:left="20" w:right="20" w:firstLine="840"/>
      </w:pPr>
      <w: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EA16CC">
      <w:pPr>
        <w:pStyle w:val="10"/>
        <w:shd w:val="clear" w:color="auto" w:fill="auto"/>
        <w:spacing w:before="0" w:after="0" w:line="322" w:lineRule="exact"/>
        <w:ind w:left="20" w:right="20" w:firstLine="840"/>
      </w:pPr>
      <w:r>
        <w:t xml:space="preserve">Разъяснить лицу, привлеченному к административной ответственности, право на обращение в </w:t>
      </w:r>
      <w:r>
        <w:rPr>
          <w:rStyle w:val="125pt0pt"/>
        </w:rPr>
        <w:t xml:space="preserve">суд с </w:t>
      </w:r>
      <w:r>
        <w:t>заявлением о рассрочке или отсрочке уплат</w:t>
      </w:r>
      <w:r>
        <w:t xml:space="preserve">ы административного штрафа </w:t>
      </w:r>
      <w:r>
        <w:rPr>
          <w:rStyle w:val="125pt0pt"/>
        </w:rPr>
        <w:t xml:space="preserve">в </w:t>
      </w:r>
      <w:r>
        <w:t>соответствии со ст. 31.5 КоАП РФ.</w:t>
      </w:r>
    </w:p>
    <w:p w:rsidR="00EA16CC">
      <w:pPr>
        <w:pStyle w:val="10"/>
        <w:shd w:val="clear" w:color="auto" w:fill="auto"/>
        <w:spacing w:before="0" w:after="657" w:line="322" w:lineRule="exact"/>
        <w:ind w:left="20" w:right="20" w:firstLine="840"/>
      </w:pPr>
      <w:r>
        <w:t xml:space="preserve">Постановление может </w:t>
      </w:r>
      <w:r>
        <w:rPr>
          <w:rStyle w:val="125pt0pt"/>
        </w:rPr>
        <w:t xml:space="preserve">быть </w:t>
      </w:r>
      <w:r>
        <w:t xml:space="preserve">обжаловано в Центральный районный суд города Симферополя через </w:t>
      </w:r>
      <w:r>
        <w:rPr>
          <w:rStyle w:val="125pt0pt"/>
        </w:rPr>
        <w:t xml:space="preserve">мирового </w:t>
      </w:r>
      <w:r>
        <w:t xml:space="preserve">судью судебного участка №18 Центрального судебного района </w:t>
      </w:r>
      <w:r>
        <w:rPr>
          <w:rStyle w:val="125pt0pt"/>
        </w:rPr>
        <w:t xml:space="preserve">г. </w:t>
      </w:r>
      <w:r>
        <w:t>Симферополь (Центральный район горо</w:t>
      </w:r>
      <w:r>
        <w:t xml:space="preserve">дского округа Симферополя) в течение 10 </w:t>
      </w:r>
      <w:r>
        <w:rPr>
          <w:rStyle w:val="125pt0pt"/>
        </w:rPr>
        <w:t xml:space="preserve">суток </w:t>
      </w:r>
      <w:r>
        <w:t>со дня вручения или получения копии постановления.</w:t>
      </w:r>
    </w:p>
    <w:p w:rsidR="00EA16CC">
      <w:pPr>
        <w:pStyle w:val="30"/>
        <w:shd w:val="clear" w:color="auto" w:fill="auto"/>
        <w:tabs>
          <w:tab w:val="left" w:pos="7825"/>
        </w:tabs>
        <w:spacing w:before="0" w:line="250" w:lineRule="exact"/>
        <w:ind w:left="20"/>
      </w:pPr>
      <w:r>
        <w:t>Мировой судья</w:t>
      </w:r>
      <w:r>
        <w:tab/>
        <w:t>И.С. Василькова</w:t>
      </w:r>
    </w:p>
    <w:p w:rsidR="002B3EC7">
      <w:pPr>
        <w:pStyle w:val="30"/>
        <w:shd w:val="clear" w:color="auto" w:fill="auto"/>
        <w:tabs>
          <w:tab w:val="left" w:pos="7825"/>
        </w:tabs>
        <w:spacing w:before="0" w:line="250" w:lineRule="exact"/>
        <w:ind w:left="20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C935B5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2B3EC7" w:rsidRPr="002B3EC7" w:rsidP="002B3EC7">
            <w:pPr>
              <w:jc w:val="center"/>
              <w:rPr>
                <w:b/>
                <w:color w:val="auto"/>
              </w:rPr>
            </w:pPr>
            <w:r w:rsidRPr="002B3EC7">
              <w:rPr>
                <w:b/>
                <w:color w:val="auto"/>
              </w:rPr>
              <w:t>ДЕПЕРСОНИФИКАЦИЮ</w:t>
            </w:r>
          </w:p>
        </w:tc>
      </w:tr>
      <w:tr w:rsidTr="00C935B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2B3EC7" w:rsidRPr="002B3EC7" w:rsidP="002B3EC7">
            <w:pPr>
              <w:rPr>
                <w:color w:val="auto"/>
              </w:rPr>
            </w:pPr>
            <w:r w:rsidRPr="002B3EC7">
              <w:rPr>
                <w:color w:val="auto"/>
              </w:rPr>
              <w:t>Лингвистический контроль произвел</w:t>
            </w:r>
          </w:p>
        </w:tc>
      </w:tr>
      <w:tr w:rsidTr="00C935B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2B3EC7" w:rsidRPr="002B3EC7" w:rsidP="002B3EC7">
            <w:pPr>
              <w:rPr>
                <w:color w:val="auto"/>
              </w:rPr>
            </w:pPr>
            <w:r w:rsidRPr="002B3EC7">
              <w:rPr>
                <w:color w:val="auto"/>
              </w:rPr>
              <w:t>помощник мирового судьи ______________</w:t>
            </w:r>
          </w:p>
        </w:tc>
      </w:tr>
      <w:tr w:rsidTr="00C935B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2B3EC7" w:rsidRPr="002B3EC7" w:rsidP="002B3EC7">
            <w:pPr>
              <w:rPr>
                <w:b/>
                <w:color w:val="auto"/>
              </w:rPr>
            </w:pPr>
            <w:r w:rsidRPr="002B3EC7">
              <w:rPr>
                <w:b/>
                <w:color w:val="auto"/>
              </w:rPr>
              <w:t>СОГЛАСОВАНО</w:t>
            </w:r>
          </w:p>
        </w:tc>
      </w:tr>
      <w:tr w:rsidTr="00C935B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2B3EC7" w:rsidRPr="002B3EC7" w:rsidP="002B3EC7">
            <w:pPr>
              <w:rPr>
                <w:color w:val="auto"/>
              </w:rPr>
            </w:pPr>
            <w:r w:rsidRPr="002B3EC7">
              <w:rPr>
                <w:color w:val="auto"/>
              </w:rPr>
              <w:t xml:space="preserve">Мировой судья _____________ А.Н. </w:t>
            </w:r>
            <w:r w:rsidRPr="002B3EC7">
              <w:rPr>
                <w:color w:val="auto"/>
              </w:rPr>
              <w:t>Ляхович</w:t>
            </w:r>
          </w:p>
        </w:tc>
      </w:tr>
      <w:tr w:rsidTr="00C935B5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2B3EC7" w:rsidRPr="002B3EC7" w:rsidP="002B3EC7">
            <w:pPr>
              <w:rPr>
                <w:color w:val="auto"/>
              </w:rPr>
            </w:pPr>
            <w:r w:rsidRPr="002B3EC7">
              <w:rPr>
                <w:color w:val="auto"/>
              </w:rPr>
              <w:t>«___» _________________________ 2017 г.</w:t>
            </w:r>
          </w:p>
        </w:tc>
      </w:tr>
    </w:tbl>
    <w:p w:rsidR="002B3EC7">
      <w:pPr>
        <w:pStyle w:val="30"/>
        <w:shd w:val="clear" w:color="auto" w:fill="auto"/>
        <w:tabs>
          <w:tab w:val="left" w:pos="7825"/>
        </w:tabs>
        <w:spacing w:before="0" w:line="250" w:lineRule="exact"/>
        <w:ind w:left="20"/>
      </w:pPr>
    </w:p>
    <w:sectPr>
      <w:headerReference w:type="default" r:id="rId4"/>
      <w:footerReference w:type="default" r:id="rId5"/>
      <w:footerReference w:type="first" r:id="rId6"/>
      <w:type w:val="continuous"/>
      <w:pgSz w:w="11909" w:h="16838"/>
      <w:pgMar w:top="1386" w:right="896" w:bottom="1304" w:left="918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16C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6814820</wp:posOffset>
              </wp:positionH>
              <wp:positionV relativeFrom="page">
                <wp:posOffset>10113010</wp:posOffset>
              </wp:positionV>
              <wp:extent cx="73660" cy="230505"/>
              <wp:effectExtent l="4445" t="0" r="1270" b="63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6CC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B3EC7" w:rsidR="002B3EC7">
                            <w:rPr>
                              <w:rStyle w:val="a0"/>
                              <w:noProof/>
                            </w:rPr>
                            <w:t>2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5.8pt;height:18.15pt;margin-top:796.3pt;margin-left:536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EA16CC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B3EC7" w:rsidR="002B3EC7">
                      <w:rPr>
                        <w:rStyle w:val="a0"/>
                        <w:noProof/>
                      </w:rPr>
                      <w:t>2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16C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6809740</wp:posOffset>
              </wp:positionH>
              <wp:positionV relativeFrom="page">
                <wp:posOffset>10140315</wp:posOffset>
              </wp:positionV>
              <wp:extent cx="73660" cy="230505"/>
              <wp:effectExtent l="0" t="0" r="1905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6CC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B3EC7" w:rsidR="002B3EC7">
                            <w:rPr>
                              <w:rStyle w:val="a0"/>
                              <w:noProof/>
                            </w:rPr>
                            <w:t>1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1" type="#_x0000_t202" style="width:5.8pt;height:18.15pt;margin-top:798.45pt;margin-left:536.2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EA16CC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B3EC7" w:rsidR="002B3EC7">
                      <w:rPr>
                        <w:rStyle w:val="a0"/>
                        <w:noProof/>
                      </w:rPr>
                      <w:t>1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16C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6838950</wp:posOffset>
              </wp:positionH>
              <wp:positionV relativeFrom="page">
                <wp:posOffset>466090</wp:posOffset>
              </wp:positionV>
              <wp:extent cx="32385" cy="66040"/>
              <wp:effectExtent l="0" t="0" r="635" b="1905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6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6CC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imSun4pt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2.55pt;height:5.2pt;margin-top:36.7pt;margin-left:538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EA16CC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SimSun4pt"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">
    <w:name w:val="Колонтитул_"/>
    <w:basedOn w:val="DefaultParagraphFont"/>
    <w:link w:val="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0">
    <w:name w:val="Колонтитул"/>
    <w:basedOn w:val="a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1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SimSun4pt">
    <w:name w:val="Колонтитул + SimSun;4 pt;Курсив"/>
    <w:basedOn w:val="a"/>
    <w:rPr>
      <w:rFonts w:ascii="SimSun" w:eastAsia="SimSun" w:hAnsi="SimSun" w:cs="SimSu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125pt0pt">
    <w:name w:val="Основной текст + 12;5 pt;Интервал 0 pt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21"/>
      <w:szCs w:val="21"/>
    </w:rPr>
  </w:style>
  <w:style w:type="paragraph" w:customStyle="1" w:styleId="10">
    <w:name w:val="Основной текст1"/>
    <w:basedOn w:val="Normal"/>
    <w:link w:val="a1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0" w:line="0" w:lineRule="atLeast"/>
      <w:ind w:firstLine="84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table" w:styleId="TableGrid">
    <w:name w:val="Table Grid"/>
    <w:basedOn w:val="TableNormal"/>
    <w:uiPriority w:val="59"/>
    <w:rsid w:val="002B3EC7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