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4D37" w:rsidRPr="00756758" w:rsidP="00674D37">
      <w:pPr>
        <w:ind w:left="-567" w:right="-285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756758">
        <w:rPr>
          <w:b/>
          <w:color w:val="000000"/>
          <w:sz w:val="28"/>
          <w:szCs w:val="28"/>
          <w:lang w:val="ru-RU"/>
        </w:rPr>
        <w:t>Дело №  05-0227/18/2019</w:t>
      </w:r>
    </w:p>
    <w:p w:rsidR="000E59E1" w:rsidRPr="00756758" w:rsidP="00674D37">
      <w:pPr>
        <w:ind w:left="-567" w:right="-285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674D37" w:rsidRPr="00756758" w:rsidP="00674D37">
      <w:pPr>
        <w:ind w:left="-567" w:right="-285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674D37" w:rsidRPr="00756758" w:rsidP="00674D37">
      <w:pPr>
        <w:ind w:left="-567" w:right="-285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756758">
        <w:rPr>
          <w:b/>
          <w:color w:val="000000"/>
          <w:sz w:val="28"/>
          <w:szCs w:val="28"/>
          <w:lang w:val="ru-RU"/>
        </w:rPr>
        <w:t>П</w:t>
      </w:r>
      <w:r w:rsidRPr="00756758">
        <w:rPr>
          <w:b/>
          <w:color w:val="000000"/>
          <w:sz w:val="28"/>
          <w:szCs w:val="28"/>
          <w:lang w:val="ru-RU"/>
        </w:rPr>
        <w:t xml:space="preserve"> О С Т А Н О В Л Е Н И Е</w:t>
      </w:r>
    </w:p>
    <w:p w:rsidR="000E59E1" w:rsidRPr="00756758" w:rsidP="00674D37">
      <w:pPr>
        <w:ind w:left="-567" w:right="-285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674D37" w:rsidRPr="00756758" w:rsidP="00674D37">
      <w:pPr>
        <w:ind w:left="-567" w:right="-285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674D37" w:rsidRPr="00756758" w:rsidP="00674D37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756758">
        <w:rPr>
          <w:color w:val="000000"/>
          <w:sz w:val="28"/>
          <w:szCs w:val="28"/>
          <w:lang w:val="ru-RU"/>
        </w:rPr>
        <w:t>0</w:t>
      </w:r>
      <w:r w:rsidRPr="00756758" w:rsidR="00932695">
        <w:rPr>
          <w:color w:val="000000"/>
          <w:sz w:val="28"/>
          <w:szCs w:val="28"/>
          <w:lang w:val="ru-RU"/>
        </w:rPr>
        <w:t>7</w:t>
      </w:r>
      <w:r w:rsidRPr="00756758">
        <w:rPr>
          <w:color w:val="000000"/>
          <w:sz w:val="28"/>
          <w:szCs w:val="28"/>
          <w:lang w:val="ru-RU"/>
        </w:rPr>
        <w:t xml:space="preserve"> августа 2019 года                                                          </w:t>
      </w:r>
      <w:r w:rsidRPr="00756758" w:rsidR="001302E8">
        <w:rPr>
          <w:color w:val="000000"/>
          <w:sz w:val="28"/>
          <w:szCs w:val="28"/>
          <w:lang w:val="ru-RU"/>
        </w:rPr>
        <w:t xml:space="preserve">  </w:t>
      </w:r>
      <w:r w:rsidRPr="00756758">
        <w:rPr>
          <w:color w:val="000000"/>
          <w:sz w:val="28"/>
          <w:szCs w:val="28"/>
          <w:lang w:val="ru-RU"/>
        </w:rPr>
        <w:t xml:space="preserve">          гор. Симферополь</w:t>
      </w:r>
    </w:p>
    <w:p w:rsidR="001302E8" w:rsidRPr="00756758" w:rsidP="001302E8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756758">
        <w:rPr>
          <w:color w:val="000000"/>
          <w:sz w:val="28"/>
          <w:szCs w:val="28"/>
          <w:lang w:val="ru-RU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Pr="00756758">
        <w:rPr>
          <w:color w:val="000000"/>
          <w:sz w:val="28"/>
          <w:szCs w:val="28"/>
          <w:lang w:val="ru-RU"/>
        </w:rPr>
        <w:t>Ляхович</w:t>
      </w:r>
      <w:r w:rsidRPr="00756758">
        <w:rPr>
          <w:color w:val="000000"/>
          <w:sz w:val="28"/>
          <w:szCs w:val="28"/>
          <w:lang w:val="ru-RU"/>
        </w:rPr>
        <w:t xml:space="preserve"> А.Н.,  с участием защитника – Обухова В.В., </w:t>
      </w:r>
    </w:p>
    <w:p w:rsidR="001302E8" w:rsidRPr="00756758" w:rsidP="001302E8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756758">
        <w:rPr>
          <w:color w:val="000000"/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1302E8" w:rsidRPr="00756758" w:rsidP="001302E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756758">
        <w:rPr>
          <w:sz w:val="28"/>
          <w:szCs w:val="28"/>
          <w:lang w:val="ru-RU"/>
        </w:rPr>
        <w:t>Лагода</w:t>
      </w:r>
      <w:r w:rsidRPr="00756758">
        <w:rPr>
          <w:sz w:val="28"/>
          <w:szCs w:val="28"/>
          <w:lang w:val="ru-RU"/>
        </w:rPr>
        <w:t xml:space="preserve"> Андрея Владимировича, </w:t>
      </w:r>
      <w:r w:rsidR="00DC4BC4">
        <w:rPr>
          <w:color w:val="000000"/>
          <w:sz w:val="28"/>
          <w:szCs w:val="28"/>
          <w:lang w:val="ru-RU"/>
        </w:rPr>
        <w:t>/данные изъяты/</w:t>
      </w:r>
      <w:r w:rsidRPr="00756758">
        <w:rPr>
          <w:sz w:val="28"/>
          <w:szCs w:val="28"/>
          <w:lang w:val="ru-RU"/>
        </w:rPr>
        <w:t>,</w:t>
      </w:r>
    </w:p>
    <w:p w:rsidR="001302E8" w:rsidRPr="00756758" w:rsidP="001302E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756758">
        <w:rPr>
          <w:sz w:val="28"/>
          <w:szCs w:val="28"/>
          <w:lang w:val="ru-RU"/>
        </w:rPr>
        <w:t xml:space="preserve">по ч.26 ст. 19.5 Кодекса Российской Федерации об административных правонарушениях, </w:t>
      </w:r>
    </w:p>
    <w:p w:rsidR="001302E8" w:rsidRPr="00756758" w:rsidP="001302E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</w:p>
    <w:p w:rsidR="001302E8" w:rsidRPr="00756758" w:rsidP="001302E8">
      <w:pPr>
        <w:ind w:left="-567" w:right="-285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756758">
        <w:rPr>
          <w:b/>
          <w:color w:val="000000" w:themeColor="text1"/>
          <w:sz w:val="28"/>
          <w:szCs w:val="28"/>
          <w:lang w:val="ru-RU"/>
        </w:rPr>
        <w:t>У с т а н о в и л</w:t>
      </w:r>
      <w:r w:rsidRPr="00756758" w:rsidR="00FF5AAB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756758">
        <w:rPr>
          <w:b/>
          <w:color w:val="000000" w:themeColor="text1"/>
          <w:sz w:val="28"/>
          <w:szCs w:val="28"/>
          <w:lang w:val="ru-RU"/>
        </w:rPr>
        <w:t>:</w:t>
      </w:r>
    </w:p>
    <w:p w:rsidR="00FF5AAB" w:rsidRPr="00756758" w:rsidP="001302E8">
      <w:pPr>
        <w:ind w:left="-567" w:right="-285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1302E8" w:rsidRPr="00756758" w:rsidP="001302E8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/данные изъяты/</w:t>
      </w:r>
      <w:r w:rsidRPr="00756758" w:rsidR="00EA74AF">
        <w:rPr>
          <w:color w:val="000000" w:themeColor="text1"/>
          <w:sz w:val="28"/>
          <w:szCs w:val="28"/>
          <w:lang w:val="ru-RU"/>
        </w:rPr>
        <w:t xml:space="preserve">года </w:t>
      </w:r>
      <w:r w:rsidRPr="00756758" w:rsidR="006E766A">
        <w:rPr>
          <w:color w:val="000000" w:themeColor="text1"/>
          <w:sz w:val="28"/>
          <w:szCs w:val="28"/>
          <w:lang w:val="ru-RU"/>
        </w:rPr>
        <w:t xml:space="preserve">в отношении </w:t>
      </w:r>
      <w:r w:rsidRPr="00756758" w:rsidR="00674D37">
        <w:rPr>
          <w:color w:val="000000" w:themeColor="text1"/>
          <w:sz w:val="28"/>
          <w:szCs w:val="28"/>
          <w:lang w:val="ru-RU"/>
        </w:rPr>
        <w:t>Лагода</w:t>
      </w:r>
      <w:r w:rsidRPr="00756758" w:rsidR="00674D37">
        <w:rPr>
          <w:color w:val="000000" w:themeColor="text1"/>
          <w:sz w:val="28"/>
          <w:szCs w:val="28"/>
          <w:lang w:val="ru-RU"/>
        </w:rPr>
        <w:t xml:space="preserve"> А.В. главным специалистом</w:t>
      </w:r>
      <w:r w:rsidRPr="00756758" w:rsidR="00EA74AF">
        <w:rPr>
          <w:color w:val="000000" w:themeColor="text1"/>
          <w:sz w:val="28"/>
          <w:szCs w:val="28"/>
          <w:lang w:val="ru-RU"/>
        </w:rPr>
        <w:t xml:space="preserve"> </w:t>
      </w:r>
      <w:r w:rsidRPr="00756758" w:rsidR="00EA74AF">
        <w:rPr>
          <w:color w:val="000000"/>
          <w:sz w:val="28"/>
          <w:szCs w:val="28"/>
          <w:lang w:val="ru-RU"/>
        </w:rPr>
        <w:t xml:space="preserve">отдела </w:t>
      </w:r>
      <w:r w:rsidRPr="00756758" w:rsidR="00674D37">
        <w:rPr>
          <w:color w:val="000000"/>
          <w:sz w:val="28"/>
          <w:szCs w:val="28"/>
          <w:lang w:val="ru-RU"/>
        </w:rPr>
        <w:t xml:space="preserve">надзора за использованием и охраной земель управления </w:t>
      </w:r>
      <w:r w:rsidRPr="00756758" w:rsidR="00EA74AF">
        <w:rPr>
          <w:color w:val="000000"/>
          <w:sz w:val="28"/>
          <w:szCs w:val="28"/>
          <w:lang w:val="ru-RU"/>
        </w:rPr>
        <w:t xml:space="preserve">государственного земельного надзора </w:t>
      </w:r>
      <w:r w:rsidRPr="00756758" w:rsidR="00EA74AF">
        <w:rPr>
          <w:color w:val="000000"/>
          <w:sz w:val="28"/>
          <w:szCs w:val="28"/>
        </w:rPr>
        <w:t>Государственн</w:t>
      </w:r>
      <w:r w:rsidRPr="00756758" w:rsidR="00EA74AF">
        <w:rPr>
          <w:color w:val="000000"/>
          <w:sz w:val="28"/>
          <w:szCs w:val="28"/>
          <w:lang w:val="ru-RU"/>
        </w:rPr>
        <w:t>ого</w:t>
      </w:r>
      <w:r w:rsidRPr="00756758" w:rsidR="00EA74AF">
        <w:rPr>
          <w:color w:val="000000"/>
          <w:sz w:val="28"/>
          <w:szCs w:val="28"/>
        </w:rPr>
        <w:t xml:space="preserve"> </w:t>
      </w:r>
      <w:r w:rsidRPr="00756758" w:rsidR="00EA74AF">
        <w:rPr>
          <w:color w:val="000000"/>
          <w:sz w:val="28"/>
          <w:szCs w:val="28"/>
        </w:rPr>
        <w:t>комитет</w:t>
      </w:r>
      <w:r w:rsidRPr="00756758" w:rsidR="00EA74AF">
        <w:rPr>
          <w:color w:val="000000"/>
          <w:sz w:val="28"/>
          <w:szCs w:val="28"/>
          <w:lang w:val="ru-RU"/>
        </w:rPr>
        <w:t>а</w:t>
      </w:r>
      <w:r w:rsidRPr="00756758" w:rsidR="00EA74AF">
        <w:rPr>
          <w:color w:val="000000"/>
          <w:sz w:val="28"/>
          <w:szCs w:val="28"/>
        </w:rPr>
        <w:t xml:space="preserve"> по </w:t>
      </w:r>
      <w:r w:rsidRPr="00756758" w:rsidR="00EA74AF">
        <w:rPr>
          <w:color w:val="000000"/>
          <w:sz w:val="28"/>
          <w:szCs w:val="28"/>
        </w:rPr>
        <w:t>государственной</w:t>
      </w:r>
      <w:r w:rsidRPr="00756758" w:rsidR="00EA74AF">
        <w:rPr>
          <w:color w:val="000000"/>
          <w:sz w:val="28"/>
          <w:szCs w:val="28"/>
        </w:rPr>
        <w:t xml:space="preserve"> </w:t>
      </w:r>
      <w:r w:rsidRPr="00756758" w:rsidR="00EA74AF">
        <w:rPr>
          <w:color w:val="000000"/>
          <w:sz w:val="28"/>
          <w:szCs w:val="28"/>
        </w:rPr>
        <w:t>регистрации</w:t>
      </w:r>
      <w:r w:rsidRPr="00756758" w:rsidR="00EA74AF">
        <w:rPr>
          <w:color w:val="000000"/>
          <w:sz w:val="28"/>
          <w:szCs w:val="28"/>
        </w:rPr>
        <w:t xml:space="preserve"> и кадастру </w:t>
      </w:r>
      <w:r w:rsidRPr="00756758" w:rsidR="00EA74AF">
        <w:rPr>
          <w:color w:val="000000"/>
          <w:sz w:val="28"/>
          <w:szCs w:val="28"/>
        </w:rPr>
        <w:t>Республики</w:t>
      </w:r>
      <w:r w:rsidRPr="00756758" w:rsidR="00EA74AF">
        <w:rPr>
          <w:color w:val="000000"/>
          <w:sz w:val="28"/>
          <w:szCs w:val="28"/>
        </w:rPr>
        <w:t xml:space="preserve"> </w:t>
      </w:r>
      <w:r w:rsidRPr="00756758" w:rsidR="00EA74AF">
        <w:rPr>
          <w:color w:val="000000"/>
          <w:sz w:val="28"/>
          <w:szCs w:val="28"/>
        </w:rPr>
        <w:t>Крым</w:t>
      </w:r>
      <w:r w:rsidRPr="00756758" w:rsidR="00E535D8">
        <w:rPr>
          <w:color w:val="000000"/>
          <w:sz w:val="28"/>
          <w:szCs w:val="28"/>
          <w:lang w:val="ru-RU"/>
        </w:rPr>
        <w:t xml:space="preserve"> – государственным инспектором Республики Крым </w:t>
      </w:r>
      <w:r w:rsidRPr="00756758" w:rsidR="00674D37">
        <w:rPr>
          <w:color w:val="000000"/>
          <w:sz w:val="28"/>
          <w:szCs w:val="28"/>
          <w:lang w:val="ru-RU"/>
        </w:rPr>
        <w:t>Джураевым</w:t>
      </w:r>
      <w:r w:rsidRPr="00756758" w:rsidR="00674D37">
        <w:rPr>
          <w:color w:val="000000"/>
          <w:sz w:val="28"/>
          <w:szCs w:val="28"/>
          <w:lang w:val="ru-RU"/>
        </w:rPr>
        <w:t xml:space="preserve"> А.Д. с</w:t>
      </w:r>
      <w:r w:rsidRPr="00756758" w:rsidR="00EA74AF">
        <w:rPr>
          <w:color w:val="000000"/>
          <w:sz w:val="28"/>
          <w:szCs w:val="28"/>
          <w:lang w:val="ru-RU"/>
        </w:rPr>
        <w:t>оставлен протокол об административном правонарушении, предусмотренном ч.2</w:t>
      </w:r>
      <w:r w:rsidRPr="00756758" w:rsidR="00674D37">
        <w:rPr>
          <w:color w:val="000000"/>
          <w:sz w:val="28"/>
          <w:szCs w:val="28"/>
          <w:lang w:val="ru-RU"/>
        </w:rPr>
        <w:t>6</w:t>
      </w:r>
      <w:r w:rsidRPr="00756758" w:rsidR="00EA74AF">
        <w:rPr>
          <w:color w:val="000000"/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правонарушениях.</w:t>
      </w:r>
    </w:p>
    <w:p w:rsidR="001302E8" w:rsidRPr="00756758" w:rsidP="001302E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756758">
        <w:rPr>
          <w:color w:val="000000" w:themeColor="text1"/>
          <w:sz w:val="28"/>
          <w:szCs w:val="28"/>
          <w:lang w:val="ru-RU"/>
        </w:rPr>
        <w:t xml:space="preserve">Согласно вышеуказанного протокола, </w:t>
      </w:r>
      <w:r w:rsidRPr="00756758" w:rsidR="00601713">
        <w:rPr>
          <w:color w:val="000000" w:themeColor="text1"/>
          <w:sz w:val="28"/>
          <w:szCs w:val="28"/>
          <w:lang w:val="ru-RU"/>
        </w:rPr>
        <w:t>Лагода А.В.</w:t>
      </w:r>
      <w:r w:rsidRPr="00756758" w:rsidR="00EA74AF">
        <w:rPr>
          <w:sz w:val="28"/>
          <w:szCs w:val="28"/>
          <w:lang w:val="ru-RU"/>
        </w:rPr>
        <w:t xml:space="preserve"> </w:t>
      </w:r>
      <w:r w:rsidRPr="00756758" w:rsidR="00601713">
        <w:rPr>
          <w:sz w:val="28"/>
          <w:szCs w:val="28"/>
          <w:lang w:val="ru-RU"/>
        </w:rPr>
        <w:t xml:space="preserve">не выполнил предписание государственного земельного надзора </w:t>
      </w:r>
      <w:r w:rsidRPr="00756758" w:rsidR="00601713">
        <w:rPr>
          <w:sz w:val="28"/>
          <w:szCs w:val="28"/>
          <w:lang w:val="ru-RU" w:eastAsia="ru-RU"/>
        </w:rPr>
        <w:t xml:space="preserve">Государственного комитета по государственной регистрации и кадастру Республики Крым от </w:t>
      </w:r>
      <w:r w:rsidR="00DC4BC4">
        <w:rPr>
          <w:color w:val="000000"/>
          <w:sz w:val="28"/>
          <w:szCs w:val="28"/>
          <w:lang w:val="ru-RU"/>
        </w:rPr>
        <w:t>/данные изъяты/</w:t>
      </w:r>
      <w:r w:rsidRPr="00756758" w:rsidR="00601713">
        <w:rPr>
          <w:sz w:val="28"/>
          <w:szCs w:val="28"/>
          <w:lang w:val="ru-RU" w:eastAsia="ru-RU"/>
        </w:rPr>
        <w:t xml:space="preserve"> года об устранении выявленного нарушения земельного законодательства Российской Федерации, выразившегося в ис</w:t>
      </w:r>
      <w:r w:rsidRPr="00756758" w:rsidR="00EA74AF">
        <w:rPr>
          <w:sz w:val="28"/>
          <w:szCs w:val="28"/>
          <w:lang w:val="ru-RU" w:eastAsia="ru-RU"/>
        </w:rPr>
        <w:t xml:space="preserve">пользовании земельного участка площадью </w:t>
      </w:r>
      <w:r w:rsidR="00DC4BC4">
        <w:rPr>
          <w:color w:val="000000"/>
          <w:sz w:val="28"/>
          <w:szCs w:val="28"/>
          <w:lang w:val="ru-RU"/>
        </w:rPr>
        <w:t>/данные изъяты/</w:t>
      </w:r>
      <w:r w:rsidRPr="00756758" w:rsidR="00EA74AF">
        <w:rPr>
          <w:sz w:val="28"/>
          <w:szCs w:val="28"/>
          <w:lang w:val="ru-RU" w:eastAsia="ru-RU"/>
        </w:rPr>
        <w:t>, расположенного в районе многоквартирных домов №</w:t>
      </w:r>
      <w:r w:rsidR="00DC4BC4">
        <w:rPr>
          <w:color w:val="000000"/>
          <w:sz w:val="28"/>
          <w:szCs w:val="28"/>
          <w:lang w:val="ru-RU"/>
        </w:rPr>
        <w:t>/данные изъяты/</w:t>
      </w:r>
      <w:r w:rsidRPr="00756758" w:rsidR="00EA74AF">
        <w:rPr>
          <w:sz w:val="28"/>
          <w:szCs w:val="28"/>
          <w:lang w:val="ru-RU" w:eastAsia="ru-RU"/>
        </w:rPr>
        <w:t xml:space="preserve">по </w:t>
      </w:r>
      <w:r w:rsidR="00DC4BC4">
        <w:rPr>
          <w:color w:val="000000"/>
          <w:sz w:val="28"/>
          <w:szCs w:val="28"/>
          <w:lang w:val="ru-RU"/>
        </w:rPr>
        <w:t>/данные изъяты/</w:t>
      </w:r>
      <w:r w:rsidRPr="00756758" w:rsidR="00EA74AF">
        <w:rPr>
          <w:sz w:val="28"/>
          <w:szCs w:val="28"/>
          <w:lang w:val="ru-RU" w:eastAsia="ru-RU"/>
        </w:rPr>
        <w:t xml:space="preserve"> под размещение капитального гаража</w:t>
      </w:r>
      <w:r w:rsidRPr="00756758" w:rsidR="00EA74AF">
        <w:rPr>
          <w:sz w:val="28"/>
          <w:szCs w:val="28"/>
          <w:lang w:val="ru-RU"/>
        </w:rPr>
        <w:t xml:space="preserve"> без наличия на него правоустанавливающих</w:t>
      </w:r>
      <w:r w:rsidRPr="00756758" w:rsidR="00EA74AF">
        <w:rPr>
          <w:sz w:val="28"/>
          <w:szCs w:val="28"/>
          <w:lang w:val="ru-RU"/>
        </w:rPr>
        <w:t xml:space="preserve"> документов.</w:t>
      </w:r>
      <w:r w:rsidRPr="00756758" w:rsidR="00601713">
        <w:rPr>
          <w:sz w:val="28"/>
          <w:szCs w:val="28"/>
          <w:lang w:val="ru-RU"/>
        </w:rPr>
        <w:t xml:space="preserve"> Указанное правонарушение совершено Лагода А.В. повторно в течение года.</w:t>
      </w:r>
    </w:p>
    <w:p w:rsidR="00F5601A" w:rsidRPr="00756758" w:rsidP="00E535D8">
      <w:pPr>
        <w:ind w:left="-567" w:right="-285" w:firstLine="567"/>
        <w:jc w:val="both"/>
        <w:outlineLvl w:val="0"/>
        <w:rPr>
          <w:sz w:val="28"/>
          <w:szCs w:val="28"/>
          <w:lang w:val="ru-RU" w:eastAsia="ru-RU"/>
        </w:rPr>
      </w:pPr>
      <w:r w:rsidRPr="00756758">
        <w:rPr>
          <w:color w:val="000000" w:themeColor="text1"/>
          <w:sz w:val="28"/>
          <w:szCs w:val="28"/>
          <w:lang w:val="ru-RU"/>
        </w:rPr>
        <w:t>При рассмотрении данного дела мировым судьей</w:t>
      </w:r>
      <w:r w:rsidR="00756758">
        <w:rPr>
          <w:color w:val="000000" w:themeColor="text1"/>
          <w:sz w:val="28"/>
          <w:szCs w:val="28"/>
          <w:lang w:val="ru-RU"/>
        </w:rPr>
        <w:t xml:space="preserve"> 06 августа 2019 года </w:t>
      </w:r>
      <w:r w:rsidRPr="00756758" w:rsidR="00601713">
        <w:rPr>
          <w:color w:val="000000" w:themeColor="text1"/>
          <w:sz w:val="28"/>
          <w:szCs w:val="28"/>
          <w:lang w:val="ru-RU"/>
        </w:rPr>
        <w:t xml:space="preserve"> защитник Лагода А.В.</w:t>
      </w:r>
      <w:r w:rsidR="00756758">
        <w:rPr>
          <w:color w:val="000000" w:themeColor="text1"/>
          <w:sz w:val="28"/>
          <w:szCs w:val="28"/>
          <w:lang w:val="ru-RU"/>
        </w:rPr>
        <w:t xml:space="preserve"> – Обухов В.В., действующий на основании нотариально удостоверенной доверенности, </w:t>
      </w:r>
      <w:r w:rsidRPr="00756758" w:rsidR="00BC271B">
        <w:rPr>
          <w:color w:val="000000" w:themeColor="text1"/>
          <w:sz w:val="28"/>
          <w:szCs w:val="28"/>
          <w:lang w:val="ru-RU"/>
        </w:rPr>
        <w:t xml:space="preserve">вину последнего в совершении вменяемого правонарушения оспаривал, указывая о том, что </w:t>
      </w:r>
      <w:r w:rsidRPr="00756758" w:rsidR="00BA319A">
        <w:rPr>
          <w:color w:val="000000" w:themeColor="text1"/>
          <w:sz w:val="28"/>
          <w:szCs w:val="28"/>
          <w:lang w:val="ru-RU"/>
        </w:rPr>
        <w:t>о дате, времени и месте составления протокола об административном правонарушении Лагода А.В. не был надлежащим образом уведомлен, что следует из самого протокола, составленного в отношении</w:t>
      </w:r>
      <w:r w:rsidRPr="00756758" w:rsidR="00BA319A">
        <w:rPr>
          <w:color w:val="000000" w:themeColor="text1"/>
          <w:sz w:val="28"/>
          <w:szCs w:val="28"/>
          <w:lang w:val="ru-RU"/>
        </w:rPr>
        <w:t xml:space="preserve"> Лагода А.В., а также из уведомления о составлении протокола, направленного по почте</w:t>
      </w:r>
      <w:r w:rsidRPr="00756758" w:rsidR="00F141F5">
        <w:rPr>
          <w:color w:val="000000" w:themeColor="text1"/>
          <w:sz w:val="28"/>
          <w:szCs w:val="28"/>
          <w:lang w:val="ru-RU"/>
        </w:rPr>
        <w:t>. Из отчета об отслеживании указанного почтового</w:t>
      </w:r>
      <w:r w:rsidRPr="00756758" w:rsidR="00C32E0F">
        <w:rPr>
          <w:color w:val="000000" w:themeColor="text1"/>
          <w:sz w:val="28"/>
          <w:szCs w:val="28"/>
          <w:lang w:val="ru-RU"/>
        </w:rPr>
        <w:t xml:space="preserve"> </w:t>
      </w:r>
      <w:r w:rsidRPr="00756758" w:rsidR="00C32E0F">
        <w:rPr>
          <w:color w:val="000000" w:themeColor="text1"/>
          <w:sz w:val="28"/>
          <w:szCs w:val="28"/>
          <w:lang w:val="ru-RU"/>
        </w:rPr>
        <w:t xml:space="preserve">отправления </w:t>
      </w:r>
      <w:r w:rsidRPr="00756758" w:rsidR="00F141F5">
        <w:rPr>
          <w:color w:val="000000" w:themeColor="text1"/>
          <w:sz w:val="28"/>
          <w:szCs w:val="28"/>
          <w:lang w:val="ru-RU"/>
        </w:rPr>
        <w:t xml:space="preserve">следует, что оно </w:t>
      </w:r>
      <w:r w:rsidRPr="00756758" w:rsidR="00FF5AAB">
        <w:rPr>
          <w:color w:val="000000" w:themeColor="text1"/>
          <w:sz w:val="28"/>
          <w:szCs w:val="28"/>
          <w:lang w:val="ru-RU"/>
        </w:rPr>
        <w:t xml:space="preserve">направлено на имя Лагода А.В. 04 июля 2019 года и </w:t>
      </w:r>
      <w:r w:rsidRPr="00756758" w:rsidR="00F141F5">
        <w:rPr>
          <w:color w:val="000000" w:themeColor="text1"/>
          <w:sz w:val="28"/>
          <w:szCs w:val="28"/>
          <w:lang w:val="ru-RU"/>
        </w:rPr>
        <w:t xml:space="preserve">получено </w:t>
      </w:r>
      <w:r w:rsidRPr="00756758" w:rsidR="00FF5AAB">
        <w:rPr>
          <w:color w:val="000000" w:themeColor="text1"/>
          <w:sz w:val="28"/>
          <w:szCs w:val="28"/>
          <w:lang w:val="ru-RU"/>
        </w:rPr>
        <w:t>им уже</w:t>
      </w:r>
      <w:r w:rsidRPr="00756758" w:rsidR="0059096D">
        <w:rPr>
          <w:color w:val="000000" w:themeColor="text1"/>
          <w:sz w:val="28"/>
          <w:szCs w:val="28"/>
          <w:lang w:val="ru-RU"/>
        </w:rPr>
        <w:t xml:space="preserve"> </w:t>
      </w:r>
      <w:r w:rsidRPr="00756758" w:rsidR="00F141F5">
        <w:rPr>
          <w:color w:val="000000" w:themeColor="text1"/>
          <w:sz w:val="28"/>
          <w:szCs w:val="28"/>
          <w:lang w:val="ru-RU"/>
        </w:rPr>
        <w:t xml:space="preserve">после составления протокола </w:t>
      </w:r>
      <w:r w:rsidRPr="00756758" w:rsidR="0059096D">
        <w:rPr>
          <w:color w:val="000000" w:themeColor="text1"/>
          <w:sz w:val="28"/>
          <w:szCs w:val="28"/>
          <w:lang w:val="ru-RU"/>
        </w:rPr>
        <w:t>16 июля 2019 года.</w:t>
      </w:r>
      <w:r w:rsidRPr="00756758" w:rsidR="00FC3353">
        <w:rPr>
          <w:color w:val="000000" w:themeColor="text1"/>
          <w:sz w:val="28"/>
          <w:szCs w:val="28"/>
          <w:lang w:val="ru-RU"/>
        </w:rPr>
        <w:t xml:space="preserve"> Кроме того, инспектор ссылается на извещения Лагоды А.В. с помощью телефонограммы, которую он получил, якобы лично. В данном случае из детализации звонков, представленных инспектором, видно, что 15 июля 2019 года в 14 часов 10 минут был осуществлен звонок  на номер телефона Лагода А.В.</w:t>
      </w:r>
      <w:r w:rsidRPr="00756758" w:rsidR="00425920">
        <w:rPr>
          <w:color w:val="000000" w:themeColor="text1"/>
          <w:sz w:val="28"/>
          <w:szCs w:val="28"/>
          <w:lang w:val="ru-RU"/>
        </w:rPr>
        <w:t>, однако фактически соединения с номером Лагода А.В. не произведено</w:t>
      </w:r>
      <w:r w:rsidRPr="00756758" w:rsidR="008638B4">
        <w:rPr>
          <w:color w:val="000000" w:themeColor="text1"/>
          <w:sz w:val="28"/>
          <w:szCs w:val="28"/>
          <w:lang w:val="ru-RU"/>
        </w:rPr>
        <w:t>, что свидетельствует  о том, что и самой телефонограммы не было</w:t>
      </w:r>
      <w:r w:rsidRPr="00756758" w:rsidR="00425920">
        <w:rPr>
          <w:color w:val="000000" w:themeColor="text1"/>
          <w:sz w:val="28"/>
          <w:szCs w:val="28"/>
          <w:lang w:val="ru-RU"/>
        </w:rPr>
        <w:t xml:space="preserve">. </w:t>
      </w:r>
      <w:r w:rsidR="00756758">
        <w:rPr>
          <w:color w:val="000000" w:themeColor="text1"/>
          <w:sz w:val="28"/>
          <w:szCs w:val="28"/>
          <w:lang w:val="ru-RU"/>
        </w:rPr>
        <w:t>Защитник также указывает, что</w:t>
      </w:r>
      <w:r w:rsidRPr="00756758" w:rsidR="00425920">
        <w:rPr>
          <w:color w:val="000000" w:themeColor="text1"/>
          <w:sz w:val="28"/>
          <w:szCs w:val="28"/>
          <w:lang w:val="ru-RU"/>
        </w:rPr>
        <w:t xml:space="preserve"> инспектор прилагает расписку о</w:t>
      </w:r>
      <w:r w:rsidRPr="00756758" w:rsidR="008638B4">
        <w:rPr>
          <w:color w:val="000000" w:themeColor="text1"/>
          <w:sz w:val="28"/>
          <w:szCs w:val="28"/>
          <w:lang w:val="ru-RU"/>
        </w:rPr>
        <w:t>,</w:t>
      </w:r>
      <w:r w:rsidRPr="00756758" w:rsidR="00425920">
        <w:rPr>
          <w:color w:val="000000" w:themeColor="text1"/>
          <w:sz w:val="28"/>
          <w:szCs w:val="28"/>
          <w:lang w:val="ru-RU"/>
        </w:rPr>
        <w:t xml:space="preserve"> якобы</w:t>
      </w:r>
      <w:r w:rsidRPr="00756758" w:rsidR="008638B4">
        <w:rPr>
          <w:color w:val="000000" w:themeColor="text1"/>
          <w:sz w:val="28"/>
          <w:szCs w:val="28"/>
          <w:lang w:val="ru-RU"/>
        </w:rPr>
        <w:t>,</w:t>
      </w:r>
      <w:r w:rsidRPr="00756758" w:rsidR="00425920">
        <w:rPr>
          <w:color w:val="000000" w:themeColor="text1"/>
          <w:sz w:val="28"/>
          <w:szCs w:val="28"/>
          <w:lang w:val="ru-RU"/>
        </w:rPr>
        <w:t xml:space="preserve"> согласии Лагода А.В. извещать его телефонограммой и смс-сообщением, однако такое согласие относится к производству по предыдущей проверке,</w:t>
      </w:r>
      <w:r w:rsidR="0041643D">
        <w:rPr>
          <w:color w:val="000000" w:themeColor="text1"/>
          <w:sz w:val="28"/>
          <w:szCs w:val="28"/>
          <w:lang w:val="ru-RU"/>
        </w:rPr>
        <w:t xml:space="preserve"> а</w:t>
      </w:r>
      <w:r w:rsidRPr="00756758" w:rsidR="00425920">
        <w:rPr>
          <w:color w:val="000000" w:themeColor="text1"/>
          <w:sz w:val="28"/>
          <w:szCs w:val="28"/>
          <w:lang w:val="ru-RU"/>
        </w:rPr>
        <w:t xml:space="preserve"> по данному делу Лагода А.В. такого согласия не давал.</w:t>
      </w:r>
      <w:r w:rsidRPr="00756758" w:rsidR="00350A9C">
        <w:rPr>
          <w:color w:val="000000" w:themeColor="text1"/>
          <w:sz w:val="28"/>
          <w:szCs w:val="28"/>
          <w:lang w:val="ru-RU"/>
        </w:rPr>
        <w:t xml:space="preserve"> </w:t>
      </w:r>
      <w:r w:rsidRPr="00756758" w:rsidR="00FE2BA0">
        <w:rPr>
          <w:color w:val="000000" w:themeColor="text1"/>
          <w:sz w:val="28"/>
          <w:szCs w:val="28"/>
          <w:lang w:val="ru-RU"/>
        </w:rPr>
        <w:t>Что касается самой телефонограммы: из ее содержания следует, что Лагода А.В. разъяснены права, время и место, куда необходимо явиться. В той же детализации звонков отражено время соединения – 12 секунд, т.е. за такое время невозможно воспроизвести текст телефонограммы в указанном в ней объеме. Данные нарушения защитник считает неустранимыми.</w:t>
      </w:r>
      <w:r w:rsidRPr="00756758" w:rsidR="001B697D">
        <w:rPr>
          <w:color w:val="000000" w:themeColor="text1"/>
          <w:sz w:val="28"/>
          <w:szCs w:val="28"/>
          <w:lang w:val="ru-RU"/>
        </w:rPr>
        <w:t xml:space="preserve"> Защитник также просил обратить внимание на то, что указанное нарушение квалифицировано должностным лицом  по ч.26 ст. 19.5 КоАП РФ, что предполагает повторность. Для квалификации действий лица с признаком повторности необходимо, чтобы постановление об административной ответственности вступило в законную силу. Однако к материалам дела приложено постановлением мирового судьи в отношении  Лагода А.В., которое не вступило в законную силу.</w:t>
      </w:r>
      <w:r w:rsidRPr="00756758" w:rsidR="000F2E6B">
        <w:rPr>
          <w:color w:val="000000" w:themeColor="text1"/>
          <w:sz w:val="28"/>
          <w:szCs w:val="28"/>
          <w:lang w:val="ru-RU"/>
        </w:rPr>
        <w:t xml:space="preserve"> Кроме того,</w:t>
      </w:r>
      <w:r w:rsidRPr="00756758" w:rsidR="00704531">
        <w:rPr>
          <w:color w:val="000000" w:themeColor="text1"/>
          <w:sz w:val="28"/>
          <w:szCs w:val="28"/>
          <w:lang w:val="ru-RU"/>
        </w:rPr>
        <w:t xml:space="preserve"> защитник указывал о том, что в предписании, неисполнение которого вменяется Лагода А.В., речь идет о земельном участке, который </w:t>
      </w:r>
      <w:r w:rsidRPr="00756758" w:rsidR="00704531">
        <w:rPr>
          <w:color w:val="000000" w:themeColor="text1"/>
          <w:sz w:val="28"/>
          <w:szCs w:val="28"/>
          <w:lang w:val="ru-RU"/>
        </w:rPr>
        <w:t xml:space="preserve">располагается возле домов </w:t>
      </w:r>
      <w:r w:rsidRPr="00756758" w:rsidR="00704531">
        <w:rPr>
          <w:sz w:val="28"/>
          <w:szCs w:val="28"/>
          <w:lang w:val="ru-RU" w:eastAsia="ru-RU"/>
        </w:rPr>
        <w:t>№</w:t>
      </w:r>
      <w:r w:rsidR="00DC4BC4">
        <w:rPr>
          <w:color w:val="000000"/>
          <w:sz w:val="28"/>
          <w:szCs w:val="28"/>
          <w:lang w:val="ru-RU"/>
        </w:rPr>
        <w:t>/данные изъяты</w:t>
      </w:r>
      <w:r w:rsidR="00DC4BC4">
        <w:rPr>
          <w:color w:val="000000"/>
          <w:sz w:val="28"/>
          <w:szCs w:val="28"/>
          <w:lang w:val="ru-RU"/>
        </w:rPr>
        <w:t>/</w:t>
      </w:r>
      <w:r w:rsidRPr="00756758" w:rsidR="00704531">
        <w:rPr>
          <w:sz w:val="28"/>
          <w:szCs w:val="28"/>
          <w:lang w:val="ru-RU" w:eastAsia="ru-RU"/>
        </w:rPr>
        <w:t xml:space="preserve">по ул. </w:t>
      </w:r>
      <w:r w:rsidR="00DC4BC4">
        <w:rPr>
          <w:color w:val="000000"/>
          <w:sz w:val="28"/>
          <w:szCs w:val="28"/>
          <w:lang w:val="ru-RU"/>
        </w:rPr>
        <w:t>/данные изъяты/</w:t>
      </w:r>
      <w:r w:rsidRPr="00756758" w:rsidR="00704531">
        <w:rPr>
          <w:sz w:val="28"/>
          <w:szCs w:val="28"/>
          <w:lang w:val="ru-RU" w:eastAsia="ru-RU"/>
        </w:rPr>
        <w:t xml:space="preserve">. Сведения, указанные в предписании, недостоверны. </w:t>
      </w:r>
      <w:r w:rsidRPr="00756758" w:rsidR="00704531">
        <w:rPr>
          <w:sz w:val="28"/>
          <w:szCs w:val="28"/>
          <w:lang w:val="ru-RU" w:eastAsia="ru-RU"/>
        </w:rPr>
        <w:t xml:space="preserve">Согласно публичной кадастровой карты, гаражи, находящиеся на указанном земельном участке </w:t>
      </w:r>
      <w:r w:rsidRPr="00756758" w:rsidR="00704531">
        <w:rPr>
          <w:sz w:val="28"/>
          <w:szCs w:val="28"/>
          <w:lang w:val="ru-RU" w:eastAsia="ru-RU"/>
        </w:rPr>
        <w:t>заинвентаризированы</w:t>
      </w:r>
      <w:r w:rsidRPr="00756758" w:rsidR="00704531">
        <w:rPr>
          <w:sz w:val="28"/>
          <w:szCs w:val="28"/>
          <w:lang w:val="ru-RU" w:eastAsia="ru-RU"/>
        </w:rPr>
        <w:t xml:space="preserve"> за домо</w:t>
      </w:r>
      <w:r w:rsidRPr="00756758" w:rsidR="00C163BA">
        <w:rPr>
          <w:sz w:val="28"/>
          <w:szCs w:val="28"/>
          <w:lang w:val="ru-RU" w:eastAsia="ru-RU"/>
        </w:rPr>
        <w:t>м</w:t>
      </w:r>
      <w:r w:rsidRPr="00756758" w:rsidR="00704531">
        <w:rPr>
          <w:sz w:val="28"/>
          <w:szCs w:val="28"/>
          <w:lang w:val="ru-RU" w:eastAsia="ru-RU"/>
        </w:rPr>
        <w:t xml:space="preserve"> №</w:t>
      </w:r>
      <w:r w:rsidR="00DC4BC4">
        <w:rPr>
          <w:color w:val="000000"/>
          <w:sz w:val="28"/>
          <w:szCs w:val="28"/>
          <w:lang w:val="ru-RU"/>
        </w:rPr>
        <w:t>/данные изъяты/</w:t>
      </w:r>
      <w:r w:rsidRPr="00756758" w:rsidR="00704531">
        <w:rPr>
          <w:sz w:val="28"/>
          <w:szCs w:val="28"/>
          <w:lang w:val="ru-RU" w:eastAsia="ru-RU"/>
        </w:rPr>
        <w:t xml:space="preserve"> по ул. </w:t>
      </w:r>
      <w:r w:rsidR="00DC4BC4">
        <w:rPr>
          <w:color w:val="000000"/>
          <w:sz w:val="28"/>
          <w:szCs w:val="28"/>
          <w:lang w:val="ru-RU"/>
        </w:rPr>
        <w:t>/данные изъяты/</w:t>
      </w:r>
      <w:r w:rsidRPr="00756758" w:rsidR="00200E21">
        <w:rPr>
          <w:sz w:val="28"/>
          <w:szCs w:val="28"/>
          <w:lang w:val="ru-RU" w:eastAsia="ru-RU"/>
        </w:rPr>
        <w:t>.</w:t>
      </w:r>
      <w:r w:rsidRPr="00756758" w:rsidR="00134237">
        <w:rPr>
          <w:sz w:val="28"/>
          <w:szCs w:val="28"/>
          <w:lang w:val="ru-RU" w:eastAsia="ru-RU"/>
        </w:rPr>
        <w:t xml:space="preserve"> Земельный участок, расположенный в районе дома выделялся гражданам</w:t>
      </w:r>
      <w:r w:rsidRPr="00756758" w:rsidR="00446ADD">
        <w:rPr>
          <w:sz w:val="28"/>
          <w:szCs w:val="28"/>
          <w:lang w:val="ru-RU" w:eastAsia="ru-RU"/>
        </w:rPr>
        <w:t xml:space="preserve"> и имеется решение о </w:t>
      </w:r>
      <w:r w:rsidR="0041643D">
        <w:rPr>
          <w:sz w:val="28"/>
          <w:szCs w:val="28"/>
          <w:lang w:val="ru-RU" w:eastAsia="ru-RU"/>
        </w:rPr>
        <w:t xml:space="preserve">его </w:t>
      </w:r>
      <w:r w:rsidRPr="00756758" w:rsidR="00446ADD">
        <w:rPr>
          <w:sz w:val="28"/>
          <w:szCs w:val="28"/>
          <w:lang w:val="ru-RU" w:eastAsia="ru-RU"/>
        </w:rPr>
        <w:t>приватизации</w:t>
      </w:r>
      <w:r w:rsidRPr="00756758" w:rsidR="00134237">
        <w:rPr>
          <w:sz w:val="28"/>
          <w:szCs w:val="28"/>
          <w:lang w:val="ru-RU" w:eastAsia="ru-RU"/>
        </w:rPr>
        <w:t>, и</w:t>
      </w:r>
      <w:r w:rsidR="0041643D">
        <w:rPr>
          <w:sz w:val="28"/>
          <w:szCs w:val="28"/>
          <w:lang w:val="ru-RU" w:eastAsia="ru-RU"/>
        </w:rPr>
        <w:t xml:space="preserve"> именно</w:t>
      </w:r>
      <w:r w:rsidRPr="00756758" w:rsidR="00134237">
        <w:rPr>
          <w:sz w:val="28"/>
          <w:szCs w:val="28"/>
          <w:lang w:val="ru-RU" w:eastAsia="ru-RU"/>
        </w:rPr>
        <w:t xml:space="preserve"> на этом земельном участке расположены гаражи. По данному земельному участку разрешается спор в Центральном районном суде города Симферополя. </w:t>
      </w:r>
      <w:r w:rsidR="0041643D">
        <w:rPr>
          <w:sz w:val="28"/>
          <w:szCs w:val="28"/>
          <w:lang w:val="ru-RU" w:eastAsia="ru-RU"/>
        </w:rPr>
        <w:t xml:space="preserve">На основании </w:t>
      </w:r>
      <w:r w:rsidR="0041643D">
        <w:rPr>
          <w:sz w:val="28"/>
          <w:szCs w:val="28"/>
          <w:lang w:val="ru-RU" w:eastAsia="ru-RU"/>
        </w:rPr>
        <w:t>вышеизложенного</w:t>
      </w:r>
      <w:r w:rsidR="0041643D">
        <w:rPr>
          <w:sz w:val="28"/>
          <w:szCs w:val="28"/>
          <w:lang w:val="ru-RU" w:eastAsia="ru-RU"/>
        </w:rPr>
        <w:t xml:space="preserve"> просил прекратить производство по делу. </w:t>
      </w:r>
    </w:p>
    <w:p w:rsidR="00947EE0" w:rsidRPr="00756758" w:rsidP="00947EE0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756758">
        <w:rPr>
          <w:color w:val="000000" w:themeColor="text1"/>
          <w:sz w:val="28"/>
          <w:szCs w:val="28"/>
          <w:lang w:val="ru-RU"/>
        </w:rPr>
        <w:t>З</w:t>
      </w:r>
      <w:r w:rsidRPr="00756758" w:rsidR="00E22781">
        <w:rPr>
          <w:color w:val="000000" w:themeColor="text1"/>
          <w:sz w:val="28"/>
          <w:szCs w:val="28"/>
          <w:lang w:val="ru-RU"/>
        </w:rPr>
        <w:t xml:space="preserve">аслушав </w:t>
      </w:r>
      <w:r w:rsidRPr="00756758" w:rsidR="00F5601A">
        <w:rPr>
          <w:color w:val="000000" w:themeColor="text1"/>
          <w:sz w:val="28"/>
          <w:szCs w:val="28"/>
          <w:lang w:val="ru-RU"/>
        </w:rPr>
        <w:t xml:space="preserve">пояснения защитника, </w:t>
      </w:r>
      <w:r w:rsidRPr="00756758" w:rsidR="00E22781">
        <w:rPr>
          <w:color w:val="000000" w:themeColor="text1"/>
          <w:sz w:val="28"/>
          <w:szCs w:val="28"/>
          <w:lang w:val="ru-RU"/>
        </w:rPr>
        <w:t>и</w:t>
      </w:r>
      <w:r w:rsidRPr="00756758" w:rsidR="00D63192">
        <w:rPr>
          <w:color w:val="000000"/>
          <w:sz w:val="28"/>
          <w:szCs w:val="28"/>
          <w:lang w:val="ru-RU"/>
        </w:rPr>
        <w:t>сследовав материалы дела и оценив добытые доказательства с точки зрения относимости, допустимости и достоверности, а в совокупности – достаточности для разрешения дела, мировой судья пришел к следующему выводу.</w:t>
      </w:r>
    </w:p>
    <w:p w:rsidR="00947EE0" w:rsidRPr="00756758" w:rsidP="00947EE0">
      <w:pPr>
        <w:ind w:left="-567" w:right="-285" w:firstLine="567"/>
        <w:jc w:val="both"/>
        <w:outlineLvl w:val="0"/>
        <w:rPr>
          <w:bCs/>
          <w:color w:val="000000"/>
          <w:sz w:val="28"/>
          <w:szCs w:val="28"/>
          <w:lang w:val="ru-RU" w:eastAsia="ru-RU"/>
        </w:rPr>
      </w:pPr>
      <w:r w:rsidRPr="00756758">
        <w:rPr>
          <w:sz w:val="28"/>
          <w:szCs w:val="28"/>
          <w:lang w:val="ru-RU"/>
        </w:rPr>
        <w:t xml:space="preserve">Административный орган – </w:t>
      </w:r>
      <w:r w:rsidRPr="00756758">
        <w:rPr>
          <w:color w:val="000000"/>
          <w:sz w:val="28"/>
          <w:szCs w:val="28"/>
          <w:lang w:val="ru-RU"/>
        </w:rPr>
        <w:t xml:space="preserve">государственный земельный надзор Управления государственного земельного надзора, землеустройства и мониторинга </w:t>
      </w:r>
      <w:r w:rsidRPr="00756758">
        <w:rPr>
          <w:color w:val="000000"/>
          <w:sz w:val="28"/>
          <w:szCs w:val="28"/>
        </w:rPr>
        <w:t>Государственн</w:t>
      </w:r>
      <w:r w:rsidRPr="00756758">
        <w:rPr>
          <w:color w:val="000000"/>
          <w:sz w:val="28"/>
          <w:szCs w:val="28"/>
          <w:lang w:val="ru-RU"/>
        </w:rPr>
        <w:t>ого</w:t>
      </w:r>
      <w:r w:rsidRPr="00756758">
        <w:rPr>
          <w:color w:val="000000"/>
          <w:sz w:val="28"/>
          <w:szCs w:val="28"/>
        </w:rPr>
        <w:t xml:space="preserve"> </w:t>
      </w:r>
      <w:r w:rsidRPr="00756758">
        <w:rPr>
          <w:color w:val="000000"/>
          <w:sz w:val="28"/>
          <w:szCs w:val="28"/>
        </w:rPr>
        <w:t>комитет</w:t>
      </w:r>
      <w:r w:rsidRPr="00756758">
        <w:rPr>
          <w:color w:val="000000"/>
          <w:sz w:val="28"/>
          <w:szCs w:val="28"/>
          <w:lang w:val="ru-RU"/>
        </w:rPr>
        <w:t>а</w:t>
      </w:r>
      <w:r w:rsidRPr="00756758">
        <w:rPr>
          <w:color w:val="000000"/>
          <w:sz w:val="28"/>
          <w:szCs w:val="28"/>
        </w:rPr>
        <w:t xml:space="preserve"> по </w:t>
      </w:r>
      <w:r w:rsidRPr="00756758">
        <w:rPr>
          <w:color w:val="000000"/>
          <w:sz w:val="28"/>
          <w:szCs w:val="28"/>
        </w:rPr>
        <w:t>государственной</w:t>
      </w:r>
      <w:r w:rsidRPr="00756758">
        <w:rPr>
          <w:color w:val="000000"/>
          <w:sz w:val="28"/>
          <w:szCs w:val="28"/>
        </w:rPr>
        <w:t xml:space="preserve"> </w:t>
      </w:r>
      <w:r w:rsidRPr="00756758">
        <w:rPr>
          <w:color w:val="000000"/>
          <w:sz w:val="28"/>
          <w:szCs w:val="28"/>
        </w:rPr>
        <w:t>регистрации</w:t>
      </w:r>
      <w:r w:rsidRPr="00756758">
        <w:rPr>
          <w:color w:val="000000"/>
          <w:sz w:val="28"/>
          <w:szCs w:val="28"/>
        </w:rPr>
        <w:t xml:space="preserve"> и кадастру </w:t>
      </w:r>
      <w:r w:rsidRPr="00756758">
        <w:rPr>
          <w:color w:val="000000"/>
          <w:sz w:val="28"/>
          <w:szCs w:val="28"/>
        </w:rPr>
        <w:t>Республики</w:t>
      </w:r>
      <w:r w:rsidRPr="00756758">
        <w:rPr>
          <w:color w:val="000000"/>
          <w:sz w:val="28"/>
          <w:szCs w:val="28"/>
        </w:rPr>
        <w:t xml:space="preserve"> </w:t>
      </w:r>
      <w:r w:rsidRPr="00756758">
        <w:rPr>
          <w:color w:val="000000"/>
          <w:sz w:val="28"/>
          <w:szCs w:val="28"/>
        </w:rPr>
        <w:t>Крым</w:t>
      </w:r>
      <w:r w:rsidRPr="00756758">
        <w:rPr>
          <w:color w:val="000000"/>
          <w:sz w:val="28"/>
          <w:szCs w:val="28"/>
          <w:lang w:val="ru-RU"/>
        </w:rPr>
        <w:t xml:space="preserve"> </w:t>
      </w:r>
      <w:r w:rsidRPr="00756758">
        <w:rPr>
          <w:sz w:val="28"/>
          <w:szCs w:val="28"/>
          <w:lang w:val="ru-RU"/>
        </w:rPr>
        <w:t xml:space="preserve">в лице государственного инспектора </w:t>
      </w:r>
      <w:r w:rsidRPr="00756758">
        <w:rPr>
          <w:sz w:val="28"/>
          <w:szCs w:val="28"/>
          <w:lang w:val="ru-RU"/>
        </w:rPr>
        <w:t>Джураева</w:t>
      </w:r>
      <w:r w:rsidRPr="00756758">
        <w:rPr>
          <w:sz w:val="28"/>
          <w:szCs w:val="28"/>
          <w:lang w:val="ru-RU"/>
        </w:rPr>
        <w:t xml:space="preserve"> А.Д.</w:t>
      </w:r>
      <w:r w:rsidRPr="00756758">
        <w:rPr>
          <w:color w:val="000000"/>
          <w:sz w:val="28"/>
          <w:szCs w:val="28"/>
          <w:lang w:val="ru-RU"/>
        </w:rPr>
        <w:t>, р</w:t>
      </w:r>
      <w:r w:rsidRPr="00756758">
        <w:rPr>
          <w:sz w:val="28"/>
          <w:szCs w:val="28"/>
          <w:lang w:val="ru-RU"/>
        </w:rPr>
        <w:t xml:space="preserve">асценив действия </w:t>
      </w:r>
      <w:r w:rsidRPr="00756758">
        <w:rPr>
          <w:sz w:val="28"/>
          <w:szCs w:val="28"/>
          <w:lang w:val="ru-RU"/>
        </w:rPr>
        <w:t>Лагода</w:t>
      </w:r>
      <w:r w:rsidRPr="00756758">
        <w:rPr>
          <w:sz w:val="28"/>
          <w:szCs w:val="28"/>
          <w:lang w:val="ru-RU"/>
        </w:rPr>
        <w:t xml:space="preserve"> А.В., как повторное в течение года н</w:t>
      </w:r>
      <w:r w:rsidRPr="00756758">
        <w:rPr>
          <w:sz w:val="28"/>
          <w:szCs w:val="28"/>
          <w:lang w:val="ru-RU" w:eastAsia="ru-RU"/>
        </w:rPr>
        <w:t xml:space="preserve">евыполнение в установленный срок предписания федерального органа, осуществляющего государственный земельный надзор об устранении нарушений земельного законодательства, </w:t>
      </w:r>
      <w:r w:rsidRPr="00756758">
        <w:rPr>
          <w:bCs/>
          <w:sz w:val="28"/>
          <w:szCs w:val="28"/>
          <w:lang w:val="ru-RU" w:eastAsia="ru-RU"/>
        </w:rPr>
        <w:t xml:space="preserve">составил в </w:t>
      </w:r>
      <w:r w:rsidRPr="00756758">
        <w:rPr>
          <w:bCs/>
          <w:sz w:val="28"/>
          <w:szCs w:val="28"/>
          <w:lang w:val="ru-RU" w:eastAsia="ru-RU"/>
        </w:rPr>
        <w:t xml:space="preserve">отношении него </w:t>
      </w:r>
      <w:r w:rsidRPr="00756758">
        <w:rPr>
          <w:bCs/>
          <w:color w:val="000000"/>
          <w:sz w:val="28"/>
          <w:szCs w:val="28"/>
          <w:lang w:val="ru-RU" w:eastAsia="ru-RU"/>
        </w:rPr>
        <w:t>протокол об</w:t>
      </w:r>
      <w:r w:rsidRPr="00756758">
        <w:rPr>
          <w:bCs/>
          <w:color w:val="000000"/>
          <w:sz w:val="28"/>
          <w:szCs w:val="28"/>
          <w:lang w:val="ru-RU" w:eastAsia="ru-RU"/>
        </w:rPr>
        <w:t xml:space="preserve"> административном </w:t>
      </w:r>
      <w:r w:rsidRPr="00756758">
        <w:rPr>
          <w:bCs/>
          <w:color w:val="000000"/>
          <w:sz w:val="28"/>
          <w:szCs w:val="28"/>
          <w:lang w:val="ru-RU" w:eastAsia="ru-RU"/>
        </w:rPr>
        <w:t>правонарушении</w:t>
      </w:r>
      <w:r w:rsidRPr="00756758">
        <w:rPr>
          <w:bCs/>
          <w:color w:val="000000"/>
          <w:sz w:val="28"/>
          <w:szCs w:val="28"/>
          <w:lang w:val="ru-RU" w:eastAsia="ru-RU"/>
        </w:rPr>
        <w:t xml:space="preserve"> по ч.26 ст. 19.5 КоАП РФ.</w:t>
      </w:r>
    </w:p>
    <w:p w:rsidR="00947EE0" w:rsidRPr="00756758" w:rsidP="00947EE0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756758">
        <w:rPr>
          <w:sz w:val="28"/>
          <w:szCs w:val="28"/>
          <w:lang w:val="ru-RU"/>
        </w:rPr>
        <w:t>Из</w:t>
      </w:r>
      <w:r w:rsidRPr="00756758">
        <w:rPr>
          <w:color w:val="000000"/>
          <w:sz w:val="28"/>
          <w:szCs w:val="28"/>
          <w:lang w:val="ru-RU" w:eastAsia="ru-RU"/>
        </w:rPr>
        <w:t xml:space="preserve"> содержания протокола об административном правонарушении следует, что он был </w:t>
      </w:r>
      <w:r w:rsidRPr="00756758">
        <w:rPr>
          <w:color w:val="000000"/>
          <w:sz w:val="28"/>
          <w:szCs w:val="28"/>
          <w:lang w:val="ru-RU" w:eastAsia="ru-RU"/>
        </w:rPr>
        <w:t xml:space="preserve">составлен </w:t>
      </w:r>
      <w:r w:rsidR="00DC4BC4">
        <w:rPr>
          <w:color w:val="000000"/>
          <w:sz w:val="28"/>
          <w:szCs w:val="28"/>
          <w:lang w:val="ru-RU"/>
        </w:rPr>
        <w:t>/данные изъяты</w:t>
      </w:r>
      <w:r w:rsidR="00DC4BC4">
        <w:rPr>
          <w:color w:val="000000"/>
          <w:sz w:val="28"/>
          <w:szCs w:val="28"/>
          <w:lang w:val="ru-RU"/>
        </w:rPr>
        <w:t>/</w:t>
      </w:r>
      <w:r w:rsidRPr="00756758">
        <w:rPr>
          <w:color w:val="000000"/>
          <w:sz w:val="28"/>
          <w:szCs w:val="28"/>
          <w:lang w:val="ru-RU" w:eastAsia="ru-RU"/>
        </w:rPr>
        <w:t xml:space="preserve">в отсутствие лица, в отношении которого ведется производство по делу об административном правонарушении – Лагода А.В.  </w:t>
      </w:r>
    </w:p>
    <w:p w:rsidR="00932695" w:rsidRPr="00756758" w:rsidP="00947EE0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756758">
        <w:rPr>
          <w:color w:val="000000"/>
          <w:sz w:val="28"/>
          <w:szCs w:val="28"/>
          <w:lang w:val="ru-RU" w:eastAsia="ru-RU"/>
        </w:rPr>
        <w:t xml:space="preserve">При этом согласно представленных мировому судье материалов, о </w:t>
      </w:r>
      <w:r w:rsidR="0041643D">
        <w:rPr>
          <w:color w:val="000000"/>
          <w:sz w:val="28"/>
          <w:szCs w:val="28"/>
          <w:lang w:val="ru-RU" w:eastAsia="ru-RU"/>
        </w:rPr>
        <w:t xml:space="preserve">дате, </w:t>
      </w:r>
      <w:r w:rsidRPr="00756758">
        <w:rPr>
          <w:color w:val="000000"/>
          <w:sz w:val="28"/>
          <w:szCs w:val="28"/>
          <w:lang w:val="ru-RU" w:eastAsia="ru-RU"/>
        </w:rPr>
        <w:t xml:space="preserve">времени </w:t>
      </w:r>
      <w:r w:rsidR="0041643D">
        <w:rPr>
          <w:color w:val="000000"/>
          <w:sz w:val="28"/>
          <w:szCs w:val="28"/>
          <w:lang w:val="ru-RU" w:eastAsia="ru-RU"/>
        </w:rPr>
        <w:t xml:space="preserve">и месте </w:t>
      </w:r>
      <w:r w:rsidRPr="00756758">
        <w:rPr>
          <w:color w:val="000000"/>
          <w:sz w:val="28"/>
          <w:szCs w:val="28"/>
          <w:lang w:val="ru-RU" w:eastAsia="ru-RU"/>
        </w:rPr>
        <w:t>составления данного протокола Лагода А.В. извещался двумя способами: направлением письменного уведомления по месту проживания почтовой корреспонденцией и телефонограммой.</w:t>
      </w:r>
    </w:p>
    <w:p w:rsidR="00932695" w:rsidRPr="00756758" w:rsidP="00932695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756758">
        <w:rPr>
          <w:color w:val="000000"/>
          <w:sz w:val="28"/>
          <w:szCs w:val="28"/>
          <w:lang w:val="ru-RU" w:eastAsia="ru-RU"/>
        </w:rPr>
        <w:t xml:space="preserve">Вместе с этим </w:t>
      </w:r>
      <w:r w:rsidRPr="00756758" w:rsidR="008F4F51">
        <w:rPr>
          <w:color w:val="000000"/>
          <w:sz w:val="28"/>
          <w:szCs w:val="28"/>
          <w:lang w:val="ru-RU" w:eastAsia="ru-RU"/>
        </w:rPr>
        <w:t xml:space="preserve">указанные извещения мировой судья не может признать надлежащими, исходя </w:t>
      </w:r>
      <w:r w:rsidRPr="00756758" w:rsidR="008F4F51">
        <w:rPr>
          <w:color w:val="000000"/>
          <w:sz w:val="28"/>
          <w:szCs w:val="28"/>
          <w:lang w:val="ru-RU" w:eastAsia="ru-RU"/>
        </w:rPr>
        <w:t>из</w:t>
      </w:r>
      <w:r w:rsidRPr="00756758" w:rsidR="008F4F51">
        <w:rPr>
          <w:color w:val="000000"/>
          <w:sz w:val="28"/>
          <w:szCs w:val="28"/>
          <w:lang w:val="ru-RU" w:eastAsia="ru-RU"/>
        </w:rPr>
        <w:t xml:space="preserve"> нижеизложенного.</w:t>
      </w:r>
    </w:p>
    <w:p w:rsidR="00932695" w:rsidRPr="00756758" w:rsidP="00932695">
      <w:pPr>
        <w:ind w:left="-567" w:right="-285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756758">
        <w:rPr>
          <w:color w:val="000000"/>
          <w:sz w:val="28"/>
          <w:szCs w:val="28"/>
          <w:lang w:val="ru-RU" w:eastAsia="ru-RU"/>
        </w:rPr>
        <w:t xml:space="preserve">В силу </w:t>
      </w:r>
      <w:r>
        <w:fldChar w:fldCharType="begin"/>
      </w:r>
      <w:r>
        <w:instrText xml:space="preserve"> HYPERLINK "consultantplus://offline/ref=F3018D9237FA97E9F47A7D15CAE2827C488ABD4320AB2408F870CFA3E0430AD3081DB5F732D4mFbFO" </w:instrText>
      </w:r>
      <w:r>
        <w:fldChar w:fldCharType="separate"/>
      </w:r>
      <w:r w:rsidRPr="00756758">
        <w:rPr>
          <w:color w:val="000000"/>
          <w:sz w:val="28"/>
          <w:szCs w:val="28"/>
          <w:lang w:val="ru-RU" w:eastAsia="ru-RU"/>
        </w:rPr>
        <w:t>части 1 статьи 25.15</w:t>
      </w:r>
      <w:r>
        <w:fldChar w:fldCharType="end"/>
      </w:r>
      <w:r w:rsidRPr="00756758">
        <w:rPr>
          <w:color w:val="000000"/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л</w:t>
      </w:r>
      <w:r w:rsidRPr="00756758">
        <w:rPr>
          <w:rFonts w:eastAsiaTheme="minorHAnsi"/>
          <w:sz w:val="28"/>
          <w:szCs w:val="28"/>
          <w:lang w:val="ru-RU" w:eastAsia="en-US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56758">
        <w:rPr>
          <w:rFonts w:eastAsiaTheme="minorHAnsi"/>
          <w:sz w:val="28"/>
          <w:szCs w:val="28"/>
          <w:lang w:val="ru-RU" w:eastAsia="en-US"/>
        </w:rPr>
        <w:t xml:space="preserve"> либо с использованием иных сре</w:t>
      </w:r>
      <w:r w:rsidRPr="00756758">
        <w:rPr>
          <w:rFonts w:eastAsiaTheme="minorHAnsi"/>
          <w:sz w:val="28"/>
          <w:szCs w:val="28"/>
          <w:lang w:val="ru-RU" w:eastAsia="en-US"/>
        </w:rPr>
        <w:t>дств св</w:t>
      </w:r>
      <w:r w:rsidRPr="00756758">
        <w:rPr>
          <w:rFonts w:eastAsiaTheme="minorHAnsi"/>
          <w:sz w:val="28"/>
          <w:szCs w:val="28"/>
          <w:lang w:val="ru-RU" w:eastAsia="en-US"/>
        </w:rPr>
        <w:t>язи и доставки, обеспечивающих фиксирование извещения или вызова и его вручение адресату.</w:t>
      </w:r>
    </w:p>
    <w:p w:rsidR="00932695" w:rsidRPr="00756758" w:rsidP="00932695">
      <w:pPr>
        <w:ind w:left="-567" w:right="-285" w:firstLine="567"/>
        <w:jc w:val="both"/>
        <w:outlineLvl w:val="0"/>
        <w:rPr>
          <w:color w:val="0D0D0D" w:themeColor="text1" w:themeTint="F2"/>
          <w:sz w:val="28"/>
          <w:szCs w:val="28"/>
          <w:lang w:val="ru-RU" w:eastAsia="ru-RU"/>
        </w:rPr>
      </w:pPr>
      <w:r w:rsidRPr="00756758">
        <w:rPr>
          <w:color w:val="0D0D0D" w:themeColor="text1" w:themeTint="F2"/>
          <w:sz w:val="28"/>
          <w:szCs w:val="28"/>
          <w:lang w:val="ru-RU" w:eastAsia="ru-RU"/>
        </w:rPr>
        <w:t>Таким образом, протокол об административном правонарушении составляется при непосредственном участии лица, в отношении которого возбуждено дело об административном правонарушении.</w:t>
      </w:r>
    </w:p>
    <w:p w:rsidR="00932695" w:rsidRPr="00756758" w:rsidP="00932695">
      <w:pPr>
        <w:ind w:left="-567" w:right="-285" w:firstLine="567"/>
        <w:jc w:val="both"/>
        <w:outlineLvl w:val="0"/>
        <w:rPr>
          <w:color w:val="0D0D0D" w:themeColor="text1" w:themeTint="F2"/>
          <w:sz w:val="28"/>
          <w:szCs w:val="28"/>
          <w:lang w:val="ru-RU" w:eastAsia="ru-RU"/>
        </w:rPr>
      </w:pPr>
      <w:r w:rsidRPr="00756758">
        <w:rPr>
          <w:color w:val="0D0D0D" w:themeColor="text1" w:themeTint="F2"/>
          <w:sz w:val="28"/>
          <w:szCs w:val="28"/>
          <w:lang w:val="ru-RU" w:eastAsia="ru-RU"/>
        </w:rPr>
        <w:t>В случае составления протокола в отсутствие лица, в отношении которого ведется производство по делу об административном правонарушении, основным условием правомерности составления протокола по делу об административном правонарушении, является надлежащее и заблаговременное извещение этого лица о времени и месте составления протокола, а также предоставление ему возможности реализовать свои права, предусмотренные КоАП РФ.</w:t>
      </w:r>
    </w:p>
    <w:p w:rsidR="00932695" w:rsidRPr="00756758" w:rsidP="00947EE0">
      <w:pPr>
        <w:ind w:left="-567" w:right="-285" w:firstLine="567"/>
        <w:jc w:val="both"/>
        <w:outlineLvl w:val="0"/>
        <w:rPr>
          <w:color w:val="0D0D0D" w:themeColor="text1" w:themeTint="F2"/>
          <w:sz w:val="28"/>
          <w:szCs w:val="28"/>
          <w:lang w:val="ru-RU" w:eastAsia="ru-RU"/>
        </w:rPr>
      </w:pPr>
      <w:r w:rsidRPr="00756758">
        <w:rPr>
          <w:color w:val="0D0D0D" w:themeColor="text1" w:themeTint="F2"/>
          <w:sz w:val="28"/>
          <w:szCs w:val="28"/>
          <w:lang w:val="ru-RU" w:eastAsia="ru-RU"/>
        </w:rPr>
        <w:t>При этом под надлежащим извещением следует понимать такое извещение, которое позволяет лицу заблаговременно в разумный срок узнать о дате, времени и месте составления процессуального документа.</w:t>
      </w:r>
    </w:p>
    <w:p w:rsidR="008F4F51" w:rsidRPr="00756758" w:rsidP="00947EE0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756758">
        <w:rPr>
          <w:color w:val="000000"/>
          <w:sz w:val="28"/>
          <w:szCs w:val="28"/>
          <w:lang w:val="ru-RU" w:eastAsia="ru-RU"/>
        </w:rPr>
        <w:t xml:space="preserve">Как </w:t>
      </w:r>
      <w:r w:rsidRPr="00756758">
        <w:rPr>
          <w:color w:val="000000"/>
          <w:sz w:val="28"/>
          <w:szCs w:val="28"/>
          <w:lang w:val="ru-RU" w:eastAsia="ru-RU"/>
        </w:rPr>
        <w:t>следует из реестра почтовых отправлений №</w:t>
      </w:r>
      <w:r w:rsidR="00DC4BC4">
        <w:rPr>
          <w:color w:val="000000"/>
          <w:sz w:val="28"/>
          <w:szCs w:val="28"/>
          <w:lang w:val="ru-RU"/>
        </w:rPr>
        <w:t>/данные изъяты</w:t>
      </w:r>
      <w:r w:rsidR="00DC4BC4">
        <w:rPr>
          <w:color w:val="000000"/>
          <w:sz w:val="28"/>
          <w:szCs w:val="28"/>
          <w:lang w:val="ru-RU"/>
        </w:rPr>
        <w:t>/</w:t>
      </w:r>
      <w:r w:rsidRPr="00756758">
        <w:rPr>
          <w:color w:val="000000"/>
          <w:sz w:val="28"/>
          <w:szCs w:val="28"/>
          <w:lang w:val="ru-RU" w:eastAsia="ru-RU"/>
        </w:rPr>
        <w:t xml:space="preserve">  от 04 июля 2019 года, в нем одним </w:t>
      </w:r>
      <w:r w:rsidRPr="00756758" w:rsidR="00EE2EC7">
        <w:rPr>
          <w:color w:val="000000"/>
          <w:sz w:val="28"/>
          <w:szCs w:val="28"/>
          <w:lang w:val="ru-RU" w:eastAsia="ru-RU"/>
        </w:rPr>
        <w:t xml:space="preserve">из </w:t>
      </w:r>
      <w:r w:rsidRPr="00756758">
        <w:rPr>
          <w:color w:val="000000"/>
          <w:sz w:val="28"/>
          <w:szCs w:val="28"/>
          <w:lang w:val="ru-RU" w:eastAsia="ru-RU"/>
        </w:rPr>
        <w:t>адресатов является Лагода А.В. (</w:t>
      </w:r>
      <w:r w:rsidRPr="00756758">
        <w:rPr>
          <w:color w:val="000000"/>
          <w:sz w:val="28"/>
          <w:szCs w:val="28"/>
          <w:lang w:val="ru-RU" w:eastAsia="ru-RU"/>
        </w:rPr>
        <w:t>л.д</w:t>
      </w:r>
      <w:r w:rsidRPr="00756758">
        <w:rPr>
          <w:color w:val="000000"/>
          <w:sz w:val="28"/>
          <w:szCs w:val="28"/>
          <w:lang w:val="ru-RU" w:eastAsia="ru-RU"/>
        </w:rPr>
        <w:t>. 22).</w:t>
      </w:r>
    </w:p>
    <w:p w:rsidR="008F4F51" w:rsidRPr="00756758" w:rsidP="00947EE0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756758">
        <w:rPr>
          <w:color w:val="000000"/>
          <w:sz w:val="28"/>
          <w:szCs w:val="28"/>
          <w:lang w:val="ru-RU" w:eastAsia="ru-RU"/>
        </w:rPr>
        <w:t xml:space="preserve">Лагода А.В., согласно вышеуказанного реестра, по адресу его проживания </w:t>
      </w:r>
      <w:r w:rsidR="00DC4BC4">
        <w:rPr>
          <w:color w:val="000000"/>
          <w:sz w:val="28"/>
          <w:szCs w:val="28"/>
          <w:lang w:val="ru-RU"/>
        </w:rPr>
        <w:t xml:space="preserve">/данные </w:t>
      </w:r>
      <w:r w:rsidR="00DC4BC4">
        <w:rPr>
          <w:color w:val="000000"/>
          <w:sz w:val="28"/>
          <w:szCs w:val="28"/>
          <w:lang w:val="ru-RU"/>
        </w:rPr>
        <w:t>изъяты</w:t>
      </w:r>
      <w:r w:rsidR="00DC4BC4">
        <w:rPr>
          <w:color w:val="000000"/>
          <w:sz w:val="28"/>
          <w:szCs w:val="28"/>
          <w:lang w:val="ru-RU"/>
        </w:rPr>
        <w:t>/</w:t>
      </w:r>
      <w:r w:rsidRPr="00756758">
        <w:rPr>
          <w:color w:val="000000"/>
          <w:sz w:val="28"/>
          <w:szCs w:val="28"/>
          <w:lang w:val="ru-RU" w:eastAsia="ru-RU"/>
        </w:rPr>
        <w:t xml:space="preserve"> направлены акт проверки от </w:t>
      </w:r>
      <w:r w:rsidR="00DC4BC4">
        <w:rPr>
          <w:color w:val="000000"/>
          <w:sz w:val="28"/>
          <w:szCs w:val="28"/>
          <w:lang w:val="ru-RU"/>
        </w:rPr>
        <w:t>/данные изъяты/</w:t>
      </w:r>
      <w:r w:rsidRPr="00756758">
        <w:rPr>
          <w:color w:val="000000"/>
          <w:sz w:val="28"/>
          <w:szCs w:val="28"/>
          <w:lang w:val="ru-RU" w:eastAsia="ru-RU"/>
        </w:rPr>
        <w:t xml:space="preserve"> года, предписание №</w:t>
      </w:r>
      <w:r w:rsidR="00DC4BC4">
        <w:rPr>
          <w:color w:val="000000"/>
          <w:sz w:val="28"/>
          <w:szCs w:val="28"/>
          <w:lang w:val="ru-RU"/>
        </w:rPr>
        <w:t>/данные изъяты/</w:t>
      </w:r>
      <w:r w:rsidRPr="00756758">
        <w:rPr>
          <w:color w:val="000000"/>
          <w:sz w:val="28"/>
          <w:szCs w:val="28"/>
          <w:lang w:val="ru-RU" w:eastAsia="ru-RU"/>
        </w:rPr>
        <w:t xml:space="preserve"> от </w:t>
      </w:r>
      <w:r w:rsidR="00DC4BC4">
        <w:rPr>
          <w:color w:val="000000"/>
          <w:sz w:val="28"/>
          <w:szCs w:val="28"/>
          <w:lang w:val="ru-RU"/>
        </w:rPr>
        <w:t>/данные изъяты/</w:t>
      </w:r>
      <w:r w:rsidRPr="00756758">
        <w:rPr>
          <w:color w:val="000000"/>
          <w:sz w:val="28"/>
          <w:szCs w:val="28"/>
          <w:lang w:val="ru-RU" w:eastAsia="ru-RU"/>
        </w:rPr>
        <w:t xml:space="preserve">года, а также уведомление о составлении протокола от </w:t>
      </w:r>
      <w:r w:rsidR="00DC4BC4">
        <w:rPr>
          <w:color w:val="000000"/>
          <w:sz w:val="28"/>
          <w:szCs w:val="28"/>
          <w:lang w:val="ru-RU"/>
        </w:rPr>
        <w:t>/данные изъяты/</w:t>
      </w:r>
      <w:r w:rsidRPr="00756758">
        <w:rPr>
          <w:color w:val="000000"/>
          <w:sz w:val="28"/>
          <w:szCs w:val="28"/>
          <w:lang w:val="ru-RU" w:eastAsia="ru-RU"/>
        </w:rPr>
        <w:t>года.</w:t>
      </w:r>
    </w:p>
    <w:p w:rsidR="008F4F51" w:rsidRPr="00756758" w:rsidP="00947EE0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756758">
        <w:rPr>
          <w:color w:val="000000"/>
          <w:sz w:val="28"/>
          <w:szCs w:val="28"/>
          <w:lang w:val="ru-RU" w:eastAsia="ru-RU"/>
        </w:rPr>
        <w:t xml:space="preserve">Согласно почтовой квитанции, номер регистрируемого почтового отправления – </w:t>
      </w:r>
      <w:r w:rsidR="00DC4BC4">
        <w:rPr>
          <w:color w:val="000000"/>
          <w:sz w:val="28"/>
          <w:szCs w:val="28"/>
          <w:lang w:val="ru-RU"/>
        </w:rPr>
        <w:t>/данные изъяты/</w:t>
      </w:r>
      <w:r w:rsidRPr="00756758" w:rsidR="00DC4BC4">
        <w:rPr>
          <w:color w:val="000000"/>
          <w:sz w:val="28"/>
          <w:szCs w:val="28"/>
          <w:lang w:val="ru-RU" w:eastAsia="ru-RU"/>
        </w:rPr>
        <w:t xml:space="preserve"> </w:t>
      </w:r>
      <w:r w:rsidRPr="00756758">
        <w:rPr>
          <w:color w:val="000000"/>
          <w:sz w:val="28"/>
          <w:szCs w:val="28"/>
          <w:lang w:val="ru-RU" w:eastAsia="ru-RU"/>
        </w:rPr>
        <w:t>(</w:t>
      </w:r>
      <w:r w:rsidRPr="00756758">
        <w:rPr>
          <w:color w:val="000000"/>
          <w:sz w:val="28"/>
          <w:szCs w:val="28"/>
          <w:lang w:val="ru-RU" w:eastAsia="ru-RU"/>
        </w:rPr>
        <w:t>л.д</w:t>
      </w:r>
      <w:r w:rsidRPr="00756758">
        <w:rPr>
          <w:color w:val="000000"/>
          <w:sz w:val="28"/>
          <w:szCs w:val="28"/>
          <w:lang w:val="ru-RU" w:eastAsia="ru-RU"/>
        </w:rPr>
        <w:t>. 23).</w:t>
      </w:r>
    </w:p>
    <w:p w:rsidR="008F4F51" w:rsidRPr="00756758" w:rsidP="00947EE0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756758">
        <w:rPr>
          <w:color w:val="000000"/>
          <w:sz w:val="28"/>
          <w:szCs w:val="28"/>
          <w:lang w:val="ru-RU" w:eastAsia="ru-RU"/>
        </w:rPr>
        <w:t>Как следует из отчета об отслеживании отправлении с официального сайта «Почта России» с почтовым идентификатором №</w:t>
      </w:r>
      <w:r w:rsidR="00DC4BC4">
        <w:rPr>
          <w:color w:val="000000"/>
          <w:sz w:val="28"/>
          <w:szCs w:val="28"/>
          <w:lang w:val="ru-RU"/>
        </w:rPr>
        <w:t>/данные изъяты/</w:t>
      </w:r>
      <w:r w:rsidRPr="00756758">
        <w:rPr>
          <w:color w:val="000000"/>
          <w:sz w:val="28"/>
          <w:szCs w:val="28"/>
          <w:lang w:val="ru-RU" w:eastAsia="ru-RU"/>
        </w:rPr>
        <w:t xml:space="preserve">, указанное </w:t>
      </w:r>
      <w:r w:rsidRPr="00756758">
        <w:rPr>
          <w:color w:val="000000"/>
          <w:sz w:val="28"/>
          <w:szCs w:val="28"/>
          <w:lang w:val="ru-RU" w:eastAsia="ru-RU"/>
        </w:rPr>
        <w:t xml:space="preserve">отправление </w:t>
      </w:r>
      <w:r w:rsidRPr="00756758">
        <w:rPr>
          <w:color w:val="000000"/>
          <w:sz w:val="28"/>
          <w:szCs w:val="28"/>
          <w:lang w:val="ru-RU" w:eastAsia="ru-RU"/>
        </w:rPr>
        <w:t xml:space="preserve">получено </w:t>
      </w:r>
      <w:r w:rsidRPr="00756758">
        <w:rPr>
          <w:color w:val="000000"/>
          <w:sz w:val="28"/>
          <w:szCs w:val="28"/>
          <w:lang w:val="ru-RU" w:eastAsia="ru-RU"/>
        </w:rPr>
        <w:t>Лагода</w:t>
      </w:r>
      <w:r w:rsidRPr="00756758">
        <w:rPr>
          <w:color w:val="000000"/>
          <w:sz w:val="28"/>
          <w:szCs w:val="28"/>
          <w:lang w:val="ru-RU" w:eastAsia="ru-RU"/>
        </w:rPr>
        <w:t xml:space="preserve"> А.В. </w:t>
      </w:r>
      <w:r w:rsidR="00DC4BC4">
        <w:rPr>
          <w:color w:val="000000"/>
          <w:sz w:val="28"/>
          <w:szCs w:val="28"/>
          <w:lang w:val="ru-RU"/>
        </w:rPr>
        <w:t>/данные изъяты</w:t>
      </w:r>
      <w:r w:rsidR="00DC4BC4">
        <w:rPr>
          <w:color w:val="000000"/>
          <w:sz w:val="28"/>
          <w:szCs w:val="28"/>
          <w:lang w:val="ru-RU"/>
        </w:rPr>
        <w:t>/</w:t>
      </w:r>
      <w:r w:rsidRPr="00756758">
        <w:rPr>
          <w:color w:val="000000"/>
          <w:sz w:val="28"/>
          <w:szCs w:val="28"/>
          <w:lang w:val="ru-RU" w:eastAsia="ru-RU"/>
        </w:rPr>
        <w:t>года, т.е. в день составления протокола об административном правонарушении.</w:t>
      </w:r>
    </w:p>
    <w:p w:rsidR="00947EE0" w:rsidRPr="00756758" w:rsidP="00947EE0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756758">
        <w:rPr>
          <w:color w:val="000000"/>
          <w:sz w:val="28"/>
          <w:szCs w:val="28"/>
          <w:lang w:val="ru-RU" w:eastAsia="ru-RU"/>
        </w:rPr>
        <w:t>Более того</w:t>
      </w:r>
      <w:r w:rsidRPr="00756758" w:rsidR="00384E4C">
        <w:rPr>
          <w:color w:val="000000"/>
          <w:sz w:val="28"/>
          <w:szCs w:val="28"/>
          <w:lang w:val="ru-RU" w:eastAsia="ru-RU"/>
        </w:rPr>
        <w:t>, скриншот экрана с сайта «Почта России» с почтовым идентификатором №</w:t>
      </w:r>
      <w:r w:rsidR="00DC4BC4">
        <w:rPr>
          <w:color w:val="000000"/>
          <w:sz w:val="28"/>
          <w:szCs w:val="28"/>
          <w:lang w:val="ru-RU"/>
        </w:rPr>
        <w:t>/данные изъяты/</w:t>
      </w:r>
      <w:r w:rsidRPr="00756758" w:rsidR="00384E4C">
        <w:rPr>
          <w:color w:val="000000"/>
          <w:sz w:val="28"/>
          <w:szCs w:val="28"/>
          <w:lang w:val="ru-RU" w:eastAsia="ru-RU"/>
        </w:rPr>
        <w:t xml:space="preserve">, свидетельствует о вручении указанного почтового отправления Лагода А.В. в 16 часов </w:t>
      </w:r>
      <w:r w:rsidRPr="00756758" w:rsidR="00384E4C">
        <w:rPr>
          <w:color w:val="000000"/>
          <w:sz w:val="28"/>
          <w:szCs w:val="28"/>
          <w:lang w:val="ru-RU" w:eastAsia="ru-RU"/>
        </w:rPr>
        <w:t>23 минуты 16 июля 2019 года, т.е. менее, чем за час до его составления</w:t>
      </w:r>
      <w:r w:rsidRPr="00756758" w:rsidR="00932695">
        <w:rPr>
          <w:color w:val="000000"/>
          <w:sz w:val="28"/>
          <w:szCs w:val="28"/>
          <w:lang w:val="ru-RU" w:eastAsia="ru-RU"/>
        </w:rPr>
        <w:t>, что</w:t>
      </w:r>
      <w:r w:rsidRPr="00756758" w:rsidR="00EE2EC7">
        <w:rPr>
          <w:color w:val="000000"/>
          <w:sz w:val="28"/>
          <w:szCs w:val="28"/>
          <w:lang w:val="ru-RU" w:eastAsia="ru-RU"/>
        </w:rPr>
        <w:t xml:space="preserve">, по мнению </w:t>
      </w:r>
      <w:r w:rsidRPr="00756758" w:rsidR="00EE2EC7">
        <w:rPr>
          <w:color w:val="000000"/>
          <w:sz w:val="28"/>
          <w:szCs w:val="28"/>
          <w:lang w:val="ru-RU" w:eastAsia="ru-RU"/>
        </w:rPr>
        <w:t>мирового</w:t>
      </w:r>
      <w:r w:rsidRPr="00756758" w:rsidR="00EE2EC7">
        <w:rPr>
          <w:color w:val="000000"/>
          <w:sz w:val="28"/>
          <w:szCs w:val="28"/>
          <w:lang w:val="ru-RU" w:eastAsia="ru-RU"/>
        </w:rPr>
        <w:t xml:space="preserve"> судьи,</w:t>
      </w:r>
      <w:r w:rsidRPr="00756758" w:rsidR="00932695">
        <w:rPr>
          <w:color w:val="000000"/>
          <w:sz w:val="28"/>
          <w:szCs w:val="28"/>
          <w:lang w:val="ru-RU" w:eastAsia="ru-RU"/>
        </w:rPr>
        <w:t xml:space="preserve"> лишило Лагода А.В. возможности реализовать права, предусмотренные КоАП РФ. </w:t>
      </w:r>
      <w:r w:rsidRPr="00756758" w:rsidR="00384E4C">
        <w:rPr>
          <w:color w:val="000000"/>
          <w:sz w:val="28"/>
          <w:szCs w:val="28"/>
          <w:lang w:val="ru-RU" w:eastAsia="ru-RU"/>
        </w:rPr>
        <w:t xml:space="preserve">   </w:t>
      </w:r>
      <w:r w:rsidRPr="00756758">
        <w:rPr>
          <w:color w:val="000000"/>
          <w:sz w:val="28"/>
          <w:szCs w:val="28"/>
          <w:lang w:val="ru-RU" w:eastAsia="ru-RU"/>
        </w:rPr>
        <w:t xml:space="preserve">          </w:t>
      </w:r>
    </w:p>
    <w:p w:rsidR="00063E04" w:rsidRPr="00756758" w:rsidP="00947EE0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756758">
        <w:rPr>
          <w:color w:val="000000"/>
          <w:sz w:val="28"/>
          <w:szCs w:val="28"/>
          <w:lang w:val="ru-RU" w:eastAsia="ru-RU"/>
        </w:rPr>
        <w:t>Кроме того, имеющаяся в материалах дела телефонограмма от 15 июля 2019 года (</w:t>
      </w:r>
      <w:r w:rsidRPr="00756758">
        <w:rPr>
          <w:color w:val="000000"/>
          <w:sz w:val="28"/>
          <w:szCs w:val="28"/>
          <w:lang w:val="ru-RU" w:eastAsia="ru-RU"/>
        </w:rPr>
        <w:t>л.д</w:t>
      </w:r>
      <w:r w:rsidRPr="00756758">
        <w:rPr>
          <w:color w:val="000000"/>
          <w:sz w:val="28"/>
          <w:szCs w:val="28"/>
          <w:lang w:val="ru-RU" w:eastAsia="ru-RU"/>
        </w:rPr>
        <w:t>. 25), а также детализация звонков (</w:t>
      </w:r>
      <w:r w:rsidRPr="00756758">
        <w:rPr>
          <w:color w:val="000000"/>
          <w:sz w:val="28"/>
          <w:szCs w:val="28"/>
          <w:lang w:val="ru-RU" w:eastAsia="ru-RU"/>
        </w:rPr>
        <w:t>л.д</w:t>
      </w:r>
      <w:r w:rsidRPr="00756758">
        <w:rPr>
          <w:color w:val="000000"/>
          <w:sz w:val="28"/>
          <w:szCs w:val="28"/>
          <w:lang w:val="ru-RU" w:eastAsia="ru-RU"/>
        </w:rPr>
        <w:t>. 26), с очевидностью не свидетельствуют о получении Лагода А.В. уведомления о составлении протокола об административном правонарушении указанным способом.</w:t>
      </w:r>
    </w:p>
    <w:p w:rsidR="00063E04" w:rsidRPr="00756758" w:rsidP="00947EE0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756758">
        <w:rPr>
          <w:color w:val="000000"/>
          <w:sz w:val="28"/>
          <w:szCs w:val="28"/>
          <w:lang w:val="ru-RU" w:eastAsia="ru-RU"/>
        </w:rPr>
        <w:t>Так, тест указанной телефонограммы занимает один лист формата А-4 печатного шрифта.</w:t>
      </w:r>
    </w:p>
    <w:p w:rsidR="00063E04" w:rsidRPr="00756758" w:rsidP="00947EE0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756758">
        <w:rPr>
          <w:color w:val="000000"/>
          <w:sz w:val="28"/>
          <w:szCs w:val="28"/>
          <w:lang w:val="ru-RU" w:eastAsia="ru-RU"/>
        </w:rPr>
        <w:t xml:space="preserve">Данная телефонограмма содержит в себе сведения о дате, времени и месте вызова Лагода А.В. для составления протокола об административном правонарушении по ч. 26 ст. 19.5 КоАП РФ. </w:t>
      </w:r>
      <w:r w:rsidRPr="00756758">
        <w:rPr>
          <w:color w:val="000000"/>
          <w:sz w:val="28"/>
          <w:szCs w:val="28"/>
          <w:lang w:val="ru-RU" w:eastAsia="ru-RU"/>
        </w:rPr>
        <w:t>При этом должностным лицом указываются нормы законодательных актов, которыми он руководствуется</w:t>
      </w:r>
      <w:r w:rsidRPr="00756758" w:rsidR="00EE2EC7">
        <w:rPr>
          <w:color w:val="000000"/>
          <w:sz w:val="28"/>
          <w:szCs w:val="28"/>
          <w:lang w:val="ru-RU" w:eastAsia="ru-RU"/>
        </w:rPr>
        <w:t xml:space="preserve"> при направлении телефонограммы, </w:t>
      </w:r>
      <w:r w:rsidRPr="00756758">
        <w:rPr>
          <w:color w:val="000000"/>
          <w:sz w:val="28"/>
          <w:szCs w:val="28"/>
          <w:lang w:val="ru-RU" w:eastAsia="ru-RU"/>
        </w:rPr>
        <w:t>право Лагода А.В направить представителя для составления протокола, при отсутствии</w:t>
      </w:r>
      <w:r w:rsidRPr="00756758" w:rsidR="00EE2EC7">
        <w:rPr>
          <w:color w:val="000000"/>
          <w:sz w:val="28"/>
          <w:szCs w:val="28"/>
          <w:lang w:val="ru-RU" w:eastAsia="ru-RU"/>
        </w:rPr>
        <w:t xml:space="preserve"> у него</w:t>
      </w:r>
      <w:r w:rsidRPr="00756758">
        <w:rPr>
          <w:color w:val="000000"/>
          <w:sz w:val="28"/>
          <w:szCs w:val="28"/>
          <w:lang w:val="ru-RU" w:eastAsia="ru-RU"/>
        </w:rPr>
        <w:t xml:space="preserve"> возможности прибыть лично, перечень необходимых документов, возможност</w:t>
      </w:r>
      <w:r w:rsidRPr="00756758" w:rsidR="00EE2EC7">
        <w:rPr>
          <w:color w:val="000000"/>
          <w:sz w:val="28"/>
          <w:szCs w:val="28"/>
          <w:lang w:val="ru-RU" w:eastAsia="ru-RU"/>
        </w:rPr>
        <w:t>ь</w:t>
      </w:r>
      <w:r w:rsidRPr="00756758">
        <w:rPr>
          <w:color w:val="000000"/>
          <w:sz w:val="28"/>
          <w:szCs w:val="28"/>
          <w:lang w:val="ru-RU" w:eastAsia="ru-RU"/>
        </w:rPr>
        <w:t xml:space="preserve"> применения</w:t>
      </w:r>
      <w:r w:rsidRPr="00756758" w:rsidR="00EE2EC7">
        <w:rPr>
          <w:color w:val="000000"/>
          <w:sz w:val="28"/>
          <w:szCs w:val="28"/>
          <w:lang w:val="ru-RU" w:eastAsia="ru-RU"/>
        </w:rPr>
        <w:t xml:space="preserve"> к Лагода А.В. </w:t>
      </w:r>
      <w:r w:rsidRPr="00756758">
        <w:rPr>
          <w:color w:val="000000"/>
          <w:sz w:val="28"/>
          <w:szCs w:val="28"/>
          <w:lang w:val="ru-RU" w:eastAsia="ru-RU"/>
        </w:rPr>
        <w:t xml:space="preserve">ст. 27.2 КоАП РФ, а также </w:t>
      </w:r>
      <w:r w:rsidR="0041643D">
        <w:rPr>
          <w:color w:val="000000"/>
          <w:sz w:val="28"/>
          <w:szCs w:val="28"/>
          <w:lang w:val="ru-RU" w:eastAsia="ru-RU"/>
        </w:rPr>
        <w:t xml:space="preserve">дополнительная </w:t>
      </w:r>
      <w:r w:rsidRPr="00756758">
        <w:rPr>
          <w:color w:val="000000"/>
          <w:sz w:val="28"/>
          <w:szCs w:val="28"/>
          <w:lang w:val="ru-RU" w:eastAsia="ru-RU"/>
        </w:rPr>
        <w:t>информация об извещении Лагода А.В. почтовой корреспонденцией и порядок ее получения в почтовом</w:t>
      </w:r>
      <w:r w:rsidRPr="00756758">
        <w:rPr>
          <w:color w:val="000000"/>
          <w:sz w:val="28"/>
          <w:szCs w:val="28"/>
          <w:lang w:val="ru-RU" w:eastAsia="ru-RU"/>
        </w:rPr>
        <w:t xml:space="preserve"> </w:t>
      </w:r>
      <w:r w:rsidRPr="00756758">
        <w:rPr>
          <w:color w:val="000000"/>
          <w:sz w:val="28"/>
          <w:szCs w:val="28"/>
          <w:lang w:val="ru-RU" w:eastAsia="ru-RU"/>
        </w:rPr>
        <w:t>отделении</w:t>
      </w:r>
      <w:r w:rsidRPr="00756758">
        <w:rPr>
          <w:color w:val="000000"/>
          <w:sz w:val="28"/>
          <w:szCs w:val="28"/>
          <w:lang w:val="ru-RU" w:eastAsia="ru-RU"/>
        </w:rPr>
        <w:t xml:space="preserve"> связи.</w:t>
      </w:r>
    </w:p>
    <w:p w:rsidR="00EE2EC7" w:rsidRPr="00756758" w:rsidP="00EE2EC7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756758">
        <w:rPr>
          <w:color w:val="000000"/>
          <w:sz w:val="28"/>
          <w:szCs w:val="28"/>
          <w:lang w:val="ru-RU" w:eastAsia="ru-RU"/>
        </w:rPr>
        <w:t>Вместе с этим, представленная распечатка с детализацией звонков свидетельствует о том, что время соединения между номером</w:t>
      </w:r>
      <w:r w:rsidRPr="00756758">
        <w:rPr>
          <w:color w:val="000000"/>
          <w:sz w:val="28"/>
          <w:szCs w:val="28"/>
          <w:lang w:val="ru-RU" w:eastAsia="ru-RU"/>
        </w:rPr>
        <w:t xml:space="preserve"> телефона</w:t>
      </w:r>
      <w:r w:rsidRPr="00756758">
        <w:rPr>
          <w:color w:val="000000"/>
          <w:sz w:val="28"/>
          <w:szCs w:val="28"/>
          <w:lang w:val="ru-RU" w:eastAsia="ru-RU"/>
        </w:rPr>
        <w:t xml:space="preserve">, с которого осуществлял звоном инспектор </w:t>
      </w:r>
      <w:r w:rsidRPr="00756758">
        <w:rPr>
          <w:color w:val="000000"/>
          <w:sz w:val="28"/>
          <w:szCs w:val="28"/>
          <w:lang w:val="ru-RU" w:eastAsia="ru-RU"/>
        </w:rPr>
        <w:t>Джураев</w:t>
      </w:r>
      <w:r w:rsidRPr="00756758">
        <w:rPr>
          <w:color w:val="000000"/>
          <w:sz w:val="28"/>
          <w:szCs w:val="28"/>
          <w:lang w:val="ru-RU" w:eastAsia="ru-RU"/>
        </w:rPr>
        <w:t xml:space="preserve"> А.Д.</w:t>
      </w:r>
      <w:r w:rsidRPr="00756758">
        <w:rPr>
          <w:color w:val="000000"/>
          <w:sz w:val="28"/>
          <w:szCs w:val="28"/>
          <w:lang w:val="ru-RU" w:eastAsia="ru-RU"/>
        </w:rPr>
        <w:t>,</w:t>
      </w:r>
      <w:r w:rsidRPr="00756758">
        <w:rPr>
          <w:color w:val="000000"/>
          <w:sz w:val="28"/>
          <w:szCs w:val="28"/>
          <w:lang w:val="ru-RU" w:eastAsia="ru-RU"/>
        </w:rPr>
        <w:t xml:space="preserve"> и номером </w:t>
      </w:r>
      <w:r w:rsidRPr="00756758">
        <w:rPr>
          <w:color w:val="000000"/>
          <w:sz w:val="28"/>
          <w:szCs w:val="28"/>
          <w:lang w:val="ru-RU" w:eastAsia="ru-RU"/>
        </w:rPr>
        <w:t xml:space="preserve">телефона </w:t>
      </w:r>
      <w:r w:rsidRPr="00756758">
        <w:rPr>
          <w:color w:val="000000"/>
          <w:sz w:val="28"/>
          <w:szCs w:val="28"/>
          <w:lang w:val="ru-RU" w:eastAsia="ru-RU"/>
        </w:rPr>
        <w:t>Лагода А.В. составило 12 секунд, что исключает возможность воспроизведения теста имеющейся в материалах дела телефонограммы в представленном объеме, учитывая при этом</w:t>
      </w:r>
      <w:r w:rsidRPr="00756758">
        <w:rPr>
          <w:color w:val="000000"/>
          <w:sz w:val="28"/>
          <w:szCs w:val="28"/>
          <w:lang w:val="ru-RU" w:eastAsia="ru-RU"/>
        </w:rPr>
        <w:t>,</w:t>
      </w:r>
      <w:r w:rsidRPr="00756758">
        <w:rPr>
          <w:color w:val="000000"/>
          <w:sz w:val="28"/>
          <w:szCs w:val="28"/>
          <w:lang w:val="ru-RU" w:eastAsia="ru-RU"/>
        </w:rPr>
        <w:t xml:space="preserve"> оспаривание защитником Лагода А.В. вообще факта получения телефонограммы</w:t>
      </w:r>
      <w:r w:rsidRPr="00756758">
        <w:rPr>
          <w:color w:val="000000"/>
          <w:sz w:val="28"/>
          <w:szCs w:val="28"/>
          <w:lang w:val="ru-RU" w:eastAsia="ru-RU"/>
        </w:rPr>
        <w:t xml:space="preserve"> последним</w:t>
      </w:r>
      <w:r w:rsidRPr="00756758">
        <w:rPr>
          <w:color w:val="000000"/>
          <w:sz w:val="28"/>
          <w:szCs w:val="28"/>
          <w:lang w:val="ru-RU" w:eastAsia="ru-RU"/>
        </w:rPr>
        <w:t>.</w:t>
      </w:r>
    </w:p>
    <w:p w:rsidR="00EE2EC7" w:rsidRPr="00756758" w:rsidP="00EE2EC7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756758">
        <w:rPr>
          <w:color w:val="000000"/>
          <w:sz w:val="28"/>
          <w:szCs w:val="28"/>
          <w:lang w:val="ru-RU" w:eastAsia="ru-RU"/>
        </w:rPr>
        <w:t>Изложенные выше обстоятельства свидетельствует о том, что Лагода А.В. не был заблаговременно в разумный срок надлежащ</w:t>
      </w:r>
      <w:r w:rsidR="0041643D">
        <w:rPr>
          <w:color w:val="000000"/>
          <w:sz w:val="28"/>
          <w:szCs w:val="28"/>
          <w:lang w:val="ru-RU" w:eastAsia="ru-RU"/>
        </w:rPr>
        <w:t xml:space="preserve">им образом в соответствии с требованиями КоАП РФ </w:t>
      </w:r>
      <w:r w:rsidRPr="00756758">
        <w:rPr>
          <w:color w:val="000000"/>
          <w:sz w:val="28"/>
          <w:szCs w:val="28"/>
          <w:lang w:val="ru-RU" w:eastAsia="ru-RU"/>
        </w:rPr>
        <w:t>извещен о дате, времени и месте составления протокола об административном правонарушении в отношении него 16 июля 2019 года.</w:t>
      </w:r>
    </w:p>
    <w:p w:rsidR="00EE2EC7" w:rsidRPr="00756758" w:rsidP="00EE2EC7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756758">
        <w:rPr>
          <w:color w:val="000000"/>
          <w:sz w:val="28"/>
          <w:szCs w:val="28"/>
          <w:lang w:val="ru-RU" w:eastAsia="ru-RU"/>
        </w:rPr>
        <w:t>При этом какие-либо иные сведения и документы, указывающие на  извещение Лагода А.В.</w:t>
      </w:r>
      <w:r w:rsidR="0041643D">
        <w:rPr>
          <w:color w:val="000000"/>
          <w:sz w:val="28"/>
          <w:szCs w:val="28"/>
          <w:lang w:val="ru-RU" w:eastAsia="ru-RU"/>
        </w:rPr>
        <w:t xml:space="preserve"> в установленные законом сроки </w:t>
      </w:r>
      <w:r w:rsidRPr="00756758">
        <w:rPr>
          <w:color w:val="000000"/>
          <w:sz w:val="28"/>
          <w:szCs w:val="28"/>
          <w:lang w:val="ru-RU" w:eastAsia="ru-RU"/>
        </w:rPr>
        <w:t>о составлении протокола об административном правонарушении другими способами, в материалах данного дела отсутствуют.</w:t>
      </w:r>
    </w:p>
    <w:p w:rsidR="00EE2EC7" w:rsidRPr="00756758" w:rsidP="00EE2EC7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756758">
        <w:rPr>
          <w:color w:val="000000"/>
          <w:sz w:val="28"/>
          <w:szCs w:val="28"/>
          <w:lang w:val="ru-RU" w:eastAsia="ru-RU"/>
        </w:rPr>
        <w:t xml:space="preserve">Доказательств, подтверждающих </w:t>
      </w:r>
      <w:r w:rsidRPr="00756758">
        <w:rPr>
          <w:color w:val="000000"/>
          <w:sz w:val="28"/>
          <w:szCs w:val="28"/>
          <w:lang w:val="ru-RU" w:eastAsia="ru-RU"/>
        </w:rPr>
        <w:t>обратное</w:t>
      </w:r>
      <w:r w:rsidRPr="00756758">
        <w:rPr>
          <w:color w:val="000000"/>
          <w:sz w:val="28"/>
          <w:szCs w:val="28"/>
          <w:lang w:val="ru-RU" w:eastAsia="ru-RU"/>
        </w:rPr>
        <w:t>, административным органом не представлено.</w:t>
      </w:r>
    </w:p>
    <w:p w:rsidR="00EE2EC7" w:rsidRPr="00756758" w:rsidP="00EE2EC7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756758">
        <w:rPr>
          <w:color w:val="000000"/>
          <w:sz w:val="28"/>
          <w:szCs w:val="28"/>
          <w:lang w:val="ru-RU"/>
        </w:rPr>
        <w:t xml:space="preserve">Положения статьи 28.2 КоАП РФ, регламентирующие порядок составления протокола об административном правонарушении, предоставляют ряд гарантий защиты прав лицам, в отношении которых возбуждено дело об административном правонарушении. </w:t>
      </w:r>
      <w:r w:rsidRPr="00756758">
        <w:rPr>
          <w:color w:val="000000"/>
          <w:sz w:val="28"/>
          <w:szCs w:val="28"/>
          <w:lang w:val="ru-RU"/>
        </w:rPr>
        <w:t xml:space="preserve">В частности, в протоколе отражается объяснение физического </w:t>
      </w:r>
      <w:r w:rsidRPr="00756758">
        <w:rPr>
          <w:color w:val="000000"/>
          <w:sz w:val="28"/>
          <w:szCs w:val="28"/>
          <w:lang w:val="ru-RU"/>
        </w:rPr>
        <w:t>лица по поводу вменяемого правонарушения; при составлении протокола указанному лицу разъясняются его права и обязанности, предусмотренные КоАП РФ, о чем в протоколе делается соответствующая запись; ему предоставляется возможность ознакомления с протоколом об административном правонарушении; протокол должен быть подписан физическим лицом, в отношении которого возбуждено дело об административном правонарушении.</w:t>
      </w:r>
    </w:p>
    <w:p w:rsidR="00EE2EC7" w:rsidRPr="00756758" w:rsidP="00EE2EC7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756758">
        <w:rPr>
          <w:color w:val="000000"/>
          <w:sz w:val="28"/>
          <w:szCs w:val="28"/>
          <w:lang w:val="ru-RU"/>
        </w:rPr>
        <w:t>Согласно части 1 статьи 25.1 КоАП РФ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EE2EC7" w:rsidRPr="00756758" w:rsidP="00EE2EC7">
      <w:pPr>
        <w:ind w:left="-567" w:right="-285" w:firstLine="567"/>
        <w:jc w:val="both"/>
        <w:outlineLvl w:val="0"/>
        <w:rPr>
          <w:sz w:val="28"/>
          <w:szCs w:val="28"/>
          <w:lang w:val="ru-RU" w:eastAsia="ru-RU"/>
        </w:rPr>
      </w:pPr>
      <w:r w:rsidRPr="00756758">
        <w:rPr>
          <w:sz w:val="28"/>
          <w:szCs w:val="28"/>
          <w:lang w:val="ru-RU"/>
        </w:rPr>
        <w:t xml:space="preserve">В силу </w:t>
      </w:r>
      <w:r w:rsidRPr="00756758">
        <w:rPr>
          <w:sz w:val="28"/>
          <w:szCs w:val="28"/>
          <w:lang w:val="ru-RU" w:eastAsia="ru-RU"/>
        </w:rPr>
        <w:t xml:space="preserve">положений </w:t>
      </w:r>
      <w:r>
        <w:fldChar w:fldCharType="begin"/>
      </w:r>
      <w:r>
        <w:instrText xml:space="preserve"> HYPERLINK "consultantplus://offline/ref=F3018D9237FA97E9F47A7D15CAE2827C488ABD4320AB2408F870CFA3E0430AD3081DB5F536D7FF00mCbFO" </w:instrText>
      </w:r>
      <w:r>
        <w:fldChar w:fldCharType="separate"/>
      </w:r>
      <w:r w:rsidRPr="00756758">
        <w:rPr>
          <w:sz w:val="28"/>
          <w:szCs w:val="28"/>
          <w:lang w:val="ru-RU" w:eastAsia="ru-RU"/>
        </w:rPr>
        <w:t>части 1 статьи 1.6</w:t>
      </w:r>
      <w:r>
        <w:fldChar w:fldCharType="end"/>
      </w:r>
      <w:r w:rsidRPr="00756758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 </w:t>
      </w:r>
    </w:p>
    <w:p w:rsidR="00EE2EC7" w:rsidRPr="00756758" w:rsidP="00EE2EC7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756758">
        <w:rPr>
          <w:sz w:val="28"/>
          <w:szCs w:val="28"/>
          <w:lang w:val="ru-RU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56758">
        <w:rPr>
          <w:sz w:val="28"/>
          <w:szCs w:val="28"/>
          <w:lang w:val="ru-RU"/>
        </w:rPr>
        <w:t xml:space="preserve"> Не допускается использование доказательств, полученных с нарушением закона.</w:t>
      </w:r>
    </w:p>
    <w:p w:rsidR="00EE2EC7" w:rsidRPr="00756758" w:rsidP="00EE2EC7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756758">
        <w:rPr>
          <w:sz w:val="28"/>
          <w:szCs w:val="28"/>
          <w:lang w:val="ru-RU"/>
        </w:rPr>
        <w:t>У</w:t>
      </w:r>
      <w:r w:rsidRPr="00756758">
        <w:rPr>
          <w:sz w:val="28"/>
          <w:szCs w:val="28"/>
          <w:lang w:val="ru-RU"/>
        </w:rPr>
        <w:t>становленные мировым судьей обстоятельства</w:t>
      </w:r>
      <w:r w:rsidRPr="00756758">
        <w:rPr>
          <w:sz w:val="28"/>
          <w:szCs w:val="28"/>
          <w:lang w:val="ru-RU"/>
        </w:rPr>
        <w:t xml:space="preserve"> свидетельству</w:t>
      </w:r>
      <w:r w:rsidRPr="00756758">
        <w:rPr>
          <w:sz w:val="28"/>
          <w:szCs w:val="28"/>
          <w:lang w:val="ru-RU"/>
        </w:rPr>
        <w:t>ю</w:t>
      </w:r>
      <w:r w:rsidRPr="00756758">
        <w:rPr>
          <w:sz w:val="28"/>
          <w:szCs w:val="28"/>
          <w:lang w:val="ru-RU"/>
        </w:rPr>
        <w:t xml:space="preserve">т о том, что </w:t>
      </w:r>
      <w:r w:rsidRPr="00756758">
        <w:rPr>
          <w:sz w:val="28"/>
          <w:szCs w:val="28"/>
          <w:lang w:val="ru-RU" w:eastAsia="ru-RU"/>
        </w:rPr>
        <w:t>протокол об административном правонарушении, предусмотренном ч.2</w:t>
      </w:r>
      <w:r w:rsidRPr="00756758">
        <w:rPr>
          <w:sz w:val="28"/>
          <w:szCs w:val="28"/>
          <w:lang w:val="ru-RU" w:eastAsia="ru-RU"/>
        </w:rPr>
        <w:t>6</w:t>
      </w:r>
      <w:r w:rsidRPr="00756758">
        <w:rPr>
          <w:sz w:val="28"/>
          <w:szCs w:val="28"/>
          <w:lang w:val="ru-RU" w:eastAsia="ru-RU"/>
        </w:rPr>
        <w:t xml:space="preserve"> ст. 19.5 КоАП РФ, в отношении </w:t>
      </w:r>
      <w:r w:rsidRPr="00756758">
        <w:rPr>
          <w:sz w:val="28"/>
          <w:szCs w:val="28"/>
          <w:lang w:val="ru-RU" w:eastAsia="ru-RU"/>
        </w:rPr>
        <w:t xml:space="preserve">Лагода А.В. </w:t>
      </w:r>
      <w:r w:rsidRPr="00756758">
        <w:rPr>
          <w:sz w:val="28"/>
          <w:szCs w:val="28"/>
          <w:lang w:val="ru-RU" w:eastAsia="ru-RU"/>
        </w:rPr>
        <w:t xml:space="preserve">составлен с нарушением требований, предусмотренных </w:t>
      </w:r>
      <w:r>
        <w:fldChar w:fldCharType="begin"/>
      </w:r>
      <w:r>
        <w:instrText xml:space="preserve"> HYPERLINK "consultantplus://offline/ref=F3018D9237FA97E9F47A7D15CAE2827C488ABD4320AB2408F870CFA3E0430AD3081DB5F536D5FA0BmCb4O" </w:instrText>
      </w:r>
      <w:r>
        <w:fldChar w:fldCharType="separate"/>
      </w:r>
      <w:r w:rsidRPr="00756758">
        <w:rPr>
          <w:sz w:val="28"/>
          <w:szCs w:val="28"/>
          <w:lang w:val="ru-RU" w:eastAsia="ru-RU"/>
        </w:rPr>
        <w:t>статьей 28.2</w:t>
      </w:r>
      <w:r>
        <w:fldChar w:fldCharType="end"/>
      </w:r>
      <w:r w:rsidRPr="00756758">
        <w:rPr>
          <w:sz w:val="28"/>
          <w:szCs w:val="28"/>
          <w:lang w:val="ru-RU" w:eastAsia="ru-RU"/>
        </w:rPr>
        <w:t xml:space="preserve"> КоАП РФ, поскольку</w:t>
      </w:r>
      <w:r w:rsidRPr="00756758">
        <w:rPr>
          <w:sz w:val="28"/>
          <w:szCs w:val="28"/>
          <w:lang w:val="ru-RU"/>
        </w:rPr>
        <w:t xml:space="preserve"> при его составлении  административным органом был нарушен порядок привлечения лица к административной ответственности, выразившийся в ненадлежащем извещении </w:t>
      </w:r>
      <w:r w:rsidRPr="00756758">
        <w:rPr>
          <w:sz w:val="28"/>
          <w:szCs w:val="28"/>
          <w:lang w:val="ru-RU"/>
        </w:rPr>
        <w:t xml:space="preserve">Лагода А.В. </w:t>
      </w:r>
      <w:r w:rsidRPr="00756758">
        <w:rPr>
          <w:sz w:val="28"/>
          <w:szCs w:val="28"/>
          <w:lang w:val="ru-RU"/>
        </w:rPr>
        <w:t xml:space="preserve">о </w:t>
      </w:r>
      <w:r w:rsidRPr="00756758">
        <w:rPr>
          <w:sz w:val="28"/>
          <w:szCs w:val="28"/>
          <w:lang w:val="ru-RU"/>
        </w:rPr>
        <w:t xml:space="preserve">дате, </w:t>
      </w:r>
      <w:r w:rsidRPr="00756758">
        <w:rPr>
          <w:sz w:val="28"/>
          <w:szCs w:val="28"/>
          <w:lang w:val="ru-RU"/>
        </w:rPr>
        <w:t>времени и месте составления</w:t>
      </w:r>
      <w:r w:rsidRPr="00756758">
        <w:rPr>
          <w:sz w:val="28"/>
          <w:szCs w:val="28"/>
          <w:lang w:val="ru-RU"/>
        </w:rPr>
        <w:t xml:space="preserve"> протокола в отношении него в соответствии с законом, вследствие чего он был лишен</w:t>
      </w:r>
      <w:r w:rsidR="0041643D">
        <w:rPr>
          <w:sz w:val="28"/>
          <w:szCs w:val="28"/>
          <w:lang w:val="ru-RU"/>
        </w:rPr>
        <w:t xml:space="preserve"> </w:t>
      </w:r>
      <w:r w:rsidRPr="00756758">
        <w:rPr>
          <w:sz w:val="28"/>
          <w:szCs w:val="28"/>
          <w:lang w:val="ru-RU"/>
        </w:rPr>
        <w:t>возможности возражать и давать объяснения по существу вменяемого правонарушения, что повлекло нарушение его прав на защиту.</w:t>
      </w:r>
    </w:p>
    <w:p w:rsidR="00EE2EC7" w:rsidRPr="00756758" w:rsidP="00EE2EC7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756758">
        <w:rPr>
          <w:sz w:val="28"/>
          <w:szCs w:val="28"/>
          <w:lang w:val="ru-RU"/>
        </w:rPr>
        <w:t xml:space="preserve">Допущенные нарушения не позволяют всесторонне, полно и объективно рассмотреть дело, в </w:t>
      </w:r>
      <w:r w:rsidRPr="00756758">
        <w:rPr>
          <w:sz w:val="28"/>
          <w:szCs w:val="28"/>
          <w:lang w:val="ru-RU"/>
        </w:rPr>
        <w:t>связи</w:t>
      </w:r>
      <w:r w:rsidRPr="00756758">
        <w:rPr>
          <w:sz w:val="28"/>
          <w:szCs w:val="28"/>
          <w:lang w:val="ru-RU"/>
        </w:rPr>
        <w:t xml:space="preserve"> с чем мировой судья признает протокол об административном правонарушении от </w:t>
      </w:r>
      <w:r w:rsidRPr="00756758">
        <w:rPr>
          <w:sz w:val="28"/>
          <w:szCs w:val="28"/>
          <w:lang w:val="ru-RU"/>
        </w:rPr>
        <w:t xml:space="preserve">16 июля </w:t>
      </w:r>
      <w:r w:rsidRPr="00756758">
        <w:rPr>
          <w:sz w:val="28"/>
          <w:szCs w:val="28"/>
          <w:lang w:val="ru-RU"/>
        </w:rPr>
        <w:t>201</w:t>
      </w:r>
      <w:r w:rsidRPr="00756758">
        <w:rPr>
          <w:sz w:val="28"/>
          <w:szCs w:val="28"/>
          <w:lang w:val="ru-RU"/>
        </w:rPr>
        <w:t>9</w:t>
      </w:r>
      <w:r w:rsidRPr="00756758">
        <w:rPr>
          <w:sz w:val="28"/>
          <w:szCs w:val="28"/>
          <w:lang w:val="ru-RU"/>
        </w:rPr>
        <w:t xml:space="preserve"> года недопустимым доказательством.</w:t>
      </w:r>
    </w:p>
    <w:p w:rsidR="00EE2EC7" w:rsidRPr="00756758" w:rsidP="00EE2EC7">
      <w:pPr>
        <w:ind w:left="-567" w:right="-285" w:firstLine="567"/>
        <w:jc w:val="both"/>
        <w:outlineLvl w:val="0"/>
        <w:rPr>
          <w:sz w:val="28"/>
          <w:szCs w:val="28"/>
          <w:lang w:val="ru-RU" w:eastAsia="ru-RU"/>
        </w:rPr>
      </w:pPr>
      <w:r w:rsidRPr="00756758">
        <w:rPr>
          <w:sz w:val="28"/>
          <w:szCs w:val="28"/>
          <w:lang w:val="ru-RU" w:eastAsia="ru-RU"/>
        </w:rPr>
        <w:t xml:space="preserve">В силу </w:t>
      </w:r>
      <w:r>
        <w:fldChar w:fldCharType="begin"/>
      </w:r>
      <w:r>
        <w:instrText xml:space="preserve"> HYPERLINK "consultantplus://offline/ref=EFF08578A82FF514021F230123F3926CC392EC61D5066E929F2C24379779E1F6A748251601164497S7x9P" </w:instrText>
      </w:r>
      <w:r>
        <w:fldChar w:fldCharType="separate"/>
      </w:r>
      <w:r w:rsidRPr="00756758">
        <w:rPr>
          <w:sz w:val="28"/>
          <w:szCs w:val="28"/>
          <w:lang w:val="ru-RU" w:eastAsia="ru-RU"/>
        </w:rPr>
        <w:t>частей 1</w:t>
      </w:r>
      <w:r>
        <w:fldChar w:fldCharType="end"/>
      </w:r>
      <w:r w:rsidRPr="00756758">
        <w:rPr>
          <w:sz w:val="28"/>
          <w:szCs w:val="28"/>
          <w:lang w:val="ru-RU" w:eastAsia="ru-RU"/>
        </w:rPr>
        <w:t xml:space="preserve">, </w:t>
      </w:r>
      <w:r>
        <w:fldChar w:fldCharType="begin"/>
      </w:r>
      <w:r>
        <w:instrText xml:space="preserve"> HYPERLINK "consultantplus://offline/ref=EFF08578A82FF514021F230123F3926CC392EC61D5066E929F2C24379779E1F6A74825160112459DS7x8P" </w:instrText>
      </w:r>
      <w:r>
        <w:fldChar w:fldCharType="separate"/>
      </w:r>
      <w:r w:rsidRPr="00756758">
        <w:rPr>
          <w:sz w:val="28"/>
          <w:szCs w:val="28"/>
          <w:lang w:val="ru-RU" w:eastAsia="ru-RU"/>
        </w:rPr>
        <w:t>3</w:t>
      </w:r>
      <w:r>
        <w:fldChar w:fldCharType="end"/>
      </w:r>
      <w:r w:rsidRPr="00756758">
        <w:rPr>
          <w:sz w:val="28"/>
          <w:szCs w:val="28"/>
          <w:lang w:val="ru-RU" w:eastAsia="ru-RU"/>
        </w:rPr>
        <w:t xml:space="preserve"> и </w:t>
      </w:r>
      <w:r>
        <w:fldChar w:fldCharType="begin"/>
      </w:r>
      <w:r>
        <w:instrText xml:space="preserve"> HYPERLINK "consultantplus://offline/ref=EFF08578A82FF514021F230123F3926CC392EC61D5066E929F2C24379779E1F6A748251601164496S7x0P" </w:instrText>
      </w:r>
      <w:r>
        <w:fldChar w:fldCharType="separate"/>
      </w:r>
      <w:r w:rsidRPr="00756758">
        <w:rPr>
          <w:sz w:val="28"/>
          <w:szCs w:val="28"/>
          <w:lang w:val="ru-RU" w:eastAsia="ru-RU"/>
        </w:rPr>
        <w:t>4 статьи 1.5</w:t>
      </w:r>
      <w:r>
        <w:fldChar w:fldCharType="end"/>
      </w:r>
      <w:r w:rsidRPr="00756758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</w:t>
      </w:r>
      <w:r w:rsidRPr="00756758">
        <w:rPr>
          <w:sz w:val="28"/>
          <w:szCs w:val="28"/>
          <w:lang w:val="ru-RU" w:eastAsia="ru-RU"/>
        </w:rPr>
        <w:t xml:space="preserve">ответственности, не обязано доказывать свою невиновность, за исключением случаев, предусмотренных </w:t>
      </w:r>
      <w:r>
        <w:fldChar w:fldCharType="begin"/>
      </w:r>
      <w:r>
        <w:instrText xml:space="preserve"> HYPERLINK "consultantplus://offline/ref=EFF08578A82FF514021F230123F3926CC392EC61D5066E929F2C24379779E1F6A7482514071ES4x0P" </w:instrText>
      </w:r>
      <w:r>
        <w:fldChar w:fldCharType="separate"/>
      </w:r>
      <w:r w:rsidRPr="00756758">
        <w:rPr>
          <w:sz w:val="28"/>
          <w:szCs w:val="28"/>
          <w:lang w:val="ru-RU" w:eastAsia="ru-RU"/>
        </w:rPr>
        <w:t>примечанием</w:t>
      </w:r>
      <w:r>
        <w:fldChar w:fldCharType="end"/>
      </w:r>
      <w:r w:rsidRPr="00756758">
        <w:rPr>
          <w:sz w:val="28"/>
          <w:szCs w:val="28"/>
          <w:lang w:val="ru-RU" w:eastAsia="ru-RU"/>
        </w:rPr>
        <w:t xml:space="preserve">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EE2EC7" w:rsidRPr="00756758" w:rsidP="00EE2EC7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756758">
        <w:rPr>
          <w:sz w:val="28"/>
          <w:szCs w:val="28"/>
          <w:lang w:val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r>
        <w:fldChar w:fldCharType="begin"/>
      </w:r>
      <w:r>
        <w:instrText xml:space="preserve"> HYPERLINK "http://legalacts.ru/kodeks/KOAP-RF/razdel-iv/glava-24/statja-24.1/" \l "102269" </w:instrText>
      </w:r>
      <w:r>
        <w:fldChar w:fldCharType="separate"/>
      </w:r>
      <w:r w:rsidRPr="00756758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ru-RU"/>
        </w:rPr>
        <w:t>статья 24.1</w:t>
      </w:r>
      <w:r>
        <w:fldChar w:fldCharType="end"/>
      </w:r>
      <w:r w:rsidRPr="00756758">
        <w:rPr>
          <w:rStyle w:val="apple-converted-space"/>
          <w:sz w:val="28"/>
          <w:szCs w:val="28"/>
          <w:lang w:val="ru-RU"/>
        </w:rPr>
        <w:t> </w:t>
      </w:r>
      <w:r w:rsidRPr="00756758">
        <w:rPr>
          <w:sz w:val="28"/>
          <w:szCs w:val="28"/>
          <w:lang w:val="ru-RU"/>
        </w:rPr>
        <w:t>Кодекса Российской Федерации об административных правонарушениях).</w:t>
      </w:r>
    </w:p>
    <w:p w:rsidR="00947EE0" w:rsidRPr="00756758" w:rsidP="00EE2EC7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756758">
        <w:rPr>
          <w:sz w:val="28"/>
          <w:szCs w:val="28"/>
          <w:lang w:val="ru-RU"/>
        </w:rPr>
        <w:t xml:space="preserve">При таких обстоятельствах вину </w:t>
      </w:r>
      <w:r w:rsidRPr="00756758" w:rsidR="00EE2EC7">
        <w:rPr>
          <w:sz w:val="28"/>
          <w:szCs w:val="28"/>
          <w:lang w:val="ru-RU"/>
        </w:rPr>
        <w:t xml:space="preserve">Лагода А.В. </w:t>
      </w:r>
      <w:r w:rsidRPr="00756758">
        <w:rPr>
          <w:sz w:val="28"/>
          <w:szCs w:val="28"/>
          <w:lang w:val="ru-RU"/>
        </w:rPr>
        <w:t>в совершении административного правонарушения, предусмотренного ч.2</w:t>
      </w:r>
      <w:r w:rsidRPr="00756758" w:rsidR="00EE2EC7">
        <w:rPr>
          <w:sz w:val="28"/>
          <w:szCs w:val="28"/>
          <w:lang w:val="ru-RU"/>
        </w:rPr>
        <w:t>6</w:t>
      </w:r>
      <w:r w:rsidRPr="00756758">
        <w:rPr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правонарушениях, нельзя считать установленной, поскольку отсутствуют достаточные и достоверные доказательства его совершения последн</w:t>
      </w:r>
      <w:r w:rsidRPr="00756758" w:rsidR="00EE2EC7">
        <w:rPr>
          <w:sz w:val="28"/>
          <w:szCs w:val="28"/>
          <w:lang w:val="ru-RU"/>
        </w:rPr>
        <w:t>им</w:t>
      </w:r>
      <w:r w:rsidRPr="00756758">
        <w:rPr>
          <w:sz w:val="28"/>
          <w:szCs w:val="28"/>
          <w:lang w:val="ru-RU"/>
        </w:rPr>
        <w:t xml:space="preserve">, в </w:t>
      </w:r>
      <w:r w:rsidRPr="00756758">
        <w:rPr>
          <w:sz w:val="28"/>
          <w:szCs w:val="28"/>
          <w:lang w:val="ru-RU"/>
        </w:rPr>
        <w:t>связи</w:t>
      </w:r>
      <w:r w:rsidRPr="00756758">
        <w:rPr>
          <w:sz w:val="28"/>
          <w:szCs w:val="28"/>
          <w:lang w:val="ru-RU"/>
        </w:rPr>
        <w:t xml:space="preserve"> с чем мировой судья приходит к выводу о необходимости прекращения производства по настоящему делу за отсутствием в е</w:t>
      </w:r>
      <w:r w:rsidRPr="00756758" w:rsidR="00EE2EC7">
        <w:rPr>
          <w:sz w:val="28"/>
          <w:szCs w:val="28"/>
          <w:lang w:val="ru-RU"/>
        </w:rPr>
        <w:t>го</w:t>
      </w:r>
      <w:r w:rsidRPr="00756758">
        <w:rPr>
          <w:sz w:val="28"/>
          <w:szCs w:val="28"/>
          <w:lang w:val="ru-RU"/>
        </w:rPr>
        <w:t xml:space="preserve"> действиях состава указанного административного правонарушения в </w:t>
      </w:r>
      <w:r w:rsidRPr="00756758">
        <w:rPr>
          <w:sz w:val="28"/>
          <w:szCs w:val="28"/>
          <w:lang w:val="ru-RU"/>
        </w:rPr>
        <w:t>соответствии</w:t>
      </w:r>
      <w:r w:rsidRPr="00756758">
        <w:rPr>
          <w:sz w:val="28"/>
          <w:szCs w:val="28"/>
          <w:lang w:val="ru-RU"/>
        </w:rPr>
        <w:t xml:space="preserve"> с п. 2 ч.1 ст. 24.5 КоАП РФ.         </w:t>
      </w:r>
    </w:p>
    <w:p w:rsidR="00EE2EC7" w:rsidRPr="00756758" w:rsidP="00EE2EC7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756758">
        <w:rPr>
          <w:sz w:val="28"/>
          <w:szCs w:val="28"/>
          <w:lang w:val="ru-RU"/>
        </w:rPr>
        <w:t>Одновременно, мировой судья считает необходимым отметить, что должностным лицом вменяется совершение Лагода А.В. указанного правонарушения повторно.</w:t>
      </w:r>
    </w:p>
    <w:p w:rsidR="00EE2EC7" w:rsidRPr="00756758" w:rsidP="00EE2EC7">
      <w:pPr>
        <w:ind w:left="-567" w:right="-285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756758">
        <w:rPr>
          <w:sz w:val="28"/>
          <w:szCs w:val="28"/>
          <w:lang w:val="ru-RU"/>
        </w:rPr>
        <w:t>В силу положений ст. 4.6 КоАП РФ л</w:t>
      </w:r>
      <w:r w:rsidRPr="00756758">
        <w:rPr>
          <w:rFonts w:eastAsiaTheme="minorHAnsi"/>
          <w:sz w:val="28"/>
          <w:szCs w:val="28"/>
          <w:lang w:val="ru-RU" w:eastAsia="en-US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104542" w:rsidRPr="00756758" w:rsidP="00EE2EC7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756758">
        <w:rPr>
          <w:sz w:val="28"/>
          <w:szCs w:val="28"/>
          <w:lang w:val="ru-RU"/>
        </w:rPr>
        <w:t>Порядок вступления постановления по делу об административном правонарушении установлен ст. 31.1 КоАП РФ.</w:t>
      </w:r>
    </w:p>
    <w:p w:rsidR="000E59E1" w:rsidRPr="00756758" w:rsidP="000E59E1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756758">
        <w:rPr>
          <w:sz w:val="28"/>
          <w:szCs w:val="28"/>
          <w:lang w:val="ru-RU"/>
        </w:rPr>
        <w:t xml:space="preserve">Учитывая, что на момент истечения срока исполнения предписания, т.е. на 27 мая 2019 года, постановление мирового судьи от 25 апреля 2019 года в отношении   Лагода А.В. обжаловалось и решение по нему не было принято, у должностного лица отсутствовали основания квалифицировать действия последнего по ч.26 ст. 19.5 КоАП РФ. </w:t>
      </w:r>
    </w:p>
    <w:p w:rsidR="00947EE0" w:rsidRPr="00756758" w:rsidP="000E59E1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756758">
        <w:rPr>
          <w:sz w:val="28"/>
          <w:szCs w:val="28"/>
          <w:lang w:val="ru-RU"/>
        </w:rPr>
        <w:t>При этом все иные доводы, приведенные защитником</w:t>
      </w:r>
      <w:r w:rsidR="0041643D">
        <w:rPr>
          <w:sz w:val="28"/>
          <w:szCs w:val="28"/>
          <w:lang w:val="ru-RU"/>
        </w:rPr>
        <w:t>,</w:t>
      </w:r>
      <w:r w:rsidRPr="00756758">
        <w:rPr>
          <w:sz w:val="28"/>
          <w:szCs w:val="28"/>
          <w:lang w:val="ru-RU"/>
        </w:rPr>
        <w:t xml:space="preserve"> </w:t>
      </w:r>
      <w:r w:rsidRPr="00756758">
        <w:rPr>
          <w:sz w:val="28"/>
          <w:szCs w:val="28"/>
          <w:lang w:val="ru-RU"/>
        </w:rPr>
        <w:t xml:space="preserve">не нашли своего </w:t>
      </w:r>
      <w:r w:rsidRPr="00756758">
        <w:rPr>
          <w:sz w:val="28"/>
          <w:szCs w:val="28"/>
          <w:lang w:val="ru-RU"/>
        </w:rPr>
        <w:t xml:space="preserve">объективного </w:t>
      </w:r>
      <w:r w:rsidRPr="00756758">
        <w:rPr>
          <w:sz w:val="28"/>
          <w:szCs w:val="28"/>
          <w:lang w:val="ru-RU"/>
        </w:rPr>
        <w:t>подтверждения</w:t>
      </w:r>
      <w:r w:rsidRPr="00756758">
        <w:rPr>
          <w:sz w:val="28"/>
          <w:szCs w:val="28"/>
          <w:lang w:val="ru-RU"/>
        </w:rPr>
        <w:t xml:space="preserve"> в ходе рассмотрения данного дела</w:t>
      </w:r>
      <w:r w:rsidRPr="00756758">
        <w:rPr>
          <w:sz w:val="28"/>
          <w:szCs w:val="28"/>
          <w:lang w:val="ru-RU"/>
        </w:rPr>
        <w:t xml:space="preserve">.   </w:t>
      </w:r>
    </w:p>
    <w:p w:rsidR="00F568B4" w:rsidRPr="00756758" w:rsidP="00F568B4">
      <w:pPr>
        <w:ind w:left="-567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756758">
        <w:rPr>
          <w:color w:val="000000"/>
          <w:sz w:val="28"/>
          <w:szCs w:val="28"/>
          <w:lang w:val="ru-RU"/>
        </w:rPr>
        <w:t xml:space="preserve">Руководствуясь </w:t>
      </w:r>
      <w:r w:rsidRPr="00756758">
        <w:rPr>
          <w:color w:val="000000"/>
          <w:sz w:val="28"/>
          <w:szCs w:val="28"/>
          <w:lang w:val="ru-RU"/>
        </w:rPr>
        <w:t>ст.ст</w:t>
      </w:r>
      <w:r w:rsidRPr="00756758">
        <w:rPr>
          <w:color w:val="000000"/>
          <w:sz w:val="28"/>
          <w:szCs w:val="28"/>
          <w:lang w:val="ru-RU"/>
        </w:rPr>
        <w:t>. 24.5, 29.9-29.10, 30.1 КоАП РФ, мировой судья –</w:t>
      </w:r>
    </w:p>
    <w:p w:rsidR="00F568B4" w:rsidRPr="00756758" w:rsidP="00F568B4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</w:p>
    <w:p w:rsidR="00F568B4" w:rsidRPr="00756758" w:rsidP="00F568B4">
      <w:pPr>
        <w:ind w:left="-567" w:right="-1" w:firstLine="567"/>
        <w:jc w:val="center"/>
        <w:rPr>
          <w:b/>
          <w:color w:val="000000"/>
          <w:sz w:val="28"/>
          <w:szCs w:val="28"/>
          <w:lang w:val="ru-RU"/>
        </w:rPr>
      </w:pPr>
      <w:r w:rsidRPr="00756758">
        <w:rPr>
          <w:b/>
          <w:color w:val="000000"/>
          <w:sz w:val="28"/>
          <w:szCs w:val="28"/>
          <w:lang w:val="ru-RU"/>
        </w:rPr>
        <w:t>П</w:t>
      </w:r>
      <w:r w:rsidRPr="00756758">
        <w:rPr>
          <w:b/>
          <w:color w:val="000000"/>
          <w:sz w:val="28"/>
          <w:szCs w:val="28"/>
          <w:lang w:val="ru-RU"/>
        </w:rPr>
        <w:t xml:space="preserve"> о с т а н о в и л:</w:t>
      </w:r>
    </w:p>
    <w:p w:rsidR="00F568B4" w:rsidRPr="00756758" w:rsidP="00F568B4">
      <w:pPr>
        <w:ind w:left="-567" w:right="-1" w:firstLine="567"/>
        <w:jc w:val="center"/>
        <w:rPr>
          <w:b/>
          <w:color w:val="000000"/>
          <w:sz w:val="28"/>
          <w:szCs w:val="28"/>
          <w:lang w:val="ru-RU"/>
        </w:rPr>
      </w:pPr>
    </w:p>
    <w:p w:rsidR="00F568B4" w:rsidRPr="00756758" w:rsidP="00F568B4">
      <w:pPr>
        <w:ind w:left="-567" w:right="-284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756758">
        <w:rPr>
          <w:color w:val="000000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Pr="00756758">
        <w:rPr>
          <w:sz w:val="28"/>
          <w:szCs w:val="28"/>
          <w:lang w:val="ru-RU"/>
        </w:rPr>
        <w:t>Лагода Андрея Владимировича по ч.26 ст. 19.5 Кодекса Российской Федерации об административных правонарушениях – прекратить за отсутствием состава данного административного правонарушения</w:t>
      </w:r>
      <w:r w:rsidRPr="00756758">
        <w:rPr>
          <w:color w:val="000000"/>
          <w:sz w:val="28"/>
          <w:szCs w:val="28"/>
          <w:lang w:val="ru-RU"/>
        </w:rPr>
        <w:t xml:space="preserve">.   </w:t>
      </w:r>
    </w:p>
    <w:p w:rsidR="00F568B4" w:rsidRPr="00756758" w:rsidP="00F568B4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756758">
        <w:rPr>
          <w:color w:val="000000"/>
          <w:sz w:val="28"/>
          <w:szCs w:val="28"/>
          <w:lang w:val="ru-RU"/>
        </w:rPr>
        <w:t xml:space="preserve">В соответствии с ч.1 ст. 29.11 Кодекса Российской Федерации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дела. </w:t>
      </w:r>
    </w:p>
    <w:p w:rsidR="00F568B4" w:rsidRPr="00756758" w:rsidP="00F568B4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756758">
        <w:rPr>
          <w:color w:val="000000"/>
          <w:sz w:val="28"/>
          <w:szCs w:val="28"/>
          <w:lang w:val="ru-RU"/>
        </w:rPr>
        <w:t>Жалоба на  постановление может быть подана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0E59E1" w:rsidRPr="00756758" w:rsidP="000E59E1">
      <w:pPr>
        <w:ind w:left="-567" w:right="-284" w:firstLine="567"/>
        <w:jc w:val="both"/>
        <w:rPr>
          <w:color w:val="000000"/>
          <w:sz w:val="28"/>
          <w:szCs w:val="28"/>
          <w:lang w:val="ru-RU"/>
        </w:rPr>
      </w:pPr>
      <w:r w:rsidRPr="00756758">
        <w:rPr>
          <w:color w:val="000000"/>
          <w:sz w:val="28"/>
          <w:szCs w:val="28"/>
          <w:lang w:val="ru-RU"/>
        </w:rPr>
        <w:t xml:space="preserve">Резолютивная часть постановления объявлена 06 августа 2019 года.  </w:t>
      </w:r>
    </w:p>
    <w:p w:rsidR="00E535D8" w:rsidRPr="00756758" w:rsidP="00E535D8">
      <w:pPr>
        <w:ind w:left="-567" w:right="-285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460D70" w:rsidRPr="00756758" w:rsidP="00E535D8">
      <w:pPr>
        <w:ind w:left="-567" w:right="-285" w:firstLine="567"/>
        <w:jc w:val="both"/>
        <w:outlineLvl w:val="0"/>
        <w:rPr>
          <w:color w:val="000000" w:themeColor="text1"/>
          <w:sz w:val="28"/>
          <w:szCs w:val="28"/>
        </w:rPr>
      </w:pPr>
      <w:r w:rsidRPr="00756758">
        <w:rPr>
          <w:b/>
          <w:color w:val="000000" w:themeColor="text1"/>
          <w:sz w:val="28"/>
          <w:szCs w:val="28"/>
          <w:lang w:val="ru-RU"/>
        </w:rPr>
        <w:t xml:space="preserve">Мировой судья </w:t>
      </w:r>
      <w:r w:rsidRPr="00756758" w:rsidR="00A811B4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756758">
        <w:rPr>
          <w:b/>
          <w:color w:val="000000" w:themeColor="text1"/>
          <w:sz w:val="28"/>
          <w:szCs w:val="28"/>
          <w:lang w:val="ru-RU"/>
        </w:rPr>
        <w:t xml:space="preserve">     </w:t>
      </w:r>
      <w:r w:rsidRPr="00756758" w:rsidR="00F576DD"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756758">
        <w:rPr>
          <w:b/>
          <w:color w:val="000000" w:themeColor="text1"/>
          <w:sz w:val="28"/>
          <w:szCs w:val="28"/>
          <w:lang w:val="ru-RU"/>
        </w:rPr>
        <w:t xml:space="preserve">                      </w:t>
      </w:r>
      <w:r w:rsidRPr="00756758" w:rsidR="00D025B3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756758">
        <w:rPr>
          <w:b/>
          <w:color w:val="000000" w:themeColor="text1"/>
          <w:sz w:val="28"/>
          <w:szCs w:val="28"/>
          <w:lang w:val="ru-RU"/>
        </w:rPr>
        <w:t xml:space="preserve">           </w:t>
      </w:r>
      <w:r w:rsidRPr="00756758" w:rsidR="00AC40BE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756758">
        <w:rPr>
          <w:b/>
          <w:color w:val="000000" w:themeColor="text1"/>
          <w:sz w:val="28"/>
          <w:szCs w:val="28"/>
          <w:lang w:val="ru-RU"/>
        </w:rPr>
        <w:t xml:space="preserve">         </w:t>
      </w:r>
      <w:r w:rsidRPr="00756758" w:rsidR="004B55C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756758">
        <w:rPr>
          <w:b/>
          <w:color w:val="000000" w:themeColor="text1"/>
          <w:sz w:val="28"/>
          <w:szCs w:val="28"/>
          <w:lang w:val="ru-RU"/>
        </w:rPr>
        <w:t xml:space="preserve">      </w:t>
      </w:r>
      <w:r w:rsidRPr="00756758" w:rsidR="00D025B3"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756758" w:rsidR="0085003C">
        <w:rPr>
          <w:b/>
          <w:color w:val="000000" w:themeColor="text1"/>
          <w:sz w:val="28"/>
          <w:szCs w:val="28"/>
          <w:lang w:val="ru-RU"/>
        </w:rPr>
        <w:t xml:space="preserve">   </w:t>
      </w:r>
      <w:r w:rsidRPr="00756758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756758" w:rsidR="00F80309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756758" w:rsidR="00E535D8">
        <w:rPr>
          <w:b/>
          <w:color w:val="000000" w:themeColor="text1"/>
          <w:sz w:val="28"/>
          <w:szCs w:val="28"/>
          <w:lang w:val="ru-RU"/>
        </w:rPr>
        <w:t xml:space="preserve">            </w:t>
      </w:r>
      <w:r w:rsidRPr="00756758" w:rsidR="00756758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756758">
        <w:rPr>
          <w:b/>
          <w:color w:val="000000" w:themeColor="text1"/>
          <w:sz w:val="28"/>
          <w:szCs w:val="28"/>
          <w:lang w:val="ru-RU"/>
        </w:rPr>
        <w:t xml:space="preserve">    А.Н. </w:t>
      </w:r>
      <w:r w:rsidRPr="00756758">
        <w:rPr>
          <w:b/>
          <w:color w:val="000000" w:themeColor="text1"/>
          <w:sz w:val="28"/>
          <w:szCs w:val="28"/>
          <w:lang w:val="ru-RU"/>
        </w:rPr>
        <w:t>Ляхович</w:t>
      </w:r>
      <w:r w:rsidRPr="00756758">
        <w:rPr>
          <w:b/>
          <w:color w:val="000000" w:themeColor="text1"/>
          <w:sz w:val="28"/>
          <w:szCs w:val="28"/>
          <w:lang w:val="ru-RU"/>
        </w:rPr>
        <w:t xml:space="preserve"> </w:t>
      </w:r>
    </w:p>
    <w:sectPr w:rsidSect="004B55C2">
      <w:footerReference w:type="even" r:id="rId5"/>
      <w:footerReference w:type="default" r:id="rId6"/>
      <w:pgSz w:w="11906" w:h="16838"/>
      <w:pgMar w:top="1276" w:right="851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BC4">
      <w:rPr>
        <w:rStyle w:val="PageNumber"/>
        <w:noProof/>
      </w:rPr>
      <w:t>7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11AE8"/>
    <w:rsid w:val="00015BB2"/>
    <w:rsid w:val="000179E6"/>
    <w:rsid w:val="00027D25"/>
    <w:rsid w:val="00032863"/>
    <w:rsid w:val="00062DF6"/>
    <w:rsid w:val="00063E04"/>
    <w:rsid w:val="00094DCB"/>
    <w:rsid w:val="000A2B6B"/>
    <w:rsid w:val="000E59E1"/>
    <w:rsid w:val="000F2E6B"/>
    <w:rsid w:val="00104542"/>
    <w:rsid w:val="001302E8"/>
    <w:rsid w:val="00134237"/>
    <w:rsid w:val="001415E8"/>
    <w:rsid w:val="00153DBE"/>
    <w:rsid w:val="00155E12"/>
    <w:rsid w:val="00175A55"/>
    <w:rsid w:val="00182A6C"/>
    <w:rsid w:val="001A061C"/>
    <w:rsid w:val="001B697D"/>
    <w:rsid w:val="001F08D0"/>
    <w:rsid w:val="00200E21"/>
    <w:rsid w:val="00230E9B"/>
    <w:rsid w:val="00231E6F"/>
    <w:rsid w:val="00275752"/>
    <w:rsid w:val="002D4157"/>
    <w:rsid w:val="002D74B7"/>
    <w:rsid w:val="003009E8"/>
    <w:rsid w:val="0030555F"/>
    <w:rsid w:val="00350A9C"/>
    <w:rsid w:val="003536D0"/>
    <w:rsid w:val="00370FE9"/>
    <w:rsid w:val="00377293"/>
    <w:rsid w:val="00384E4C"/>
    <w:rsid w:val="003B7053"/>
    <w:rsid w:val="003E218A"/>
    <w:rsid w:val="003E63D0"/>
    <w:rsid w:val="003F5F66"/>
    <w:rsid w:val="00403695"/>
    <w:rsid w:val="004063A4"/>
    <w:rsid w:val="00413CB0"/>
    <w:rsid w:val="0041643D"/>
    <w:rsid w:val="00422A52"/>
    <w:rsid w:val="00425920"/>
    <w:rsid w:val="004349B9"/>
    <w:rsid w:val="00446ADD"/>
    <w:rsid w:val="00460D70"/>
    <w:rsid w:val="00485850"/>
    <w:rsid w:val="004B55C2"/>
    <w:rsid w:val="004D0BF8"/>
    <w:rsid w:val="004D4BC1"/>
    <w:rsid w:val="004F7B1B"/>
    <w:rsid w:val="004F7D7B"/>
    <w:rsid w:val="00511315"/>
    <w:rsid w:val="00554297"/>
    <w:rsid w:val="005806D5"/>
    <w:rsid w:val="00581B92"/>
    <w:rsid w:val="0059096D"/>
    <w:rsid w:val="005B3356"/>
    <w:rsid w:val="005B5FAC"/>
    <w:rsid w:val="005C1168"/>
    <w:rsid w:val="005D7C57"/>
    <w:rsid w:val="005F0458"/>
    <w:rsid w:val="005F50E7"/>
    <w:rsid w:val="005F7440"/>
    <w:rsid w:val="00601713"/>
    <w:rsid w:val="00617744"/>
    <w:rsid w:val="00642D4E"/>
    <w:rsid w:val="00650347"/>
    <w:rsid w:val="00654078"/>
    <w:rsid w:val="00654BDC"/>
    <w:rsid w:val="00666ACA"/>
    <w:rsid w:val="00671573"/>
    <w:rsid w:val="00674D37"/>
    <w:rsid w:val="0068536D"/>
    <w:rsid w:val="006C7C64"/>
    <w:rsid w:val="006E766A"/>
    <w:rsid w:val="006F0391"/>
    <w:rsid w:val="006F3656"/>
    <w:rsid w:val="00704531"/>
    <w:rsid w:val="007120BB"/>
    <w:rsid w:val="00736AA3"/>
    <w:rsid w:val="007517F7"/>
    <w:rsid w:val="00756758"/>
    <w:rsid w:val="00763E85"/>
    <w:rsid w:val="00773DD0"/>
    <w:rsid w:val="007D5C9A"/>
    <w:rsid w:val="007E3525"/>
    <w:rsid w:val="007E3BFD"/>
    <w:rsid w:val="008044FC"/>
    <w:rsid w:val="008123EB"/>
    <w:rsid w:val="00813316"/>
    <w:rsid w:val="008168AB"/>
    <w:rsid w:val="00832CAB"/>
    <w:rsid w:val="008368BE"/>
    <w:rsid w:val="008441D2"/>
    <w:rsid w:val="0085003C"/>
    <w:rsid w:val="008638B4"/>
    <w:rsid w:val="008730B0"/>
    <w:rsid w:val="00892862"/>
    <w:rsid w:val="0089714E"/>
    <w:rsid w:val="008A5BCA"/>
    <w:rsid w:val="008A7DB6"/>
    <w:rsid w:val="008F4F51"/>
    <w:rsid w:val="00932695"/>
    <w:rsid w:val="009452E7"/>
    <w:rsid w:val="00947EE0"/>
    <w:rsid w:val="00956F3B"/>
    <w:rsid w:val="00957ECD"/>
    <w:rsid w:val="00976C0B"/>
    <w:rsid w:val="00982880"/>
    <w:rsid w:val="009906C4"/>
    <w:rsid w:val="009A1154"/>
    <w:rsid w:val="009F3E14"/>
    <w:rsid w:val="00A022A7"/>
    <w:rsid w:val="00A07BF0"/>
    <w:rsid w:val="00A3096B"/>
    <w:rsid w:val="00A45C8D"/>
    <w:rsid w:val="00A55A5E"/>
    <w:rsid w:val="00A77094"/>
    <w:rsid w:val="00A811B4"/>
    <w:rsid w:val="00AA27C5"/>
    <w:rsid w:val="00AB3A3D"/>
    <w:rsid w:val="00AC40BE"/>
    <w:rsid w:val="00AD43EA"/>
    <w:rsid w:val="00AE1C12"/>
    <w:rsid w:val="00AF5A24"/>
    <w:rsid w:val="00B37ED5"/>
    <w:rsid w:val="00B7654E"/>
    <w:rsid w:val="00BA319A"/>
    <w:rsid w:val="00BB2D95"/>
    <w:rsid w:val="00BC271B"/>
    <w:rsid w:val="00BD3214"/>
    <w:rsid w:val="00C163BA"/>
    <w:rsid w:val="00C22E64"/>
    <w:rsid w:val="00C235C9"/>
    <w:rsid w:val="00C24C68"/>
    <w:rsid w:val="00C32E0F"/>
    <w:rsid w:val="00C40FEF"/>
    <w:rsid w:val="00C82DDF"/>
    <w:rsid w:val="00C90C77"/>
    <w:rsid w:val="00CC1918"/>
    <w:rsid w:val="00CE5226"/>
    <w:rsid w:val="00D025B3"/>
    <w:rsid w:val="00D07C2A"/>
    <w:rsid w:val="00D30469"/>
    <w:rsid w:val="00D30DF7"/>
    <w:rsid w:val="00D413CA"/>
    <w:rsid w:val="00D60B8A"/>
    <w:rsid w:val="00D62781"/>
    <w:rsid w:val="00D63192"/>
    <w:rsid w:val="00D67799"/>
    <w:rsid w:val="00D769F0"/>
    <w:rsid w:val="00D950F0"/>
    <w:rsid w:val="00DA5315"/>
    <w:rsid w:val="00DC1F8E"/>
    <w:rsid w:val="00DC4BC4"/>
    <w:rsid w:val="00DE572D"/>
    <w:rsid w:val="00DF2FE9"/>
    <w:rsid w:val="00DF3545"/>
    <w:rsid w:val="00E03015"/>
    <w:rsid w:val="00E044BE"/>
    <w:rsid w:val="00E1182A"/>
    <w:rsid w:val="00E15616"/>
    <w:rsid w:val="00E22781"/>
    <w:rsid w:val="00E44C2E"/>
    <w:rsid w:val="00E535D8"/>
    <w:rsid w:val="00E75068"/>
    <w:rsid w:val="00EA74AF"/>
    <w:rsid w:val="00EC741A"/>
    <w:rsid w:val="00ED64CA"/>
    <w:rsid w:val="00EE12D2"/>
    <w:rsid w:val="00EE2EC7"/>
    <w:rsid w:val="00EF7705"/>
    <w:rsid w:val="00F05332"/>
    <w:rsid w:val="00F11086"/>
    <w:rsid w:val="00F141F5"/>
    <w:rsid w:val="00F511A8"/>
    <w:rsid w:val="00F5601A"/>
    <w:rsid w:val="00F568B4"/>
    <w:rsid w:val="00F576DD"/>
    <w:rsid w:val="00F57F41"/>
    <w:rsid w:val="00F80309"/>
    <w:rsid w:val="00F87419"/>
    <w:rsid w:val="00F918EE"/>
    <w:rsid w:val="00FC3353"/>
    <w:rsid w:val="00FC5D6D"/>
    <w:rsid w:val="00FD06F4"/>
    <w:rsid w:val="00FD3674"/>
    <w:rsid w:val="00FE2BA0"/>
    <w:rsid w:val="00FF01BA"/>
    <w:rsid w:val="00FF5A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68AB"/>
    <w:pPr>
      <w:spacing w:before="100" w:beforeAutospacing="1" w:after="100" w:afterAutospacing="1"/>
    </w:pPr>
    <w:rPr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4349B9"/>
    <w:rPr>
      <w:color w:val="106BBE"/>
    </w:rPr>
  </w:style>
  <w:style w:type="character" w:styleId="FollowedHyperlink">
    <w:name w:val="FollowedHyperlink"/>
    <w:basedOn w:val="DefaultParagraphFont"/>
    <w:uiPriority w:val="99"/>
    <w:semiHidden/>
    <w:unhideWhenUsed/>
    <w:rsid w:val="00A55A5E"/>
    <w:rPr>
      <w:color w:val="800080" w:themeColor="followedHyperlink"/>
      <w:u w:val="single"/>
    </w:rPr>
  </w:style>
  <w:style w:type="character" w:customStyle="1" w:styleId="snippetequal">
    <w:name w:val="snippet_equal"/>
    <w:basedOn w:val="DefaultParagraphFont"/>
    <w:rsid w:val="00403695"/>
  </w:style>
  <w:style w:type="paragraph" w:styleId="BalloonText">
    <w:name w:val="Balloon Text"/>
    <w:basedOn w:val="Normal"/>
    <w:link w:val="a1"/>
    <w:uiPriority w:val="99"/>
    <w:semiHidden/>
    <w:unhideWhenUsed/>
    <w:rsid w:val="00ED64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64CA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DefaultParagraphFont"/>
    <w:rsid w:val="00D6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29BC-652A-4921-80A2-0A4F2AF5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