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E91D74">
        <w:rPr>
          <w:rFonts w:ascii="Times New Roman" w:hAnsi="Times New Roman" w:cs="Times New Roman"/>
          <w:sz w:val="28"/>
          <w:szCs w:val="28"/>
        </w:rPr>
        <w:t>236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E91D74">
        <w:rPr>
          <w:rFonts w:ascii="Times New Roman" w:hAnsi="Times New Roman" w:cs="Times New Roman"/>
          <w:sz w:val="28"/>
          <w:szCs w:val="28"/>
        </w:rPr>
        <w:t>8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674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E91D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1D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1D74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1D7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E91D74">
        <w:rPr>
          <w:rFonts w:ascii="Times New Roman" w:hAnsi="Times New Roman" w:cs="Times New Roman"/>
          <w:sz w:val="28"/>
          <w:szCs w:val="28"/>
        </w:rPr>
        <w:t>ых</w:t>
      </w:r>
      <w:r w:rsidRPr="0062296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1D74">
        <w:rPr>
          <w:rFonts w:ascii="Times New Roman" w:hAnsi="Times New Roman" w:cs="Times New Roman"/>
          <w:sz w:val="28"/>
          <w:szCs w:val="28"/>
        </w:rPr>
        <w:t>ов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</w:t>
      </w:r>
      <w:r w:rsidRPr="00622962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Халидова</w:t>
      </w:r>
      <w:r>
        <w:rPr>
          <w:rFonts w:ascii="Times New Roman" w:hAnsi="Times New Roman" w:cs="Times New Roman"/>
          <w:sz w:val="28"/>
          <w:szCs w:val="28"/>
        </w:rPr>
        <w:t xml:space="preserve"> Шарифа </w:t>
      </w:r>
      <w:r>
        <w:rPr>
          <w:rFonts w:ascii="Times New Roman" w:hAnsi="Times New Roman" w:cs="Times New Roman"/>
          <w:sz w:val="28"/>
          <w:szCs w:val="28"/>
        </w:rPr>
        <w:t>Ражабовича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9C0AD1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E91D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Халидов</w:t>
      </w:r>
      <w:r>
        <w:rPr>
          <w:rFonts w:ascii="Times New Roman" w:hAnsi="Times New Roman" w:cs="Times New Roman"/>
          <w:sz w:val="28"/>
          <w:szCs w:val="28"/>
        </w:rPr>
        <w:t xml:space="preserve"> Ш.Р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 часов 50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9C0AD1">
        <w:rPr>
          <w:color w:val="000000"/>
          <w:sz w:val="28"/>
          <w:szCs w:val="28"/>
        </w:rPr>
        <w:t>/ДАННЫЕ ИЗЪЯТЫ/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C0AD1">
        <w:rPr>
          <w:color w:val="000000"/>
          <w:sz w:val="28"/>
          <w:szCs w:val="28"/>
        </w:rPr>
        <w:t>/ДАННЫЕ ИЗЪЯТЫ/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административное правонару</w:t>
      </w:r>
      <w:r w:rsidRPr="00E164C4">
        <w:rPr>
          <w:rFonts w:ascii="Times New Roman" w:hAnsi="Times New Roman" w:cs="Times New Roman"/>
          <w:sz w:val="28"/>
          <w:szCs w:val="28"/>
        </w:rPr>
        <w:t>шение, предусмотренное ч. 1 ст</w:t>
      </w:r>
      <w:r w:rsidRPr="00E164C4">
        <w:rPr>
          <w:rFonts w:ascii="Times New Roman" w:hAnsi="Times New Roman" w:cs="Times New Roman"/>
          <w:sz w:val="28"/>
          <w:szCs w:val="28"/>
        </w:rPr>
        <w:t xml:space="preserve">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91D74" w:rsidR="00E91D74">
        <w:rPr>
          <w:rFonts w:ascii="Times New Roman" w:hAnsi="Times New Roman" w:cs="Times New Roman"/>
          <w:sz w:val="28"/>
          <w:szCs w:val="28"/>
        </w:rPr>
        <w:t>Халидов Ш.Р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</w:t>
      </w:r>
      <w:r w:rsidRPr="00C42F3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E91D74" w:rsidR="00E91D74">
        <w:rPr>
          <w:rFonts w:ascii="Times New Roman" w:hAnsi="Times New Roman" w:cs="Times New Roman"/>
          <w:sz w:val="28"/>
          <w:szCs w:val="28"/>
        </w:rPr>
        <w:t>Халидов</w:t>
      </w:r>
      <w:r w:rsidR="00E91D74">
        <w:rPr>
          <w:rFonts w:ascii="Times New Roman" w:hAnsi="Times New Roman" w:cs="Times New Roman"/>
          <w:sz w:val="28"/>
          <w:szCs w:val="28"/>
        </w:rPr>
        <w:t>а</w:t>
      </w:r>
      <w:r w:rsidRPr="00E91D74" w:rsidR="00E91D74">
        <w:rPr>
          <w:rFonts w:ascii="Times New Roman" w:hAnsi="Times New Roman" w:cs="Times New Roman"/>
          <w:sz w:val="28"/>
          <w:szCs w:val="28"/>
        </w:rPr>
        <w:t xml:space="preserve"> Ш.Р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 w:rsidRPr="00D730C0">
        <w:rPr>
          <w:rFonts w:ascii="Times New Roman" w:hAnsi="Times New Roman" w:cs="Times New Roman"/>
          <w:sz w:val="28"/>
          <w:szCs w:val="28"/>
        </w:rPr>
        <w:t>безопасности дорожного движения, проходить освидетельствова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 w:rsidRPr="00D730C0">
        <w:rPr>
          <w:rFonts w:ascii="Times New Roman" w:hAnsi="Times New Roman" w:cs="Times New Roman"/>
          <w:sz w:val="28"/>
          <w:szCs w:val="28"/>
        </w:rPr>
        <w:t>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</w:t>
      </w:r>
      <w:r w:rsidRPr="00D730C0">
        <w:rPr>
          <w:rFonts w:ascii="Times New Roman" w:hAnsi="Times New Roman" w:cs="Times New Roman"/>
          <w:sz w:val="28"/>
          <w:szCs w:val="28"/>
        </w:rPr>
        <w:t>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</w:t>
      </w:r>
      <w:r w:rsidRPr="00D73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E91D74" w:rsidR="00E91D74">
        <w:rPr>
          <w:rFonts w:ascii="Times New Roman" w:hAnsi="Times New Roman" w:cs="Times New Roman"/>
          <w:sz w:val="28"/>
          <w:szCs w:val="28"/>
        </w:rPr>
        <w:t>Халидов Ш.Р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9C0AD1">
        <w:rPr>
          <w:color w:val="000000"/>
          <w:sz w:val="28"/>
          <w:szCs w:val="28"/>
        </w:rPr>
        <w:t>/ДАННЫЕ ИЗЪЯТЫ/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</w:t>
      </w:r>
      <w:r w:rsidRPr="00421935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C0AD1">
        <w:rPr>
          <w:color w:val="000000"/>
          <w:sz w:val="28"/>
          <w:szCs w:val="28"/>
        </w:rPr>
        <w:t>/ДАННЫЕ ИЗЪЯТЫ/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8367F">
        <w:rPr>
          <w:rFonts w:ascii="Times New Roman" w:hAnsi="Times New Roman" w:cs="Times New Roman"/>
          <w:sz w:val="28"/>
          <w:szCs w:val="28"/>
        </w:rPr>
        <w:t>,</w:t>
      </w:r>
      <w:r w:rsidR="00E91D74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E91D74">
        <w:rPr>
          <w:rFonts w:ascii="Times New Roman" w:hAnsi="Times New Roman" w:cs="Times New Roman"/>
          <w:sz w:val="28"/>
          <w:szCs w:val="28"/>
        </w:rPr>
        <w:t>10 часов 50 минут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</w:t>
      </w:r>
      <w:r w:rsidRPr="001D6741" w:rsidR="001D6741">
        <w:rPr>
          <w:rFonts w:ascii="Times New Roman" w:hAnsi="Times New Roman" w:cs="Times New Roman"/>
          <w:sz w:val="28"/>
          <w:szCs w:val="28"/>
        </w:rPr>
        <w:t xml:space="preserve"> </w:t>
      </w:r>
      <w:r w:rsidRPr="001D6741" w:rsidR="001D6741">
        <w:rPr>
          <w:rFonts w:ascii="Times New Roman" w:hAnsi="Times New Roman" w:cs="Times New Roman"/>
          <w:sz w:val="28"/>
          <w:szCs w:val="28"/>
        </w:rPr>
        <w:t>учреж</w:t>
      </w:r>
      <w:r w:rsidR="001D6741">
        <w:rPr>
          <w:rFonts w:ascii="Times New Roman" w:hAnsi="Times New Roman" w:cs="Times New Roman"/>
          <w:sz w:val="28"/>
          <w:szCs w:val="28"/>
        </w:rPr>
        <w:t>дении</w:t>
      </w:r>
      <w:r w:rsidRPr="00421935">
        <w:rPr>
          <w:rFonts w:ascii="Times New Roman" w:hAnsi="Times New Roman" w:cs="Times New Roman"/>
          <w:sz w:val="28"/>
          <w:szCs w:val="28"/>
        </w:rPr>
        <w:t>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91D74" w:rsidR="00E91D74">
        <w:rPr>
          <w:rFonts w:ascii="Times New Roman" w:hAnsi="Times New Roman" w:cs="Times New Roman"/>
          <w:sz w:val="28"/>
          <w:szCs w:val="28"/>
        </w:rPr>
        <w:t>Халидов</w:t>
      </w:r>
      <w:r w:rsidR="00E91D74">
        <w:rPr>
          <w:rFonts w:ascii="Times New Roman" w:hAnsi="Times New Roman" w:cs="Times New Roman"/>
          <w:sz w:val="28"/>
          <w:szCs w:val="28"/>
        </w:rPr>
        <w:t>а</w:t>
      </w:r>
      <w:r w:rsidRPr="00E91D74" w:rsidR="00E91D74">
        <w:rPr>
          <w:rFonts w:ascii="Times New Roman" w:hAnsi="Times New Roman" w:cs="Times New Roman"/>
          <w:sz w:val="28"/>
          <w:szCs w:val="28"/>
        </w:rPr>
        <w:t xml:space="preserve"> Ш.Р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9C0AD1">
        <w:rPr>
          <w:color w:val="000000"/>
          <w:sz w:val="28"/>
          <w:szCs w:val="28"/>
        </w:rPr>
        <w:t>/ДАННЫЕ ИЗЪЯТЫ/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9C0AD1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C0AD1">
        <w:rPr>
          <w:color w:val="000000"/>
          <w:sz w:val="28"/>
          <w:szCs w:val="28"/>
        </w:rPr>
        <w:t>/ДАННЫЕ ИЗЪЯТЫ/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 Ш.Р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1D6741">
        <w:rPr>
          <w:rFonts w:ascii="Times New Roman" w:hAnsi="Times New Roman" w:cs="Times New Roman"/>
          <w:sz w:val="28"/>
          <w:szCs w:val="28"/>
        </w:rPr>
        <w:t>06.09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C42325">
        <w:rPr>
          <w:rFonts w:ascii="Times New Roman" w:hAnsi="Times New Roman" w:cs="Times New Roman"/>
          <w:sz w:val="28"/>
          <w:szCs w:val="28"/>
        </w:rPr>
        <w:t>10 часов 50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="009C0AD1">
        <w:rPr>
          <w:color w:val="000000"/>
          <w:sz w:val="28"/>
          <w:szCs w:val="28"/>
        </w:rPr>
        <w:t>/ДАННЫЕ ИЗЪЯТЫ/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C0AD1">
        <w:rPr>
          <w:color w:val="000000"/>
          <w:sz w:val="28"/>
          <w:szCs w:val="28"/>
        </w:rPr>
        <w:t>/ДАННЫЕ ИЗЪЯТЫ/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1D674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B63F73">
        <w:rPr>
          <w:rFonts w:ascii="Times New Roman" w:hAnsi="Times New Roman" w:cs="Times New Roman"/>
          <w:sz w:val="28"/>
          <w:szCs w:val="28"/>
        </w:rPr>
        <w:t xml:space="preserve">, </w:t>
      </w:r>
      <w:r w:rsidR="00C42325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9C0AD1">
        <w:rPr>
          <w:color w:val="000000"/>
          <w:sz w:val="28"/>
          <w:szCs w:val="28"/>
        </w:rPr>
        <w:t>/ДАННЫЕ ИЗЪЯТЫ/</w:t>
      </w:r>
      <w:r w:rsidR="00B63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741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от прохождения освидетельствования на состояние алкогольного опьянения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у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</w:t>
      </w:r>
      <w:r w:rsidRPr="00084906">
        <w:rPr>
          <w:rFonts w:ascii="Times New Roman" w:hAnsi="Times New Roman" w:cs="Times New Roman"/>
          <w:sz w:val="28"/>
          <w:szCs w:val="28"/>
        </w:rPr>
        <w:t>с</w:t>
      </w:r>
      <w:r w:rsidRPr="00084906">
        <w:rPr>
          <w:rFonts w:ascii="Times New Roman" w:hAnsi="Times New Roman" w:cs="Times New Roman"/>
          <w:sz w:val="28"/>
          <w:szCs w:val="28"/>
        </w:rPr>
        <w:t>вязи</w:t>
      </w:r>
      <w:r w:rsidRPr="00084906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9C0AD1">
        <w:rPr>
          <w:color w:val="000000"/>
          <w:sz w:val="28"/>
          <w:szCs w:val="28"/>
        </w:rPr>
        <w:t>/ДАННЫЕ ИЗЪЯТЫ/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у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</w:t>
      </w:r>
      <w:r w:rsidRPr="00DE743D">
        <w:rPr>
          <w:rFonts w:ascii="Times New Roman" w:hAnsi="Times New Roman" w:cs="Times New Roman"/>
          <w:sz w:val="28"/>
          <w:szCs w:val="28"/>
        </w:rPr>
        <w:t xml:space="preserve">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</w:t>
      </w:r>
      <w:r w:rsidRPr="00DE743D">
        <w:rPr>
          <w:rFonts w:ascii="Times New Roman" w:hAnsi="Times New Roman" w:cs="Times New Roman"/>
          <w:sz w:val="28"/>
          <w:szCs w:val="28"/>
        </w:rPr>
        <w:t>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</w:t>
      </w:r>
      <w:r w:rsidRPr="00DE743D">
        <w:rPr>
          <w:rFonts w:ascii="Times New Roman" w:hAnsi="Times New Roman" w:cs="Times New Roman"/>
          <w:sz w:val="28"/>
          <w:szCs w:val="28"/>
        </w:rPr>
        <w:t>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325">
        <w:rPr>
          <w:rFonts w:ascii="Times New Roman" w:hAnsi="Times New Roman" w:cs="Times New Roman"/>
          <w:sz w:val="28"/>
          <w:szCs w:val="28"/>
        </w:rPr>
        <w:t>Халидов Ш.Р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</w:t>
      </w:r>
      <w:r w:rsidRPr="00DE743D">
        <w:rPr>
          <w:rFonts w:ascii="Times New Roman" w:hAnsi="Times New Roman" w:cs="Times New Roman"/>
          <w:sz w:val="28"/>
          <w:szCs w:val="28"/>
        </w:rPr>
        <w:t>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</w:t>
      </w:r>
      <w:r w:rsidRPr="00DE743D">
        <w:rPr>
          <w:rFonts w:ascii="Times New Roman" w:hAnsi="Times New Roman" w:cs="Times New Roman"/>
          <w:sz w:val="28"/>
          <w:szCs w:val="28"/>
        </w:rPr>
        <w:t>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</w:t>
      </w:r>
      <w:r w:rsidRPr="00DE743D">
        <w:rPr>
          <w:rFonts w:ascii="Times New Roman" w:hAnsi="Times New Roman" w:cs="Times New Roman"/>
          <w:sz w:val="28"/>
          <w:szCs w:val="28"/>
        </w:rPr>
        <w:t>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</w:t>
      </w:r>
      <w:r w:rsidRPr="00DE743D">
        <w:rPr>
          <w:rFonts w:ascii="Times New Roman" w:hAnsi="Times New Roman" w:cs="Times New Roman"/>
          <w:sz w:val="28"/>
          <w:szCs w:val="28"/>
        </w:rPr>
        <w:t>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</w:t>
      </w:r>
      <w:r w:rsidRPr="00DE743D">
        <w:rPr>
          <w:rFonts w:ascii="Times New Roman" w:hAnsi="Times New Roman" w:cs="Times New Roman"/>
          <w:sz w:val="28"/>
          <w:szCs w:val="28"/>
        </w:rPr>
        <w:t>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</w:t>
      </w:r>
      <w:r w:rsidRPr="00DE743D">
        <w:rPr>
          <w:rFonts w:ascii="Times New Roman" w:hAnsi="Times New Roman" w:cs="Times New Roman"/>
          <w:sz w:val="28"/>
          <w:szCs w:val="28"/>
        </w:rPr>
        <w:t>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9C0AD1">
        <w:rPr>
          <w:color w:val="000000"/>
          <w:sz w:val="28"/>
          <w:szCs w:val="28"/>
        </w:rPr>
        <w:t>/ДАННЫЕ ИЗЪЯТЫ/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9C0AD1">
        <w:rPr>
          <w:color w:val="000000"/>
          <w:sz w:val="28"/>
          <w:szCs w:val="28"/>
        </w:rPr>
        <w:t>/ДАННЫЕ ИЗЪЯТЫ/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</w:t>
      </w:r>
      <w:r w:rsidRPr="00DE743D">
        <w:rPr>
          <w:rFonts w:ascii="Times New Roman" w:hAnsi="Times New Roman" w:cs="Times New Roman"/>
          <w:sz w:val="28"/>
          <w:szCs w:val="28"/>
        </w:rPr>
        <w:t>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3D0992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</w:t>
      </w:r>
      <w:r w:rsidRPr="003D0992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</w:t>
      </w:r>
      <w:r w:rsidRPr="003D0992">
        <w:rPr>
          <w:rFonts w:ascii="Times New Roman" w:hAnsi="Times New Roman" w:cs="Times New Roman"/>
          <w:sz w:val="28"/>
          <w:szCs w:val="28"/>
        </w:rPr>
        <w:t>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C42325" w:rsidR="00C42325">
        <w:rPr>
          <w:rFonts w:ascii="Times New Roman" w:hAnsi="Times New Roman" w:cs="Times New Roman"/>
          <w:sz w:val="28"/>
          <w:szCs w:val="28"/>
        </w:rPr>
        <w:t>Халидов</w:t>
      </w:r>
      <w:r w:rsidR="00C42325">
        <w:rPr>
          <w:rFonts w:ascii="Times New Roman" w:hAnsi="Times New Roman" w:cs="Times New Roman"/>
          <w:sz w:val="28"/>
          <w:szCs w:val="28"/>
        </w:rPr>
        <w:t>а</w:t>
      </w:r>
      <w:r w:rsidRPr="00C42325" w:rsidR="00C42325">
        <w:rPr>
          <w:rFonts w:ascii="Times New Roman" w:hAnsi="Times New Roman" w:cs="Times New Roman"/>
          <w:sz w:val="28"/>
          <w:szCs w:val="28"/>
        </w:rPr>
        <w:t xml:space="preserve"> Ш.Р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42325"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Халидова Шарифа Ражабовича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18810491241000013812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D674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C42325"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Халидова Шарифа Ражабовича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№1</w:t>
      </w:r>
      <w:r w:rsidR="00C423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E91D74">
      <w:footerReference w:type="default" r:id="rId5"/>
      <w:pgSz w:w="11906" w:h="16838"/>
      <w:pgMar w:top="1135" w:right="849" w:bottom="1134" w:left="184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18939"/>
      <w:richText/>
    </w:sdtPr>
    <w:sdtContent>
      <w:p w:rsidR="00004631">
        <w:pPr>
          <w:pStyle w:val="Footer"/>
          <w:jc w:val="right"/>
        </w:pPr>
        <w:r>
          <w:fldChar w:fldCharType="begin"/>
        </w:r>
        <w:r w:rsidR="00900033">
          <w:instrText>PAGE   \* MERGEFORMAT</w:instrText>
        </w:r>
        <w:r>
          <w:fldChar w:fldCharType="separate"/>
        </w:r>
        <w:r w:rsidR="009C0AD1"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0656F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6741"/>
    <w:rsid w:val="001D7FC6"/>
    <w:rsid w:val="0021406B"/>
    <w:rsid w:val="00214A47"/>
    <w:rsid w:val="00227397"/>
    <w:rsid w:val="00233450"/>
    <w:rsid w:val="002335EA"/>
    <w:rsid w:val="00253F08"/>
    <w:rsid w:val="00256385"/>
    <w:rsid w:val="00260097"/>
    <w:rsid w:val="00260A06"/>
    <w:rsid w:val="00282397"/>
    <w:rsid w:val="00296F99"/>
    <w:rsid w:val="002C34E7"/>
    <w:rsid w:val="002D35F4"/>
    <w:rsid w:val="003062FA"/>
    <w:rsid w:val="00326552"/>
    <w:rsid w:val="00346890"/>
    <w:rsid w:val="0035365F"/>
    <w:rsid w:val="003562EE"/>
    <w:rsid w:val="003615FB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868C0"/>
    <w:rsid w:val="004A726A"/>
    <w:rsid w:val="004B170B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74CF1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900033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0AD1"/>
    <w:rsid w:val="009C434E"/>
    <w:rsid w:val="009D63FD"/>
    <w:rsid w:val="009E3ED1"/>
    <w:rsid w:val="009E3EF1"/>
    <w:rsid w:val="009E7DE4"/>
    <w:rsid w:val="00A0236A"/>
    <w:rsid w:val="00A06D3A"/>
    <w:rsid w:val="00A110FE"/>
    <w:rsid w:val="00A20D89"/>
    <w:rsid w:val="00A30D67"/>
    <w:rsid w:val="00A34A7F"/>
    <w:rsid w:val="00A37F53"/>
    <w:rsid w:val="00A64CAA"/>
    <w:rsid w:val="00A6625B"/>
    <w:rsid w:val="00A71694"/>
    <w:rsid w:val="00A80A2A"/>
    <w:rsid w:val="00AF07C2"/>
    <w:rsid w:val="00B04D46"/>
    <w:rsid w:val="00B32101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325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91D74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9EB3-335C-401B-A0E3-A17CB28E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