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0241/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DC2847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C2847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2847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284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96AD5" w:rsidP="00C96AD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96AD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496A03">
        <w:rPr>
          <w:color w:val="000000"/>
          <w:sz w:val="28"/>
          <w:szCs w:val="28"/>
        </w:rPr>
        <w:t>/ДАННЫЕ ИЗЪЯТЫ/</w:t>
      </w:r>
      <w:r w:rsidR="00DC2847">
        <w:rPr>
          <w:rFonts w:ascii="Times New Roman" w:hAnsi="Times New Roman" w:cs="Times New Roman"/>
          <w:sz w:val="28"/>
          <w:szCs w:val="28"/>
        </w:rPr>
        <w:t>Сущёва Андрея Борисовича</w:t>
      </w:r>
      <w:r w:rsidRPr="00C96AD5">
        <w:rPr>
          <w:rFonts w:ascii="Times New Roman" w:hAnsi="Times New Roman" w:cs="Times New Roman"/>
          <w:sz w:val="28"/>
          <w:szCs w:val="28"/>
        </w:rPr>
        <w:t xml:space="preserve">, </w:t>
      </w:r>
      <w:r w:rsidR="00496A03">
        <w:rPr>
          <w:color w:val="000000"/>
          <w:sz w:val="28"/>
          <w:szCs w:val="28"/>
        </w:rPr>
        <w:t>/ДАННЫЕ ИЗЪЯТЫ/</w:t>
      </w:r>
      <w:r w:rsidR="00DC28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C96AD5" w:rsidR="00C96AD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C96AD5" w:rsidR="00C96AD5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C96AD5" w:rsid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A03">
        <w:rPr>
          <w:color w:val="000000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96A03">
        <w:rPr>
          <w:color w:val="000000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юридическое лицо)</w:t>
      </w:r>
      <w:r w:rsidRPr="00C96AD5" w:rsidR="00C96AD5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96A03">
        <w:rPr>
          <w:color w:val="000000"/>
          <w:sz w:val="28"/>
          <w:szCs w:val="28"/>
        </w:rPr>
        <w:t>/ДАННЫЕ ИЗЪЯТЫ/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Севастополю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налоговую декларацию по налогу по налогу на прибыль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 сроку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не позднее 25.0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03.04.2024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C2847" w:rsidR="00DC2847"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, о дате, времени и ме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сте рассмотрения дела уведомлен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ссмотрении дела мировому судье не направил. Почтовая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правонарушениях, </w:t>
      </w:r>
      <w:r w:rsidRPr="00DC2847" w:rsidR="00DC2847"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нии, считаю возможным рассмотреть дело в отсутствие </w:t>
      </w:r>
      <w:r w:rsidRPr="00DC2847" w:rsidR="00DC2847">
        <w:rPr>
          <w:rFonts w:ascii="Times New Roman" w:eastAsia="Times New Roman" w:hAnsi="Times New Roman" w:cs="Times New Roman"/>
          <w:sz w:val="28"/>
          <w:szCs w:val="28"/>
        </w:rPr>
        <w:t>Сущёв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2847" w:rsidR="00DC2847"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D5EF5" w:rsidRPr="009550DB" w:rsidP="00E96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случае совершения им административного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налогоплательщики независимо от наличия у них обязанности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16972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ст. 289 Налогового кодекса Российской Федерации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периодом.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B6">
        <w:rPr>
          <w:rFonts w:ascii="Times New Roman" w:eastAsia="Times New Roman" w:hAnsi="Times New Roman" w:cs="Times New Roman"/>
          <w:sz w:val="28"/>
          <w:szCs w:val="28"/>
        </w:rPr>
        <w:t>В силу п. 1 ст. 28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по налогу признается календарный год.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ст.6.1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или актом Президента Российской Федерации выходным. Нерабочим праздничным и (или) нерабочим днем.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по налогу на прибыль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пологу на прибыль за 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подана в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УФНС России по г. Севастополю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юр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идическим лицом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03.04.2024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496A03">
        <w:rPr>
          <w:color w:val="000000"/>
          <w:sz w:val="28"/>
          <w:szCs w:val="28"/>
        </w:rPr>
        <w:t xml:space="preserve">/ДАННЫЕ </w:t>
      </w:r>
      <w:r w:rsidR="00496A03">
        <w:rPr>
          <w:color w:val="000000"/>
          <w:sz w:val="28"/>
          <w:szCs w:val="28"/>
        </w:rPr>
        <w:t>ИЗЪЯТЫ</w:t>
      </w:r>
      <w:r w:rsidR="00496A03">
        <w:rPr>
          <w:color w:val="000000"/>
          <w:sz w:val="28"/>
          <w:szCs w:val="28"/>
        </w:rPr>
        <w:t>/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является Сущёв А.Б.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96A03">
        <w:rPr>
          <w:color w:val="000000"/>
          <w:sz w:val="28"/>
          <w:szCs w:val="28"/>
        </w:rPr>
        <w:t>/ДАННЫЕ ИЗЪЯТЫ/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аточными для вывода о виновности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 А.Б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>Сущёв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BB6" w:rsidR="00C32BB6"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Кодекса Российской Федераци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Сущёва Андрея Борисовича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     </w:t>
      </w:r>
      <w:r w:rsidR="008642F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663024">
          <w:instrText>PAGE   \* MERGEFORMAT</w:instrText>
        </w:r>
        <w:r>
          <w:fldChar w:fldCharType="separate"/>
        </w:r>
        <w:r w:rsidR="00496A03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5EF5"/>
    <w:rsid w:val="001137B3"/>
    <w:rsid w:val="001975D0"/>
    <w:rsid w:val="001C26FC"/>
    <w:rsid w:val="001C334B"/>
    <w:rsid w:val="00213F47"/>
    <w:rsid w:val="003737B3"/>
    <w:rsid w:val="003D4023"/>
    <w:rsid w:val="00496A03"/>
    <w:rsid w:val="005130A7"/>
    <w:rsid w:val="00531323"/>
    <w:rsid w:val="00663024"/>
    <w:rsid w:val="00765213"/>
    <w:rsid w:val="00790916"/>
    <w:rsid w:val="007C36B6"/>
    <w:rsid w:val="008642FB"/>
    <w:rsid w:val="00881B46"/>
    <w:rsid w:val="008F6DF5"/>
    <w:rsid w:val="00916617"/>
    <w:rsid w:val="00923598"/>
    <w:rsid w:val="009550DB"/>
    <w:rsid w:val="009F0F1D"/>
    <w:rsid w:val="00A16972"/>
    <w:rsid w:val="00AA4859"/>
    <w:rsid w:val="00AC23EF"/>
    <w:rsid w:val="00C32BB6"/>
    <w:rsid w:val="00C55A1C"/>
    <w:rsid w:val="00C96AD5"/>
    <w:rsid w:val="00CD5EF5"/>
    <w:rsid w:val="00D756B8"/>
    <w:rsid w:val="00D805A6"/>
    <w:rsid w:val="00DC2847"/>
    <w:rsid w:val="00E9686F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