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E6A94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DE6A94" w:rsidR="00294A55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4A064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E6A94" w:rsidR="00294A55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DE6A94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DE6A94" w:rsidR="0034015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DE6A94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6A94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6A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E6A94" w:rsidR="00294A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E6A94" w:rsidR="00673E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DE6A94" w:rsidR="00294A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DE6A94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DE6A94" w:rsidR="003401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E6A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E6A94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6A94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6A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897D90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6A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DE6A94" w:rsidR="00294A5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DE6A94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E6A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DE6A94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DE6A94" w:rsidR="00F864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6A94" w:rsidR="00673E69">
        <w:rPr>
          <w:rFonts w:ascii="Times New Roman" w:hAnsi="Times New Roman" w:cs="Times New Roman"/>
          <w:sz w:val="28"/>
          <w:szCs w:val="28"/>
          <w:lang w:val="ru-RU" w:eastAsia="ru-RU"/>
        </w:rPr>
        <w:t>13.23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DE6A94" w:rsidR="00673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индивидуального предпринимателя </w:t>
      </w:r>
      <w:r w:rsidRPr="00DE6A94" w:rsidR="00673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Томащик</w:t>
      </w:r>
      <w:r w:rsidRPr="00DE6A94" w:rsidR="00673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Галины Васильевны</w:t>
      </w:r>
      <w:r w:rsidRPr="00DE6A94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34C1A" w:rsidR="0033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34C1A" w:rsidR="0033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  <w:r w:rsidRPr="00334C1A" w:rsidR="0033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C1A" w:rsidR="0033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изъяты</w:t>
      </w:r>
      <w:r w:rsidRPr="00334C1A" w:rsidR="0033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RPr="00DE6A94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97D90" w:rsidRPr="00DE6A94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76E16" w:rsidRPr="00DE6A94" w:rsidP="00176E16">
      <w:pPr>
        <w:pStyle w:val="51"/>
        <w:spacing w:line="240" w:lineRule="auto"/>
        <w:ind w:left="-567" w:right="-833"/>
        <w:rPr>
          <w:sz w:val="28"/>
          <w:szCs w:val="28"/>
        </w:rPr>
      </w:pP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 года в результате проведения внепланового мероприятия систематического наблюдения (проведённого на основании задания на внеплановое систематическое наблюдение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 от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), выявлено нарушение требований п. </w:t>
      </w:r>
      <w:r w:rsidRPr="00DE6A94" w:rsidR="00634A98">
        <w:rPr>
          <w:sz w:val="28"/>
          <w:szCs w:val="28"/>
        </w:rPr>
        <w:t xml:space="preserve">2 ст.7 Федерального закона от 29.12.1994 № 77-ФЗ «Об обязательном экземпляре документов», а именно: неосуществление доставки обязательного экземпляра выпуска периодического печатного издания журнала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 №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, вышедшего в свет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, в электронной форме в адрес получателя обязательных экземпляров документов </w:t>
      </w:r>
      <w:r w:rsidRPr="00334C1A">
        <w:rPr>
          <w:bCs/>
          <w:sz w:val="28"/>
          <w:szCs w:val="28"/>
          <w:lang w:val="uk-UA"/>
        </w:rPr>
        <w:t>/</w:t>
      </w:r>
      <w:r w:rsidRPr="00334C1A">
        <w:rPr>
          <w:bCs/>
          <w:sz w:val="28"/>
          <w:szCs w:val="28"/>
          <w:lang w:val="uk-UA"/>
        </w:rPr>
        <w:t>данные</w:t>
      </w:r>
      <w:r w:rsidRPr="00334C1A">
        <w:rPr>
          <w:bCs/>
          <w:sz w:val="28"/>
          <w:szCs w:val="28"/>
          <w:lang w:val="uk-UA"/>
        </w:rPr>
        <w:t xml:space="preserve"> </w:t>
      </w:r>
      <w:r w:rsidRPr="00334C1A">
        <w:rPr>
          <w:bCs/>
          <w:sz w:val="28"/>
          <w:szCs w:val="28"/>
          <w:lang w:val="uk-UA"/>
        </w:rPr>
        <w:t>изъяты</w:t>
      </w:r>
      <w:r w:rsidRPr="00334C1A">
        <w:rPr>
          <w:bCs/>
          <w:sz w:val="28"/>
          <w:szCs w:val="28"/>
          <w:lang w:val="uk-UA"/>
        </w:rPr>
        <w:t>/</w:t>
      </w:r>
      <w:r w:rsidRPr="00DE6A94" w:rsidR="00634A98">
        <w:rPr>
          <w:sz w:val="28"/>
          <w:szCs w:val="28"/>
        </w:rPr>
        <w:t xml:space="preserve"> в установленный законом срок.</w:t>
      </w:r>
    </w:p>
    <w:p w:rsidR="008A2E29" w:rsidP="008A2E29">
      <w:pPr>
        <w:pStyle w:val="BodyText"/>
        <w:spacing w:line="240" w:lineRule="auto"/>
        <w:ind w:left="-567" w:right="-833"/>
        <w:rPr>
          <w:sz w:val="28"/>
          <w:szCs w:val="28"/>
          <w:lang w:val="ru-RU"/>
        </w:rPr>
      </w:pPr>
      <w:r w:rsidRPr="00DE6A94">
        <w:rPr>
          <w:sz w:val="28"/>
          <w:szCs w:val="28"/>
          <w:lang w:val="ru-RU"/>
        </w:rPr>
        <w:t xml:space="preserve">Журнал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 xml:space="preserve"> зарегистрирован Федеральной службой по надзору в сфере связи, информационных технологий и массовых коммуникаций 31.10.2016г. (реестровая запись серии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 xml:space="preserve">№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>).</w:t>
      </w:r>
    </w:p>
    <w:p w:rsidR="008A2E29" w:rsidRPr="008A2E29" w:rsidP="008A2E29">
      <w:pPr>
        <w:pStyle w:val="BodyText"/>
        <w:spacing w:line="240" w:lineRule="auto"/>
        <w:ind w:left="-567" w:right="-833"/>
        <w:rPr>
          <w:rFonts w:ascii="Arial Unicode MS" w:hAnsi="Arial Unicode MS" w:cs="Arial Unicode MS"/>
          <w:sz w:val="28"/>
          <w:szCs w:val="28"/>
          <w:lang w:val="ru-RU"/>
        </w:rPr>
      </w:pPr>
      <w:r w:rsidRPr="008A2E29">
        <w:rPr>
          <w:sz w:val="28"/>
          <w:szCs w:val="28"/>
          <w:lang w:val="ru-RU"/>
        </w:rPr>
        <w:t xml:space="preserve">Согласно пункту 2 ст.7 Федерального закона от 29.12.1994 № 77-ФЗ "Об обязательном экземпляре документов" производители документов в целях последующего распределения изданий между крупнейшими библиотечно-информационными организациями доставляют, в том числе через полиграфические организации, в день выхода в свет первой партии тиража печатных изданий в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>.</w:t>
      </w:r>
    </w:p>
    <w:p w:rsidR="00E62B29" w:rsidP="008A2E29">
      <w:pPr>
        <w:pStyle w:val="BodyText"/>
        <w:spacing w:line="240" w:lineRule="auto"/>
        <w:ind w:left="-567" w:right="-833" w:firstLine="697"/>
        <w:rPr>
          <w:sz w:val="28"/>
          <w:szCs w:val="28"/>
          <w:lang w:val="ru-RU"/>
        </w:rPr>
      </w:pPr>
      <w:r w:rsidRPr="008A2E29">
        <w:rPr>
          <w:sz w:val="28"/>
          <w:szCs w:val="28"/>
          <w:lang w:val="ru-RU"/>
        </w:rPr>
        <w:t>По сведениям, поступившим от получателя обяза</w:t>
      </w:r>
      <w:r>
        <w:rPr>
          <w:sz w:val="28"/>
          <w:szCs w:val="28"/>
          <w:lang w:val="ru-RU"/>
        </w:rPr>
        <w:t>т</w:t>
      </w:r>
      <w:r w:rsidRPr="008A2E29">
        <w:rPr>
          <w:sz w:val="28"/>
          <w:szCs w:val="28"/>
          <w:lang w:val="ru-RU"/>
        </w:rPr>
        <w:t xml:space="preserve">ельных экземпляров документов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 xml:space="preserve"> установлено, что вышеуказанный выпуск средства массовой информации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>, вышедш</w:t>
      </w:r>
      <w:r>
        <w:rPr>
          <w:sz w:val="28"/>
          <w:szCs w:val="28"/>
          <w:lang w:val="ru-RU"/>
        </w:rPr>
        <w:t>ий</w:t>
      </w:r>
      <w:r w:rsidRPr="008A2E29">
        <w:rPr>
          <w:sz w:val="28"/>
          <w:szCs w:val="28"/>
          <w:lang w:val="ru-RU"/>
        </w:rPr>
        <w:t xml:space="preserve"> в свет </w:t>
      </w:r>
      <w:r w:rsidRPr="00334C1A" w:rsidR="00334C1A">
        <w:rPr>
          <w:sz w:val="28"/>
          <w:szCs w:val="28"/>
          <w:lang w:val="ru-RU"/>
        </w:rPr>
        <w:t>/данные изъяты/</w:t>
      </w:r>
      <w:r w:rsidRPr="008A2E29">
        <w:rPr>
          <w:sz w:val="28"/>
          <w:szCs w:val="28"/>
          <w:lang w:val="ru-RU"/>
        </w:rPr>
        <w:t xml:space="preserve">, не был доставлен в указанную организацию в установленном законом порядке, что подтверждается письмом от получателя обязательных экземпляров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sz w:val="28"/>
          <w:szCs w:val="28"/>
          <w:lang w:val="ru-RU"/>
        </w:rPr>
        <w:t xml:space="preserve"> </w:t>
      </w:r>
      <w:r w:rsidRPr="008A2E29">
        <w:rPr>
          <w:sz w:val="28"/>
          <w:szCs w:val="28"/>
          <w:lang w:val="ru-RU"/>
        </w:rPr>
        <w:t xml:space="preserve">(запрос Управления исх. от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 xml:space="preserve">№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 xml:space="preserve">; ответное письмо исх. №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 xml:space="preserve"> </w:t>
      </w:r>
      <w:r w:rsidRPr="008A2E29">
        <w:rPr>
          <w:sz w:val="28"/>
          <w:szCs w:val="28"/>
          <w:lang w:val="ru-RU"/>
        </w:rPr>
        <w:t>от</w:t>
      </w:r>
      <w:r w:rsidRPr="008A2E29">
        <w:rPr>
          <w:sz w:val="28"/>
          <w:szCs w:val="28"/>
          <w:lang w:val="ru-RU"/>
        </w:rPr>
        <w:t xml:space="preserve">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8A2E29">
        <w:rPr>
          <w:sz w:val="28"/>
          <w:szCs w:val="28"/>
          <w:lang w:val="ru-RU"/>
        </w:rPr>
        <w:t xml:space="preserve"> г.)</w:t>
      </w:r>
      <w:r>
        <w:rPr>
          <w:sz w:val="28"/>
          <w:szCs w:val="28"/>
          <w:lang w:val="ru-RU"/>
        </w:rPr>
        <w:t>.</w:t>
      </w:r>
      <w:r w:rsidR="00334C1A">
        <w:rPr>
          <w:sz w:val="28"/>
          <w:szCs w:val="28"/>
          <w:lang w:val="ru-RU"/>
        </w:rPr>
        <w:t xml:space="preserve"> </w:t>
      </w:r>
    </w:p>
    <w:p w:rsidR="00E62B29" w:rsidP="008A2E29">
      <w:pPr>
        <w:pStyle w:val="BodyText"/>
        <w:spacing w:line="240" w:lineRule="auto"/>
        <w:ind w:left="-567" w:right="-833" w:firstLine="697"/>
        <w:rPr>
          <w:sz w:val="28"/>
          <w:szCs w:val="28"/>
          <w:lang w:val="ru-RU"/>
        </w:rPr>
      </w:pPr>
      <w:r w:rsidRPr="008A2E29">
        <w:rPr>
          <w:sz w:val="28"/>
          <w:szCs w:val="28"/>
          <w:lang w:val="ru-RU"/>
        </w:rPr>
        <w:t xml:space="preserve"> Частями 1 и 5 статьи 19 «Статус редакции» Закона № 2124-1 «О средствах массовой информации» (дале</w:t>
      </w:r>
      <w:r w:rsidRPr="008A2E29">
        <w:rPr>
          <w:sz w:val="28"/>
          <w:szCs w:val="28"/>
          <w:lang w:val="ru-RU"/>
        </w:rPr>
        <w:t>е-</w:t>
      </w:r>
      <w:r w:rsidRPr="008A2E29">
        <w:rPr>
          <w:sz w:val="28"/>
          <w:szCs w:val="28"/>
          <w:lang w:val="ru-RU"/>
        </w:rPr>
        <w:t xml:space="preserve"> закон "О СМИ") устанавливается, что редакция осуществляет свою деятельность на основе профессиональной самостоятельности. Редакцией руководит главный редактор, который осуществляет свои полномочия на основе вышеуказанного Закона, устава редакции, договора между учредителем и редакцией (главным редактором)</w:t>
      </w:r>
      <w:r w:rsidRPr="008A2E29" w:rsidR="00176E16">
        <w:rPr>
          <w:sz w:val="28"/>
          <w:szCs w:val="28"/>
          <w:lang w:val="ru-RU"/>
        </w:rPr>
        <w:t>.</w:t>
      </w:r>
      <w:r w:rsidRPr="00DE6A94" w:rsidR="00176E16">
        <w:rPr>
          <w:sz w:val="28"/>
          <w:szCs w:val="28"/>
          <w:lang w:val="ru-RU"/>
        </w:rPr>
        <w:t xml:space="preserve"> </w:t>
      </w:r>
    </w:p>
    <w:p w:rsidR="00E62B29" w:rsidP="008A2E29">
      <w:pPr>
        <w:pStyle w:val="BodyText"/>
        <w:spacing w:line="240" w:lineRule="auto"/>
        <w:ind w:left="-567" w:right="-833" w:firstLine="697"/>
        <w:rPr>
          <w:sz w:val="28"/>
          <w:szCs w:val="28"/>
          <w:lang w:val="ru-RU"/>
        </w:rPr>
      </w:pPr>
      <w:r w:rsidRPr="00DE6A94">
        <w:rPr>
          <w:sz w:val="28"/>
          <w:szCs w:val="28"/>
          <w:lang w:val="ru-RU"/>
        </w:rPr>
        <w:t>В соответствии со статьёй 2 Закона «О СМИ» под редакцией средства</w:t>
      </w:r>
      <w:r w:rsidR="007E4E85">
        <w:rPr>
          <w:sz w:val="28"/>
          <w:szCs w:val="28"/>
          <w:lang w:val="ru-RU"/>
        </w:rPr>
        <w:t xml:space="preserve"> массовой информации </w:t>
      </w:r>
      <w:r w:rsidRPr="00DE6A94">
        <w:rPr>
          <w:sz w:val="28"/>
          <w:szCs w:val="28"/>
          <w:lang w:val="ru-RU"/>
        </w:rPr>
        <w:t>понимается организация, учреждение, предприятие либо гражданин, объединение граждан, осуществляющие производство и выпуск средства массовой информации; под главным редактором понимается лицо, возглавляющее редакцию (независимо от наименования должности)</w:t>
      </w:r>
      <w:r w:rsidR="00D7152B">
        <w:rPr>
          <w:sz w:val="28"/>
          <w:szCs w:val="28"/>
          <w:lang w:val="ru-RU"/>
        </w:rPr>
        <w:t xml:space="preserve"> и </w:t>
      </w:r>
      <w:r w:rsidRPr="00DE6A94">
        <w:rPr>
          <w:sz w:val="28"/>
          <w:szCs w:val="28"/>
          <w:lang w:val="ru-RU"/>
        </w:rPr>
        <w:t xml:space="preserve">принимающее окончательные решения в отношении производства и выпуска средства массовой информации. 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 Он несёт ответственность за выполнение требований, предъявляемых к деятельности средства массовой информации Законом О </w:t>
      </w:r>
      <w:r w:rsidR="00951EC6">
        <w:rPr>
          <w:sz w:val="28"/>
          <w:szCs w:val="28"/>
          <w:lang w:val="ru-RU"/>
        </w:rPr>
        <w:t>«СМИ»</w:t>
      </w:r>
      <w:r w:rsidRPr="00DE6A94">
        <w:rPr>
          <w:sz w:val="28"/>
          <w:szCs w:val="28"/>
          <w:lang w:val="ru-RU"/>
        </w:rPr>
        <w:t xml:space="preserve"> и другими нормативными правовыми актами Российской Федерации. </w:t>
      </w:r>
    </w:p>
    <w:p w:rsidR="00176E16" w:rsidRPr="00DE6A94" w:rsidP="008A2E29">
      <w:pPr>
        <w:pStyle w:val="BodyText"/>
        <w:spacing w:line="240" w:lineRule="auto"/>
        <w:ind w:left="-567" w:right="-833" w:firstLine="697"/>
        <w:rPr>
          <w:sz w:val="28"/>
          <w:szCs w:val="28"/>
          <w:lang w:val="ru-RU"/>
        </w:rPr>
      </w:pPr>
      <w:r w:rsidRPr="00DE6A94">
        <w:rPr>
          <w:sz w:val="28"/>
          <w:szCs w:val="28"/>
          <w:lang w:val="ru-RU"/>
        </w:rPr>
        <w:t xml:space="preserve">Согласно договору между учредителем и редакцией СМИ от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 xml:space="preserve">г, а также исходя из сведений, представленных в выходных данных анализируемого выпуска журнала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 xml:space="preserve">, вышедшего в свет </w:t>
      </w:r>
      <w:r w:rsidRPr="00334C1A" w:rsidR="00334C1A">
        <w:rPr>
          <w:bCs/>
          <w:sz w:val="28"/>
          <w:szCs w:val="28"/>
        </w:rPr>
        <w:t>/</w:t>
      </w:r>
      <w:r w:rsidRPr="00334C1A" w:rsidR="00334C1A">
        <w:rPr>
          <w:bCs/>
          <w:sz w:val="28"/>
          <w:szCs w:val="28"/>
        </w:rPr>
        <w:t>данные</w:t>
      </w:r>
      <w:r w:rsidRPr="00334C1A" w:rsidR="00334C1A">
        <w:rPr>
          <w:bCs/>
          <w:sz w:val="28"/>
          <w:szCs w:val="28"/>
        </w:rPr>
        <w:t xml:space="preserve"> </w:t>
      </w:r>
      <w:r w:rsidRPr="00334C1A" w:rsidR="00334C1A">
        <w:rPr>
          <w:bCs/>
          <w:sz w:val="28"/>
          <w:szCs w:val="28"/>
        </w:rPr>
        <w:t>изъяты</w:t>
      </w:r>
      <w:r w:rsidRPr="00334C1A" w:rsidR="00334C1A">
        <w:rPr>
          <w:bCs/>
          <w:sz w:val="28"/>
          <w:szCs w:val="28"/>
        </w:rPr>
        <w:t>/</w:t>
      </w:r>
      <w:r w:rsidRPr="00DE6A94">
        <w:rPr>
          <w:sz w:val="28"/>
          <w:szCs w:val="28"/>
          <w:lang w:val="ru-RU"/>
        </w:rPr>
        <w:t>, на дату события административного правонарушения обязанности по подготовке и выпуску средства массовой информации были возложены на ИП Томащик Галину Васильевну.</w:t>
      </w:r>
    </w:p>
    <w:p w:rsidR="00141EFF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Томащик Г.В.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 xml:space="preserve"> При этом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>Томащик</w:t>
      </w:r>
      <w:r w:rsidR="005E11BE">
        <w:rPr>
          <w:rFonts w:ascii="Times New Roman" w:hAnsi="Times New Roman" w:cs="Times New Roman"/>
          <w:sz w:val="28"/>
          <w:szCs w:val="28"/>
          <w:lang w:val="ru-RU"/>
        </w:rPr>
        <w:t xml:space="preserve"> Г.В. –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обратилась к суду с ходатайством, в котором просила рассмотреть дело в её отсутствие, а также указала в соответствующей подписке, что </w:t>
      </w:r>
      <w:r>
        <w:rPr>
          <w:rFonts w:ascii="Times New Roman" w:hAnsi="Times New Roman" w:cs="Times New Roman"/>
          <w:sz w:val="28"/>
          <w:szCs w:val="28"/>
          <w:lang w:val="ru-RU"/>
        </w:rPr>
        <w:t>Томащик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Г.В. вину признает в полном объеме.</w:t>
      </w:r>
    </w:p>
    <w:p w:rsidR="00C51DC8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D27A1A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>Томащик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E6A94"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копией задания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71591C">
        <w:rPr>
          <w:rFonts w:ascii="Times New Roman" w:hAnsi="Times New Roman" w:cs="Times New Roman"/>
          <w:sz w:val="28"/>
          <w:szCs w:val="28"/>
          <w:lang w:val="ru-RU"/>
        </w:rPr>
        <w:t xml:space="preserve">г. о проведении внепланового систематического наблюдения в отношении печатного СМИ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FA772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A7728">
        <w:rPr>
          <w:rFonts w:ascii="Times New Roman" w:hAnsi="Times New Roman" w:cs="Times New Roman"/>
          <w:sz w:val="28"/>
          <w:szCs w:val="28"/>
          <w:lang w:val="ru-RU"/>
        </w:rPr>
        <w:t xml:space="preserve"> копией договора между редакцией и учредителем №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FA772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FA772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10360">
        <w:rPr>
          <w:rFonts w:ascii="Times New Roman" w:hAnsi="Times New Roman" w:cs="Times New Roman"/>
          <w:sz w:val="28"/>
          <w:szCs w:val="28"/>
          <w:lang w:val="ru-RU"/>
        </w:rPr>
        <w:t xml:space="preserve">; копией письма заместителя </w:t>
      </w:r>
      <w:r w:rsidR="00610131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494C5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494C55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334C1A" w:rsidR="00334C1A">
        <w:rPr>
          <w:rFonts w:ascii="Times New Roman" w:hAnsi="Times New Roman" w:cs="Times New Roman"/>
          <w:bCs/>
          <w:sz w:val="28"/>
          <w:szCs w:val="28"/>
        </w:rPr>
        <w:t>/</w:t>
      </w:r>
      <w:r w:rsidR="00CC698F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докладной записки  </w:t>
      </w:r>
      <w:r w:rsidR="00CC698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C6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="00CC698F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="00D27A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076DD" w:rsidRPr="00DE6A94" w:rsidP="00BE4D2D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E4D2D">
        <w:rPr>
          <w:rFonts w:ascii="Times New Roman" w:hAnsi="Times New Roman" w:cs="Times New Roman"/>
          <w:sz w:val="28"/>
          <w:szCs w:val="28"/>
          <w:lang w:val="ru-RU"/>
        </w:rPr>
        <w:t>ИП Томащик Г.В.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BE4D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ст. </w:t>
      </w:r>
      <w:r w:rsidR="00BE4D2D">
        <w:rPr>
          <w:rFonts w:ascii="Times New Roman" w:hAnsi="Times New Roman" w:cs="Times New Roman"/>
          <w:sz w:val="28"/>
          <w:szCs w:val="28"/>
          <w:lang w:val="ru-RU"/>
        </w:rPr>
        <w:t>13.23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DE6A94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E6A94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D2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 установленного законом порядка представления </w:t>
      </w:r>
      <w:r w:rsidRPr="00BE4D2D" w:rsidR="00BE4D2D">
        <w:rPr>
          <w:rFonts w:ascii="Times New Roman" w:hAnsi="Times New Roman" w:cs="Times New Roman"/>
          <w:sz w:val="28"/>
          <w:szCs w:val="28"/>
          <w:lang w:val="ru-RU"/>
        </w:rPr>
        <w:t>обязательного</w:t>
      </w:r>
      <w:r w:rsidR="00BE4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D2D" w:rsidR="00BE4D2D">
        <w:rPr>
          <w:rFonts w:ascii="Times New Roman" w:hAnsi="Times New Roman" w:cs="Times New Roman"/>
          <w:sz w:val="28"/>
          <w:szCs w:val="28"/>
          <w:lang w:val="ru-RU"/>
        </w:rPr>
        <w:t>экземпляра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документов, письменных </w:t>
      </w:r>
      <w:r w:rsidRPr="00BE4D2D" w:rsidR="00BE4D2D">
        <w:rPr>
          <w:rFonts w:ascii="Times New Roman" w:hAnsi="Times New Roman" w:cs="Times New Roman"/>
          <w:sz w:val="28"/>
          <w:szCs w:val="28"/>
          <w:lang w:val="ru-RU"/>
        </w:rPr>
        <w:t>уведомлений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5" w:anchor="dst100143" w:history="1">
        <w:r w:rsidRPr="00BE4D2D" w:rsidR="00BE4D2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уставов</w:t>
        </w:r>
      </w:hyperlink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редакций или</w:t>
      </w:r>
      <w:r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заменяющих их договоров, а равно </w:t>
      </w:r>
      <w:r w:rsidRPr="00BE4D2D" w:rsidR="00BE4D2D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хранения материалов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теле- и</w:t>
      </w:r>
      <w:r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E4D2D" w:rsidR="00BE4D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радиопередач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правонарушениям в области </w:t>
      </w:r>
      <w:r w:rsidR="00E05BB4">
        <w:rPr>
          <w:rFonts w:ascii="Times New Roman" w:hAnsi="Times New Roman" w:cs="Times New Roman"/>
          <w:sz w:val="28"/>
          <w:szCs w:val="28"/>
          <w:lang w:val="ru-RU"/>
        </w:rPr>
        <w:t>связи и информации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</w:t>
      </w:r>
      <w:r w:rsidRPr="00DE6A94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E6A94"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DE6A94"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A37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примечании к статье 2.4 КоАП РФ обращено внимание на то, что л</w:t>
      </w:r>
      <w:r w:rsidRPr="0093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r w:rsidRPr="00930A37">
        <w:rPr>
          <w:rFonts w:ascii="Times New Roman" w:hAnsi="Times New Roman" w:cs="Times New Roman"/>
          <w:sz w:val="28"/>
          <w:szCs w:val="28"/>
          <w:lang w:val="ru-RU"/>
        </w:rPr>
        <w:t>Кодексом</w:t>
      </w:r>
      <w:r w:rsidRPr="0093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не установлено иное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076DD" w:rsidRPr="00DE6A94" w:rsidP="007B1CC4">
      <w:pPr>
        <w:pStyle w:val="ConsPlusNormal"/>
        <w:ind w:left="-567" w:right="-832" w:firstLine="567"/>
        <w:jc w:val="both"/>
        <w:rPr>
          <w:rFonts w:ascii="Times New Roman" w:hAnsi="Times New Roman"/>
          <w:sz w:val="28"/>
          <w:szCs w:val="28"/>
        </w:rPr>
      </w:pPr>
      <w:r w:rsidRPr="00DE6A94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930A37">
        <w:rPr>
          <w:rFonts w:ascii="Times New Roman" w:hAnsi="Times New Roman"/>
          <w:sz w:val="28"/>
          <w:szCs w:val="28"/>
        </w:rPr>
        <w:t>ИП Томащик Г.В.</w:t>
      </w:r>
      <w:r w:rsidRPr="00DE6A94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E6A94"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DE6A94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DE6A94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930A37">
        <w:rPr>
          <w:rFonts w:ascii="Times New Roman" w:hAnsi="Times New Roman"/>
          <w:sz w:val="28"/>
          <w:szCs w:val="28"/>
          <w:lang w:eastAsia="ru-RU"/>
        </w:rPr>
        <w:t>13.23</w:t>
      </w:r>
      <w:r w:rsidRPr="00DE6A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A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  <w:r w:rsidR="00930A37">
        <w:rPr>
          <w:rFonts w:ascii="Times New Roman" w:hAnsi="Times New Roman"/>
          <w:sz w:val="28"/>
          <w:szCs w:val="28"/>
        </w:rPr>
        <w:t xml:space="preserve"> </w:t>
      </w:r>
    </w:p>
    <w:p w:rsidR="001076DD" w:rsidRPr="00DE6A94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RPr="00DE6A94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897D90" w:rsidRPr="00DE6A94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DE6A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ндивидуального предпринимателя Томащик Галин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DE6A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  <w:lang w:val="ru-RU"/>
        </w:rPr>
        <w:t>13.23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6A94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D27A1A" w:rsidR="00D27A1A">
        <w:rPr>
          <w:rFonts w:ascii="Times New Roman" w:hAnsi="Times New Roman" w:cs="Times New Roman"/>
          <w:bCs/>
          <w:sz w:val="28"/>
          <w:szCs w:val="28"/>
        </w:rPr>
        <w:t>/</w:t>
      </w:r>
      <w:r w:rsidRPr="00DE6A94" w:rsid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DE6A94" w:rsidR="00EE4B31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DE6A94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8"/>
          <w:szCs w:val="28"/>
        </w:rPr>
      </w:pPr>
      <w:r w:rsidRPr="00DE6A94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6A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DE6A94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E6A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6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6A94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DE6A94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E6A9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E6A94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DE6A9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DE6A9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97D90" w:rsidRPr="00DE6A94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9E1492" w:rsidRPr="00DE6A94" w:rsidP="00D27A1A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360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24E0"/>
    <w:rsid w:val="00176E16"/>
    <w:rsid w:val="0017787E"/>
    <w:rsid w:val="00183928"/>
    <w:rsid w:val="001C58E1"/>
    <w:rsid w:val="001D4CE7"/>
    <w:rsid w:val="001E731D"/>
    <w:rsid w:val="001F09FA"/>
    <w:rsid w:val="0020660B"/>
    <w:rsid w:val="002119FF"/>
    <w:rsid w:val="00212331"/>
    <w:rsid w:val="00223BDC"/>
    <w:rsid w:val="0026181D"/>
    <w:rsid w:val="00262E62"/>
    <w:rsid w:val="002925C7"/>
    <w:rsid w:val="00294A55"/>
    <w:rsid w:val="00296ADC"/>
    <w:rsid w:val="002A1C64"/>
    <w:rsid w:val="002E5539"/>
    <w:rsid w:val="002F29D0"/>
    <w:rsid w:val="00300A05"/>
    <w:rsid w:val="003075F7"/>
    <w:rsid w:val="00307921"/>
    <w:rsid w:val="00307EAD"/>
    <w:rsid w:val="0032737D"/>
    <w:rsid w:val="00334C1A"/>
    <w:rsid w:val="0034015D"/>
    <w:rsid w:val="00346FC1"/>
    <w:rsid w:val="00351683"/>
    <w:rsid w:val="00351C56"/>
    <w:rsid w:val="00352D53"/>
    <w:rsid w:val="003551C5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869CC"/>
    <w:rsid w:val="00494C55"/>
    <w:rsid w:val="004A0646"/>
    <w:rsid w:val="004A29E3"/>
    <w:rsid w:val="004B3E15"/>
    <w:rsid w:val="004B5040"/>
    <w:rsid w:val="004C23B5"/>
    <w:rsid w:val="004C7FB8"/>
    <w:rsid w:val="004D3F76"/>
    <w:rsid w:val="004E58BC"/>
    <w:rsid w:val="00512AAA"/>
    <w:rsid w:val="005409D4"/>
    <w:rsid w:val="00545049"/>
    <w:rsid w:val="0055246B"/>
    <w:rsid w:val="005B30D1"/>
    <w:rsid w:val="005B75BF"/>
    <w:rsid w:val="005C746B"/>
    <w:rsid w:val="005E11BE"/>
    <w:rsid w:val="005F73DB"/>
    <w:rsid w:val="0060428A"/>
    <w:rsid w:val="00610131"/>
    <w:rsid w:val="0061799E"/>
    <w:rsid w:val="00634A98"/>
    <w:rsid w:val="00635282"/>
    <w:rsid w:val="00661DDD"/>
    <w:rsid w:val="0066361E"/>
    <w:rsid w:val="00671A51"/>
    <w:rsid w:val="006738AB"/>
    <w:rsid w:val="00673E69"/>
    <w:rsid w:val="00674BED"/>
    <w:rsid w:val="00690894"/>
    <w:rsid w:val="00692EBB"/>
    <w:rsid w:val="006B0D0D"/>
    <w:rsid w:val="006B38BA"/>
    <w:rsid w:val="006C2E31"/>
    <w:rsid w:val="006D1BD8"/>
    <w:rsid w:val="006D4A2A"/>
    <w:rsid w:val="006E5A7E"/>
    <w:rsid w:val="006F2240"/>
    <w:rsid w:val="006F6F1B"/>
    <w:rsid w:val="00710AC0"/>
    <w:rsid w:val="00711D50"/>
    <w:rsid w:val="0071400F"/>
    <w:rsid w:val="0071591C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1CC4"/>
    <w:rsid w:val="007B4D11"/>
    <w:rsid w:val="007E4E85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8292F"/>
    <w:rsid w:val="00890338"/>
    <w:rsid w:val="008931FA"/>
    <w:rsid w:val="00894E22"/>
    <w:rsid w:val="00897D90"/>
    <w:rsid w:val="008A2E29"/>
    <w:rsid w:val="008A4B0C"/>
    <w:rsid w:val="008A6319"/>
    <w:rsid w:val="008A6DCD"/>
    <w:rsid w:val="008B72D9"/>
    <w:rsid w:val="008D21DE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30A37"/>
    <w:rsid w:val="00942101"/>
    <w:rsid w:val="00951EC6"/>
    <w:rsid w:val="0097729F"/>
    <w:rsid w:val="00986388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3283E"/>
    <w:rsid w:val="00B351F9"/>
    <w:rsid w:val="00B61947"/>
    <w:rsid w:val="00B62680"/>
    <w:rsid w:val="00B7586A"/>
    <w:rsid w:val="00B77E8A"/>
    <w:rsid w:val="00B948E1"/>
    <w:rsid w:val="00BA56AD"/>
    <w:rsid w:val="00BD6168"/>
    <w:rsid w:val="00BE4D2D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70DE4"/>
    <w:rsid w:val="00C81803"/>
    <w:rsid w:val="00C84549"/>
    <w:rsid w:val="00C90D01"/>
    <w:rsid w:val="00CA08C3"/>
    <w:rsid w:val="00CB18E5"/>
    <w:rsid w:val="00CC0AB1"/>
    <w:rsid w:val="00CC5B14"/>
    <w:rsid w:val="00CC698F"/>
    <w:rsid w:val="00CD304E"/>
    <w:rsid w:val="00CF64DF"/>
    <w:rsid w:val="00D07280"/>
    <w:rsid w:val="00D27A1A"/>
    <w:rsid w:val="00D60463"/>
    <w:rsid w:val="00D7152B"/>
    <w:rsid w:val="00D81735"/>
    <w:rsid w:val="00D97F87"/>
    <w:rsid w:val="00DB2D00"/>
    <w:rsid w:val="00DE1B13"/>
    <w:rsid w:val="00DE42FE"/>
    <w:rsid w:val="00DE4681"/>
    <w:rsid w:val="00DE6618"/>
    <w:rsid w:val="00DE6A94"/>
    <w:rsid w:val="00E05BB4"/>
    <w:rsid w:val="00E27373"/>
    <w:rsid w:val="00E30D20"/>
    <w:rsid w:val="00E325B0"/>
    <w:rsid w:val="00E524FB"/>
    <w:rsid w:val="00E62B29"/>
    <w:rsid w:val="00E65567"/>
    <w:rsid w:val="00E66413"/>
    <w:rsid w:val="00E807AB"/>
    <w:rsid w:val="00EA4A4D"/>
    <w:rsid w:val="00EA7EE1"/>
    <w:rsid w:val="00EE4B31"/>
    <w:rsid w:val="00EF1592"/>
    <w:rsid w:val="00F00186"/>
    <w:rsid w:val="00F00793"/>
    <w:rsid w:val="00F10CF4"/>
    <w:rsid w:val="00F12537"/>
    <w:rsid w:val="00F4195B"/>
    <w:rsid w:val="00F658D7"/>
    <w:rsid w:val="00F67397"/>
    <w:rsid w:val="00F75BD7"/>
    <w:rsid w:val="00F82601"/>
    <w:rsid w:val="00F86494"/>
    <w:rsid w:val="00F957AC"/>
    <w:rsid w:val="00FA3CCA"/>
    <w:rsid w:val="00FA7728"/>
    <w:rsid w:val="00FB0CE6"/>
    <w:rsid w:val="00FB30CF"/>
    <w:rsid w:val="00FB398E"/>
    <w:rsid w:val="00FB6376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character" w:customStyle="1" w:styleId="5">
    <w:name w:val="Основной текст (5)"/>
    <w:link w:val="51"/>
    <w:uiPriority w:val="99"/>
    <w:rsid w:val="00176E1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176E16"/>
    <w:pPr>
      <w:shd w:val="clear" w:color="auto" w:fill="FFFFFF"/>
      <w:spacing w:after="0" w:line="317" w:lineRule="exact"/>
      <w:ind w:firstLine="56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"/>
    <w:link w:val="41"/>
    <w:uiPriority w:val="99"/>
    <w:rsid w:val="008A2E29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A2E29"/>
    <w:pPr>
      <w:shd w:val="clear" w:color="auto" w:fill="FFFFFF"/>
      <w:spacing w:after="60" w:line="341" w:lineRule="exact"/>
      <w:jc w:val="both"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11/ce0a0c0811b4199265bf5682052d2ccb595156d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B68B7-6741-4F21-8453-97CD1D7E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