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4F21" w:rsidRPr="007069B5" w:rsidP="00457BA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7069B5" w:rsidR="00796E4C">
        <w:rPr>
          <w:rFonts w:ascii="Times New Roman" w:eastAsia="Times New Roman" w:hAnsi="Times New Roman" w:cs="Times New Roman"/>
          <w:sz w:val="16"/>
          <w:szCs w:val="16"/>
        </w:rPr>
        <w:t>007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/1</w:t>
      </w:r>
      <w:r w:rsidRPr="007069B5" w:rsidR="00796E4C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/201</w:t>
      </w:r>
      <w:r w:rsidRPr="007069B5" w:rsidR="00796E4C">
        <w:rPr>
          <w:rFonts w:ascii="Times New Roman" w:eastAsia="Times New Roman" w:hAnsi="Times New Roman" w:cs="Times New Roman"/>
          <w:sz w:val="16"/>
          <w:szCs w:val="16"/>
        </w:rPr>
        <w:t>8</w:t>
      </w:r>
    </w:p>
    <w:p w:rsidR="00064F21" w:rsidRPr="007069B5" w:rsidP="00457BA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64F21" w:rsidRPr="007069B5" w:rsidP="00457BA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064F21" w:rsidRPr="007069B5" w:rsidP="00457B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>22</w:t>
      </w:r>
      <w:r w:rsidRPr="007069B5" w:rsidR="00765D2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янва</w:t>
      </w:r>
      <w:r w:rsidRPr="007069B5" w:rsidR="00765D2C">
        <w:rPr>
          <w:rFonts w:ascii="Times New Roman" w:eastAsia="Times New Roman" w:hAnsi="Times New Roman" w:cs="Times New Roman"/>
          <w:sz w:val="16"/>
          <w:szCs w:val="16"/>
        </w:rPr>
        <w:t>ря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 201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г. Симферополь</w:t>
      </w:r>
    </w:p>
    <w:p w:rsidR="00064F21" w:rsidRPr="007069B5" w:rsidP="00457B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64F21" w:rsidRPr="007069B5" w:rsidP="00457B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069B5">
        <w:rPr>
          <w:rFonts w:ascii="Times New Roman" w:hAnsi="Times New Roman" w:cs="Times New Roman"/>
          <w:sz w:val="16"/>
          <w:szCs w:val="16"/>
        </w:rPr>
        <w:t>Мировой судья судебного участка №1</w:t>
      </w:r>
      <w:r w:rsidRPr="007069B5" w:rsidR="00AE0489">
        <w:rPr>
          <w:rFonts w:ascii="Times New Roman" w:hAnsi="Times New Roman" w:cs="Times New Roman"/>
          <w:sz w:val="16"/>
          <w:szCs w:val="16"/>
        </w:rPr>
        <w:t>9</w:t>
      </w:r>
      <w:r w:rsidRPr="007069B5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 г. Симферополь (Центральный район городского округа Симферополя) Республики Крым </w:t>
      </w:r>
      <w:r w:rsidRPr="007069B5" w:rsidR="00AE0489">
        <w:rPr>
          <w:rFonts w:ascii="Times New Roman" w:hAnsi="Times New Roman" w:cs="Times New Roman"/>
          <w:sz w:val="16"/>
          <w:szCs w:val="16"/>
        </w:rPr>
        <w:t>Титаренко О.А</w:t>
      </w:r>
      <w:r w:rsidRPr="007069B5">
        <w:rPr>
          <w:rFonts w:ascii="Times New Roman" w:hAnsi="Times New Roman" w:cs="Times New Roman"/>
          <w:sz w:val="16"/>
          <w:szCs w:val="16"/>
        </w:rPr>
        <w:t>.</w:t>
      </w:r>
      <w:r w:rsidRPr="007069B5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A56051" w:rsidRPr="007069B5" w:rsidP="00AE048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с участием помощника прокурора г. Симферополя Республики Крым – 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Шалевой М.В.</w:t>
      </w:r>
    </w:p>
    <w:p w:rsidR="00064F21" w:rsidRPr="007069B5" w:rsidP="00457B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7069B5">
        <w:rPr>
          <w:rFonts w:ascii="Times New Roman" w:hAnsi="Times New Roman" w:cs="Times New Roman"/>
          <w:bCs/>
          <w:sz w:val="16"/>
          <w:szCs w:val="16"/>
        </w:rPr>
        <w:t xml:space="preserve">помещении </w:t>
      </w:r>
      <w:r w:rsidRPr="007069B5">
        <w:rPr>
          <w:rFonts w:ascii="Times New Roman" w:hAnsi="Times New Roman" w:cs="Times New Roman"/>
          <w:sz w:val="16"/>
          <w:szCs w:val="16"/>
        </w:rPr>
        <w:t>судебного участка №1</w:t>
      </w:r>
      <w:r w:rsidRPr="007069B5" w:rsidR="00AE0489">
        <w:rPr>
          <w:rFonts w:ascii="Times New Roman" w:hAnsi="Times New Roman" w:cs="Times New Roman"/>
          <w:sz w:val="16"/>
          <w:szCs w:val="16"/>
        </w:rPr>
        <w:t>9</w:t>
      </w:r>
      <w:r w:rsidRPr="007069B5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Симферополь, по адресу: </w:t>
      </w:r>
      <w:r w:rsidRPr="007069B5">
        <w:rPr>
          <w:rFonts w:ascii="Times New Roman" w:hAnsi="Times New Roman" w:cs="Times New Roman"/>
          <w:bCs/>
          <w:sz w:val="16"/>
          <w:szCs w:val="16"/>
        </w:rPr>
        <w:t xml:space="preserve">г. Симферополь, ул. Крымских Партизан, 3а, </w:t>
      </w:r>
      <w:r w:rsidRPr="007069B5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064F21" w:rsidRPr="007069B5" w:rsidP="00457BA8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hAnsi="Times New Roman" w:cs="Times New Roman"/>
          <w:sz w:val="16"/>
          <w:szCs w:val="16"/>
        </w:rPr>
        <w:t>директора</w:t>
      </w:r>
      <w:r w:rsidRPr="007069B5" w:rsidR="007949BB">
        <w:rPr>
          <w:rFonts w:ascii="Times New Roman" w:hAnsi="Times New Roman" w:cs="Times New Roman"/>
          <w:sz w:val="16"/>
          <w:szCs w:val="16"/>
        </w:rPr>
        <w:t xml:space="preserve"> </w:t>
      </w:r>
      <w:r w:rsidRPr="007069B5" w:rsidR="00AE0489">
        <w:rPr>
          <w:rFonts w:ascii="Times New Roman" w:hAnsi="Times New Roman" w:cs="Times New Roman"/>
          <w:sz w:val="16"/>
          <w:szCs w:val="16"/>
        </w:rPr>
        <w:t>МУП «ГПО «Химчистки»</w:t>
      </w:r>
      <w:r w:rsidRPr="007069B5">
        <w:rPr>
          <w:rFonts w:ascii="Times New Roman" w:hAnsi="Times New Roman" w:cs="Times New Roman"/>
          <w:sz w:val="16"/>
          <w:szCs w:val="16"/>
        </w:rPr>
        <w:t xml:space="preserve"> </w:t>
      </w:r>
      <w:r w:rsidRPr="007069B5" w:rsidR="00AE0489">
        <w:rPr>
          <w:rFonts w:ascii="Times New Roman" w:hAnsi="Times New Roman" w:cs="Times New Roman"/>
          <w:sz w:val="16"/>
          <w:szCs w:val="16"/>
        </w:rPr>
        <w:t>Эпишко</w:t>
      </w:r>
      <w:r w:rsidRPr="007069B5" w:rsidR="00AE0489">
        <w:rPr>
          <w:rFonts w:ascii="Times New Roman" w:hAnsi="Times New Roman" w:cs="Times New Roman"/>
          <w:sz w:val="16"/>
          <w:szCs w:val="16"/>
        </w:rPr>
        <w:t xml:space="preserve"> Н</w:t>
      </w:r>
      <w:r w:rsidRPr="007069B5">
        <w:rPr>
          <w:rFonts w:ascii="Times New Roman" w:hAnsi="Times New Roman" w:cs="Times New Roman"/>
          <w:sz w:val="16"/>
          <w:szCs w:val="16"/>
        </w:rPr>
        <w:t>.</w:t>
      </w:r>
      <w:r w:rsidRPr="007069B5" w:rsidR="00AE0489">
        <w:rPr>
          <w:rFonts w:ascii="Times New Roman" w:hAnsi="Times New Roman" w:cs="Times New Roman"/>
          <w:sz w:val="16"/>
          <w:szCs w:val="16"/>
        </w:rPr>
        <w:t>Н</w:t>
      </w:r>
      <w:r w:rsidRPr="007069B5">
        <w:rPr>
          <w:rFonts w:ascii="Times New Roman" w:hAnsi="Times New Roman" w:cs="Times New Roman"/>
          <w:sz w:val="16"/>
          <w:szCs w:val="16"/>
        </w:rPr>
        <w:t>.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069B5">
        <w:rPr>
          <w:rFonts w:ascii="Times New Roman" w:hAnsi="Times New Roman"/>
          <w:sz w:val="16"/>
          <w:szCs w:val="16"/>
        </w:rPr>
        <w:t>«данные изъяты</w:t>
      </w:r>
      <w:r w:rsidRPr="007069B5">
        <w:rPr>
          <w:rFonts w:ascii="Times New Roman" w:hAnsi="Times New Roman"/>
          <w:sz w:val="16"/>
          <w:szCs w:val="16"/>
        </w:rPr>
        <w:t>»,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069B5">
        <w:rPr>
          <w:rFonts w:ascii="Times New Roman" w:hAnsi="Times New Roman"/>
          <w:sz w:val="16"/>
          <w:szCs w:val="16"/>
        </w:rPr>
        <w:t>«</w:t>
      </w:r>
      <w:r w:rsidRPr="007069B5">
        <w:rPr>
          <w:rFonts w:ascii="Times New Roman" w:hAnsi="Times New Roman"/>
          <w:sz w:val="16"/>
          <w:szCs w:val="16"/>
        </w:rPr>
        <w:t xml:space="preserve">данные изъяты», 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граждан</w:t>
      </w:r>
      <w:r w:rsidRPr="007069B5" w:rsidR="00AE0489">
        <w:rPr>
          <w:rFonts w:ascii="Times New Roman" w:eastAsia="Times New Roman" w:hAnsi="Times New Roman" w:cs="Times New Roman"/>
          <w:sz w:val="16"/>
          <w:szCs w:val="16"/>
        </w:rPr>
        <w:t>ки</w:t>
      </w:r>
      <w:r w:rsidRPr="007069B5" w:rsidR="007949B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Российской Федерации, </w:t>
      </w:r>
      <w:r w:rsidRPr="007069B5" w:rsidR="00AE0489">
        <w:rPr>
          <w:rFonts w:ascii="Times New Roman" w:eastAsia="Times New Roman" w:hAnsi="Times New Roman" w:cs="Times New Roman"/>
          <w:sz w:val="16"/>
          <w:szCs w:val="16"/>
        </w:rPr>
        <w:t xml:space="preserve">зарегистрированной по адресу: </w:t>
      </w:r>
      <w:r w:rsidRPr="007069B5">
        <w:rPr>
          <w:rFonts w:ascii="Times New Roman" w:hAnsi="Times New Roman"/>
          <w:sz w:val="16"/>
          <w:szCs w:val="16"/>
        </w:rPr>
        <w:t>«данные изъяты»,</w:t>
      </w:r>
      <w:r w:rsidRPr="007069B5" w:rsidR="00AE048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069B5" w:rsidR="00586875">
        <w:rPr>
          <w:rFonts w:ascii="Times New Roman" w:eastAsia="Times New Roman" w:hAnsi="Times New Roman" w:cs="Times New Roman"/>
          <w:sz w:val="16"/>
          <w:szCs w:val="16"/>
        </w:rPr>
        <w:t>проживающе</w:t>
      </w:r>
      <w:r w:rsidRPr="007069B5" w:rsidR="007949BB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по адресу: </w:t>
      </w:r>
      <w:r w:rsidRPr="007069B5">
        <w:rPr>
          <w:rFonts w:ascii="Times New Roman" w:hAnsi="Times New Roman"/>
          <w:sz w:val="16"/>
          <w:szCs w:val="16"/>
        </w:rPr>
        <w:t>«данные изъяты»,</w:t>
      </w:r>
      <w:r w:rsidRPr="007069B5" w:rsidR="00AE0489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064F21" w:rsidRPr="007069B5" w:rsidP="00457B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правонарушения, 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предусмотренного ч.</w:t>
      </w:r>
      <w:r w:rsidRPr="007069B5" w:rsidR="00A56051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ст.</w:t>
      </w:r>
      <w:r w:rsidRPr="007069B5" w:rsidR="00A56051">
        <w:rPr>
          <w:rFonts w:ascii="Times New Roman" w:eastAsia="Times New Roman" w:hAnsi="Times New Roman" w:cs="Times New Roman"/>
          <w:sz w:val="16"/>
          <w:szCs w:val="16"/>
        </w:rPr>
        <w:t>14.13</w:t>
      </w:r>
      <w:r w:rsidRPr="007069B5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064F21" w:rsidRPr="007069B5" w:rsidP="00457BA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59549D" w:rsidRPr="007069B5" w:rsidP="00457B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>Эпишко Н.Н</w:t>
      </w:r>
      <w:r w:rsidRPr="007069B5" w:rsidR="0007691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, будучи директором </w:t>
      </w:r>
      <w:r w:rsidRPr="007069B5">
        <w:rPr>
          <w:rFonts w:ascii="Times New Roman" w:hAnsi="Times New Roman" w:cs="Times New Roman"/>
          <w:sz w:val="16"/>
          <w:szCs w:val="16"/>
        </w:rPr>
        <w:t>МУП «ГПО «Химчистки»</w:t>
      </w:r>
      <w:r w:rsidRPr="007069B5">
        <w:rPr>
          <w:rFonts w:ascii="Times New Roman" w:hAnsi="Times New Roman" w:cs="Times New Roman"/>
          <w:sz w:val="16"/>
          <w:szCs w:val="16"/>
        </w:rPr>
        <w:t xml:space="preserve"> </w:t>
      </w:r>
      <w:r w:rsidRPr="007069B5" w:rsidR="00076911">
        <w:rPr>
          <w:rFonts w:ascii="Times New Roman" w:eastAsia="Times New Roman" w:hAnsi="Times New Roman" w:cs="Times New Roman"/>
          <w:sz w:val="16"/>
          <w:szCs w:val="16"/>
        </w:rPr>
        <w:t>не выполнила обязанности по подаче заявления о признании юридического банкротом в арбитражный суд в случаях, предусмотренных законодательством о несостоятельности (банкротстве)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AE1CC5" w:rsidRPr="007069B5" w:rsidP="00AE1C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>В ходе проведенной прокуратурой г. Симферополя проверки соблюдения законодательства о несо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стоятельности (банкротстве) в </w:t>
      </w:r>
      <w:r w:rsidRPr="007069B5" w:rsidR="00AE0489">
        <w:rPr>
          <w:rFonts w:ascii="Times New Roman" w:hAnsi="Times New Roman" w:cs="Times New Roman"/>
          <w:sz w:val="16"/>
          <w:szCs w:val="16"/>
        </w:rPr>
        <w:t xml:space="preserve">МУП «ГПО «Химчистки» 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(ИНН 9102</w:t>
      </w:r>
      <w:r w:rsidRPr="007069B5" w:rsidR="00AE0489">
        <w:rPr>
          <w:rFonts w:ascii="Times New Roman" w:eastAsia="Times New Roman" w:hAnsi="Times New Roman" w:cs="Times New Roman"/>
          <w:sz w:val="16"/>
          <w:szCs w:val="16"/>
        </w:rPr>
        <w:t>173922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, ОГРН </w:t>
      </w:r>
      <w:r w:rsidRPr="007069B5" w:rsidR="00AE0489">
        <w:rPr>
          <w:rFonts w:ascii="Times New Roman" w:eastAsia="Times New Roman" w:hAnsi="Times New Roman" w:cs="Times New Roman"/>
          <w:sz w:val="16"/>
          <w:szCs w:val="16"/>
        </w:rPr>
        <w:t>1159102067970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) выявлено, что </w:t>
      </w:r>
      <w:r w:rsidRPr="007069B5" w:rsidR="00AE0489">
        <w:rPr>
          <w:rFonts w:ascii="Times New Roman" w:eastAsia="Times New Roman" w:hAnsi="Times New Roman" w:cs="Times New Roman"/>
          <w:sz w:val="16"/>
          <w:szCs w:val="16"/>
        </w:rPr>
        <w:t>Эпишко Н.Н.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, как директор </w:t>
      </w:r>
      <w:r w:rsidRPr="007069B5" w:rsidR="00AE0489">
        <w:rPr>
          <w:rFonts w:ascii="Times New Roman" w:hAnsi="Times New Roman" w:cs="Times New Roman"/>
          <w:sz w:val="16"/>
          <w:szCs w:val="16"/>
        </w:rPr>
        <w:t xml:space="preserve">МУП «ГПО «Химчистки», 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не исполнила обязанность по подаче заявления о признании юридического лица – </w:t>
      </w:r>
      <w:r w:rsidRPr="007069B5" w:rsidR="00AE0489">
        <w:rPr>
          <w:rFonts w:ascii="Times New Roman" w:hAnsi="Times New Roman" w:cs="Times New Roman"/>
          <w:sz w:val="16"/>
          <w:szCs w:val="16"/>
        </w:rPr>
        <w:t xml:space="preserve">МУП «ГПО «Химчистки» 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банкрото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м в арбитражный суд в случаях, предусмотренных законодательством о несостоятельности (банкротстве).</w:t>
      </w:r>
    </w:p>
    <w:p w:rsidR="00AE1CC5" w:rsidRPr="007069B5" w:rsidP="00AE1CC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hAnsi="Times New Roman"/>
          <w:sz w:val="16"/>
          <w:szCs w:val="16"/>
        </w:rPr>
        <w:t xml:space="preserve">«данные изъяты», 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заместителем прокурора г. Симферополя в отношении директора </w:t>
      </w:r>
      <w:r w:rsidRPr="007069B5" w:rsidR="00AE0489">
        <w:rPr>
          <w:rFonts w:ascii="Times New Roman" w:hAnsi="Times New Roman" w:cs="Times New Roman"/>
          <w:sz w:val="16"/>
          <w:szCs w:val="16"/>
        </w:rPr>
        <w:t xml:space="preserve">МУП «ГПО «Химчистки» </w:t>
      </w:r>
      <w:r w:rsidRPr="007069B5" w:rsidR="00AE0489">
        <w:rPr>
          <w:rFonts w:ascii="Times New Roman" w:eastAsia="Times New Roman" w:hAnsi="Times New Roman" w:cs="Times New Roman"/>
          <w:sz w:val="16"/>
          <w:szCs w:val="16"/>
        </w:rPr>
        <w:t>Эпишко Н.Н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. возбуждено дело об административном правона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рушении за совершение административного правонарушения, предусмотренного ч.5 ст. 14.13 Кодекса об административном правонарушении Российской Федерации.</w:t>
      </w:r>
    </w:p>
    <w:p w:rsidR="000B623F" w:rsidRPr="007069B5" w:rsidP="00457B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>В судебно</w:t>
      </w:r>
      <w:r w:rsidRPr="007069B5" w:rsidR="00AE0489">
        <w:rPr>
          <w:rFonts w:ascii="Times New Roman" w:eastAsia="Times New Roman" w:hAnsi="Times New Roman" w:cs="Times New Roman"/>
          <w:sz w:val="16"/>
          <w:szCs w:val="16"/>
        </w:rPr>
        <w:t xml:space="preserve">е 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заседани</w:t>
      </w:r>
      <w:r w:rsidRPr="007069B5" w:rsidR="00AE0489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69B5" w:rsidR="00AE0489">
        <w:rPr>
          <w:rFonts w:ascii="Times New Roman" w:eastAsia="Times New Roman" w:hAnsi="Times New Roman" w:cs="Times New Roman"/>
          <w:sz w:val="16"/>
          <w:szCs w:val="16"/>
        </w:rPr>
        <w:t>Эпишко Н.Н. не явилась, была извещена надлежащим образом, причины неявки неизвестны.</w:t>
      </w:r>
    </w:p>
    <w:p w:rsidR="00AE1CC5" w:rsidRPr="007069B5" w:rsidP="00457B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Помощник прокурора г. Симферополя в судебном заседании настаивала на привлечении </w:t>
      </w:r>
      <w:r w:rsidRPr="007069B5" w:rsidR="00AE0489">
        <w:rPr>
          <w:rFonts w:ascii="Times New Roman" w:eastAsia="Times New Roman" w:hAnsi="Times New Roman" w:cs="Times New Roman"/>
          <w:sz w:val="16"/>
          <w:szCs w:val="16"/>
        </w:rPr>
        <w:t>Эпишко Н.Н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. к административной ответственности по признакам правонарушения, предусмотренного 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ч.5 ст. 14.13 Кодекса об административном правонарушении Российской Федерации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указав на наличие в ее действиях состава вмененного правонарушения.</w:t>
      </w:r>
    </w:p>
    <w:p w:rsidR="00765D2C" w:rsidRPr="007069B5" w:rsidP="00457B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>Изучив письменное пояснение лица</w:t>
      </w:r>
      <w:r w:rsidRPr="007069B5" w:rsidR="00AE1CC5">
        <w:rPr>
          <w:rFonts w:ascii="Times New Roman" w:eastAsia="Times New Roman" w:hAnsi="Times New Roman" w:cs="Times New Roman"/>
          <w:sz w:val="16"/>
          <w:szCs w:val="16"/>
        </w:rPr>
        <w:t xml:space="preserve">, в отношении которого ведется производство по делу об административном правонарушении, 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выслушав </w:t>
      </w:r>
      <w:r w:rsidRPr="007069B5" w:rsidR="00AE1CC5">
        <w:rPr>
          <w:rFonts w:ascii="Times New Roman" w:eastAsia="Times New Roman" w:hAnsi="Times New Roman" w:cs="Times New Roman"/>
          <w:sz w:val="16"/>
          <w:szCs w:val="16"/>
        </w:rPr>
        <w:t>помощника прокурора г. Симферополя, и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сследовав материалы де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ла, прихожу к следующему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64F21" w:rsidRPr="007069B5" w:rsidP="00457B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ненадлежащим исполнением своих служебных обязанностей.</w:t>
      </w:r>
    </w:p>
    <w:p w:rsidR="008617CC" w:rsidRPr="007069B5" w:rsidP="00457B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Пунктом 1 статьи 9 Федерального закона «О несостоятельности (банкротстве)» </w:t>
      </w:r>
      <w:r w:rsidRPr="007069B5" w:rsidR="0059549D">
        <w:rPr>
          <w:rFonts w:ascii="Times New Roman" w:eastAsia="Times New Roman" w:hAnsi="Times New Roman" w:cs="Times New Roman"/>
          <w:sz w:val="16"/>
          <w:szCs w:val="16"/>
        </w:rPr>
        <w:t>от 26.10.2002 №127-ФЗ (далее Федеральный закон №127-ФЗ)  №12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предусмотрена обязанность руководителя должника по обращению в арб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итражный суд с заявлением в случае, если должник отвечает признакам неплатежеспособности и (или) признакам недостаточности имущества, а так же если удовлетворение требований одного кредитора или нескольких кредиторов приводит к невозможности исполнения дол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жником денежных обязательств или обязанностей по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уплате обязательных платежей и (или) иных платежей в полном объеме перед другими кредиторами.</w:t>
      </w:r>
    </w:p>
    <w:p w:rsidR="00457BA8" w:rsidRPr="007069B5" w:rsidP="00457B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>При этом под недостаточностью имущества понимается превышение размера денежных обязательств и обязанностей по упл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ате обязательных платежей должника над стоимостью имущества (активов) должника; а под неплатежеспособностью – прекращение исполнения должником части денежных обязательств или обязанностей по уплате обязательных платежей, вызванное недостаточностью денежных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средств. </w:t>
      </w:r>
    </w:p>
    <w:p w:rsidR="001C3075" w:rsidRPr="007069B5" w:rsidP="00457BA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Пунктом 2 статьи 9 Федерального закона </w:t>
      </w:r>
      <w:r w:rsidRPr="007069B5" w:rsidR="0059549D">
        <w:rPr>
          <w:rFonts w:ascii="Times New Roman" w:eastAsia="Times New Roman" w:hAnsi="Times New Roman" w:cs="Times New Roman"/>
          <w:sz w:val="16"/>
          <w:szCs w:val="16"/>
        </w:rPr>
        <w:t xml:space="preserve">№127-ФЗ 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предусмотрено, что </w:t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заявление должника должно быть направлено в арбитражный суд в случаях, предусмотренных </w:t>
      </w:r>
      <w:r>
        <w:fldChar w:fldCharType="begin"/>
      </w:r>
      <w:r>
        <w:instrText xml:space="preserve"> HYPERLINK "consultantplus://offline/ref=548396A517FDAF4F0388CAEF41E5E7A2E7F3151CAF1700BCC992349155D4C5A3C097949DEE59C4b7G" </w:instrText>
      </w:r>
      <w:r>
        <w:fldChar w:fldCharType="separate"/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>пунктом 1</w:t>
      </w:r>
      <w:r>
        <w:fldChar w:fldCharType="end"/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настоящей статьи, в кратчайший срок, но не позднее чем через месяц </w:t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>с даты возникновения</w:t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соответствующих обстоятельств.</w:t>
      </w:r>
    </w:p>
    <w:p w:rsidR="001C3075" w:rsidRPr="007069B5" w:rsidP="00457BA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Согласно п.2 ст. 6 </w:t>
      </w:r>
      <w:r w:rsidRPr="007069B5" w:rsidR="0059549D">
        <w:rPr>
          <w:rFonts w:ascii="Times New Roman" w:eastAsia="Times New Roman" w:hAnsi="Times New Roman" w:cs="Times New Roman"/>
          <w:sz w:val="16"/>
          <w:szCs w:val="16"/>
        </w:rPr>
        <w:t xml:space="preserve">Федерального закона №127-ФЗ, </w:t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производство по делу о банкротстве может быть возбуждено арбитражным судом при условии, что требования к должнику - юридическому лицу в совокупности составляют не менее чем триста тысяч рублей, а в отношении </w:t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должника - физического лица - не менее размера, установленного </w:t>
      </w:r>
      <w:r>
        <w:fldChar w:fldCharType="begin"/>
      </w:r>
      <w:r>
        <w:instrText xml:space="preserve"> HYPERLINK "consultantplus://offline/ref=B4E78151C3AAAD803BF5C8054CBAFB8ED05A007F79CBE4E37E81A2D4E18CD8F4095ED9535502V9eEG" </w:instrText>
      </w:r>
      <w:r>
        <w:fldChar w:fldCharType="separate"/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>пунктом 2 статьи 213.3</w:t>
      </w:r>
      <w:r>
        <w:fldChar w:fldCharType="end"/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настоящего Федерального закона.</w:t>
      </w:r>
    </w:p>
    <w:p w:rsidR="001C3075" w:rsidRPr="007069B5" w:rsidP="00457BA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>В соответст</w:t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вии с п.2 ст.3 </w:t>
      </w:r>
      <w:r w:rsidRPr="007069B5" w:rsidR="0059549D">
        <w:rPr>
          <w:rFonts w:ascii="Times New Roman" w:eastAsia="Times New Roman" w:hAnsi="Times New Roman" w:cs="Times New Roman"/>
          <w:sz w:val="16"/>
          <w:szCs w:val="16"/>
        </w:rPr>
        <w:t>Федерального закона №127-ФЗ</w:t>
      </w:r>
      <w:r w:rsidRPr="007069B5" w:rsidR="00AE1CC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069B5" w:rsidR="005954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>юридическое лицо считается неспособным удовлетворить требования кредиторов по денежным обязательствам, о выплате выходных пособий и (или) об оплате труда лиц, работающих или работавших по трудовому договору, и (и</w:t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>ли) исполнить обязанность по уплате обязательных платежей, если соответствующие обязательства и (</w:t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или) </w:t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>обязанность не исполнены им в течение трех месяцев с даты, когда они должны были быть исполнены.</w:t>
      </w:r>
    </w:p>
    <w:p w:rsidR="00E511D7" w:rsidRPr="007069B5" w:rsidP="00457BA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>Как следует из материалов дела об административном правон</w:t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>арушении</w:t>
      </w:r>
      <w:r w:rsidRPr="007069B5" w:rsidR="00AE1CC5">
        <w:rPr>
          <w:rFonts w:ascii="Times New Roman" w:hAnsi="Times New Roman" w:eastAsiaTheme="minorHAnsi" w:cs="Times New Roman"/>
          <w:sz w:val="16"/>
          <w:szCs w:val="16"/>
          <w:lang w:eastAsia="en-US"/>
        </w:rPr>
        <w:t>,</w:t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по состоянию на </w:t>
      </w:r>
      <w:r w:rsidRPr="007069B5">
        <w:rPr>
          <w:rFonts w:ascii="Times New Roman" w:hAnsi="Times New Roman"/>
          <w:sz w:val="16"/>
          <w:szCs w:val="16"/>
        </w:rPr>
        <w:t xml:space="preserve">«данные изъяты», </w:t>
      </w:r>
      <w:r w:rsidRPr="007069B5" w:rsidR="00B222D9">
        <w:rPr>
          <w:rFonts w:ascii="Times New Roman" w:hAnsi="Times New Roman" w:cs="Times New Roman"/>
          <w:sz w:val="16"/>
          <w:szCs w:val="16"/>
        </w:rPr>
        <w:t xml:space="preserve">МУП «ГПО «Химчистки» </w:t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имеется задолженность по </w:t>
      </w:r>
      <w:r w:rsidRPr="007069B5" w:rsidR="00B222D9">
        <w:rPr>
          <w:rFonts w:ascii="Times New Roman" w:hAnsi="Times New Roman" w:eastAsiaTheme="minorHAnsi" w:cs="Times New Roman"/>
          <w:sz w:val="16"/>
          <w:szCs w:val="16"/>
          <w:lang w:eastAsia="en-US"/>
        </w:rPr>
        <w:t>оплате налогов</w:t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в размере </w:t>
      </w:r>
      <w:r w:rsidRPr="007069B5">
        <w:rPr>
          <w:rFonts w:ascii="Times New Roman" w:hAnsi="Times New Roman"/>
          <w:sz w:val="16"/>
          <w:szCs w:val="16"/>
        </w:rPr>
        <w:t>«данные изъяты</w:t>
      </w:r>
      <w:r w:rsidRPr="007069B5">
        <w:rPr>
          <w:rFonts w:ascii="Times New Roman" w:hAnsi="Times New Roman"/>
          <w:sz w:val="16"/>
          <w:szCs w:val="16"/>
        </w:rPr>
        <w:t>»,</w:t>
      </w:r>
      <w:r w:rsidRPr="007069B5" w:rsidR="00B222D9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, </w:t>
      </w:r>
      <w:r w:rsidRPr="007069B5" w:rsidR="00B222D9">
        <w:rPr>
          <w:rFonts w:ascii="Times New Roman" w:hAnsi="Times New Roman" w:eastAsiaTheme="minorHAnsi" w:cs="Times New Roman"/>
          <w:sz w:val="16"/>
          <w:szCs w:val="16"/>
          <w:lang w:eastAsia="en-US"/>
        </w:rPr>
        <w:t>которые не были уплачены.</w:t>
      </w:r>
    </w:p>
    <w:p w:rsidR="00296F8E" w:rsidRPr="007069B5" w:rsidP="00DB561C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>Таким образом</w:t>
      </w:r>
      <w:r w:rsidRPr="007069B5" w:rsidR="0059549D">
        <w:rPr>
          <w:rFonts w:ascii="Times New Roman" w:hAnsi="Times New Roman" w:eastAsiaTheme="minorHAnsi" w:cs="Times New Roman"/>
          <w:sz w:val="16"/>
          <w:szCs w:val="16"/>
          <w:lang w:eastAsia="en-US"/>
        </w:rPr>
        <w:t>,</w:t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</w:t>
      </w:r>
      <w:r w:rsidRPr="007069B5" w:rsidR="0059549D">
        <w:rPr>
          <w:rFonts w:ascii="Times New Roman" w:hAnsi="Times New Roman" w:eastAsiaTheme="minorHAnsi" w:cs="Times New Roman"/>
          <w:sz w:val="16"/>
          <w:szCs w:val="16"/>
          <w:lang w:eastAsia="en-US"/>
        </w:rPr>
        <w:t>материалами дела подтверждается</w:t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, что установленный ст. 9 </w:t>
      </w:r>
      <w:r w:rsidRPr="007069B5" w:rsidR="0059549D">
        <w:rPr>
          <w:rFonts w:ascii="Times New Roman" w:eastAsia="Times New Roman" w:hAnsi="Times New Roman" w:cs="Times New Roman"/>
          <w:sz w:val="16"/>
          <w:szCs w:val="16"/>
        </w:rPr>
        <w:t xml:space="preserve">Федерального закона №127-ФЗ </w:t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срок подачи </w:t>
      </w:r>
      <w:r w:rsidRPr="007069B5" w:rsidR="00B222D9">
        <w:rPr>
          <w:rFonts w:ascii="Times New Roman" w:hAnsi="Times New Roman" w:cs="Times New Roman"/>
          <w:sz w:val="16"/>
          <w:szCs w:val="16"/>
        </w:rPr>
        <w:t xml:space="preserve">МУП «ГПО «Химчистки» </w:t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>заявления о признании его не</w:t>
      </w:r>
      <w:r w:rsidRPr="007069B5" w:rsidR="00B222D9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состоятельным (банкротом) истек. </w:t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Обязанность подать такое заявление </w:t>
      </w:r>
      <w:r w:rsidRPr="007069B5" w:rsidR="00B222D9">
        <w:rPr>
          <w:rFonts w:ascii="Times New Roman" w:hAnsi="Times New Roman" w:eastAsiaTheme="minorHAnsi" w:cs="Times New Roman"/>
          <w:sz w:val="16"/>
          <w:szCs w:val="16"/>
          <w:lang w:eastAsia="en-US"/>
        </w:rPr>
        <w:t>Эпишко Н.Н</w:t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>.</w:t>
      </w:r>
      <w:r w:rsidRPr="007069B5" w:rsidR="00AE1CC5">
        <w:rPr>
          <w:rFonts w:ascii="Times New Roman" w:hAnsi="Times New Roman" w:eastAsiaTheme="minorHAnsi" w:cs="Times New Roman"/>
          <w:sz w:val="16"/>
          <w:szCs w:val="16"/>
          <w:lang w:eastAsia="en-US"/>
        </w:rPr>
        <w:t>,</w:t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как директора </w:t>
      </w:r>
      <w:r w:rsidRPr="007069B5" w:rsidR="00B222D9">
        <w:rPr>
          <w:rFonts w:ascii="Times New Roman" w:hAnsi="Times New Roman" w:cs="Times New Roman"/>
          <w:sz w:val="16"/>
          <w:szCs w:val="16"/>
        </w:rPr>
        <w:t xml:space="preserve">МУП «ГПО «Химчистки», </w:t>
      </w:r>
      <w:r w:rsidRPr="007069B5">
        <w:rPr>
          <w:rFonts w:ascii="Times New Roman" w:hAnsi="Times New Roman" w:eastAsiaTheme="minorHAnsi" w:cs="Times New Roman"/>
          <w:sz w:val="16"/>
          <w:szCs w:val="16"/>
          <w:lang w:eastAsia="en-US"/>
        </w:rPr>
        <w:t>не исполнена.</w:t>
      </w:r>
    </w:p>
    <w:p w:rsidR="00DB217E" w:rsidRPr="007069B5" w:rsidP="00DB561C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069B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Поскольку обязанность по подаче руководителем юридического лица заявления о признании его банкротом не исполнена, </w:t>
      </w:r>
      <w:r w:rsidRPr="007069B5" w:rsidR="0059549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прихожу </w:t>
      </w:r>
      <w:r w:rsidRPr="007069B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 выводу о наличии в действиях </w:t>
      </w:r>
      <w:r w:rsidRPr="007069B5" w:rsidR="00B222D9">
        <w:rPr>
          <w:rFonts w:ascii="Times New Roman" w:hAnsi="Times New Roman" w:cs="Times New Roman"/>
          <w:sz w:val="16"/>
          <w:szCs w:val="16"/>
          <w:shd w:val="clear" w:color="auto" w:fill="FFFFFF"/>
        </w:rPr>
        <w:t>Эпишко Н.Н</w:t>
      </w:r>
      <w:r w:rsidRPr="007069B5">
        <w:rPr>
          <w:rFonts w:ascii="Times New Roman" w:hAnsi="Times New Roman" w:cs="Times New Roman"/>
          <w:sz w:val="16"/>
          <w:szCs w:val="16"/>
          <w:shd w:val="clear" w:color="auto" w:fill="FFFFFF"/>
        </w:rPr>
        <w:t>. состава вменяемого ей административного правонарушения.</w:t>
      </w:r>
    </w:p>
    <w:p w:rsidR="003A2010" w:rsidRPr="007069B5" w:rsidP="00457B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Вина </w:t>
      </w:r>
      <w:r w:rsidRPr="007069B5" w:rsidR="00B222D9">
        <w:rPr>
          <w:rFonts w:ascii="Times New Roman" w:hAnsi="Times New Roman" w:cs="Times New Roman"/>
          <w:sz w:val="16"/>
          <w:szCs w:val="16"/>
        </w:rPr>
        <w:t>Эпишко Н.Н</w:t>
      </w:r>
      <w:r w:rsidRPr="007069B5">
        <w:rPr>
          <w:rFonts w:ascii="Times New Roman" w:hAnsi="Times New Roman" w:cs="Times New Roman"/>
          <w:sz w:val="16"/>
          <w:szCs w:val="16"/>
        </w:rPr>
        <w:t>.</w:t>
      </w:r>
      <w:r w:rsidRPr="007069B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в совершении инкри</w:t>
      </w:r>
      <w:r w:rsidRPr="007069B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минированного правонарушения подтверждается </w:t>
      </w:r>
      <w:r w:rsidRPr="007069B5" w:rsidR="00CA4783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постановлением о возбуждении дела об административном правонарушении</w:t>
      </w:r>
      <w:r w:rsidRPr="007069B5" w:rsidR="00765D2C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7069B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от </w:t>
      </w:r>
      <w:r w:rsidRPr="007069B5">
        <w:rPr>
          <w:rFonts w:ascii="Times New Roman" w:hAnsi="Times New Roman"/>
          <w:sz w:val="16"/>
          <w:szCs w:val="16"/>
        </w:rPr>
        <w:t>«данные изъяты»,</w:t>
      </w:r>
      <w:r w:rsidRPr="007069B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, </w:t>
      </w:r>
      <w:r w:rsidRPr="007069B5" w:rsidR="00AE1CC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письменными </w:t>
      </w:r>
      <w:r w:rsidRPr="007069B5" w:rsidR="00CA4783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объяснением </w:t>
      </w:r>
      <w:r w:rsidRPr="007069B5" w:rsidR="00B222D9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Эпишко Н.Н</w:t>
      </w:r>
      <w:r w:rsidRPr="007069B5" w:rsidR="00CA4783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.</w:t>
      </w:r>
      <w:r w:rsidRPr="007069B5" w:rsidR="007547AB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, </w:t>
      </w:r>
      <w:r w:rsidRPr="007069B5" w:rsidR="00CA4783">
        <w:rPr>
          <w:rFonts w:ascii="Times New Roman" w:eastAsia="Times New Roman" w:hAnsi="Times New Roman" w:cs="Times New Roman"/>
          <w:sz w:val="16"/>
          <w:szCs w:val="16"/>
        </w:rPr>
        <w:t xml:space="preserve">копией </w:t>
      </w:r>
      <w:r w:rsidRPr="007069B5" w:rsidR="00B222D9">
        <w:rPr>
          <w:rFonts w:ascii="Times New Roman" w:eastAsia="Times New Roman" w:hAnsi="Times New Roman" w:cs="Times New Roman"/>
          <w:sz w:val="16"/>
          <w:szCs w:val="16"/>
        </w:rPr>
        <w:t xml:space="preserve">справки о кредиторской задолженности по состоянию на </w:t>
      </w:r>
      <w:r w:rsidRPr="007069B5">
        <w:rPr>
          <w:rFonts w:ascii="Times New Roman" w:hAnsi="Times New Roman"/>
          <w:sz w:val="16"/>
          <w:szCs w:val="16"/>
        </w:rPr>
        <w:t xml:space="preserve">«данные изъяты», </w:t>
      </w:r>
      <w:r w:rsidRPr="007069B5" w:rsidR="00AE1CC5">
        <w:rPr>
          <w:rFonts w:ascii="Times New Roman" w:eastAsia="Times New Roman" w:hAnsi="Times New Roman" w:cs="Times New Roman"/>
          <w:sz w:val="16"/>
          <w:szCs w:val="16"/>
        </w:rPr>
        <w:t>и другими документами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AE1CC5" w:rsidRPr="007069B5" w:rsidP="00457B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069B5" w:rsidR="00B222D9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Эпишко Н.Н</w:t>
      </w:r>
      <w:r w:rsidRPr="007069B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.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инкриминируемого административного правонарушения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64F21" w:rsidRPr="007069B5" w:rsidP="00457B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7069B5" w:rsidR="003A2010">
        <w:rPr>
          <w:rFonts w:ascii="Times New Roman" w:eastAsia="Times New Roman" w:hAnsi="Times New Roman" w:cs="Times New Roman"/>
          <w:sz w:val="16"/>
          <w:szCs w:val="16"/>
        </w:rPr>
        <w:t xml:space="preserve">директор </w:t>
      </w:r>
      <w:r w:rsidRPr="007069B5" w:rsidR="00E032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69B5" w:rsidR="00B222D9">
        <w:rPr>
          <w:rFonts w:ascii="Times New Roman" w:hAnsi="Times New Roman" w:cs="Times New Roman"/>
          <w:sz w:val="16"/>
          <w:szCs w:val="16"/>
        </w:rPr>
        <w:t xml:space="preserve">МУП «ГПО «Химчистки» </w:t>
      </w:r>
      <w:r w:rsidRPr="007069B5" w:rsidR="00B222D9">
        <w:rPr>
          <w:rFonts w:ascii="Times New Roman" w:eastAsia="Times New Roman" w:hAnsi="Times New Roman" w:cs="Times New Roman"/>
          <w:sz w:val="16"/>
          <w:szCs w:val="16"/>
        </w:rPr>
        <w:t>Эпишко Н.Н</w:t>
      </w:r>
      <w:r w:rsidRPr="007069B5" w:rsidR="00E03279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совершил</w:t>
      </w:r>
      <w:r w:rsidRPr="007069B5" w:rsidR="00E03279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правонарушение, предусмотренное ч.</w:t>
      </w:r>
      <w:r w:rsidRPr="007069B5" w:rsidR="00CA4783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ст.</w:t>
      </w:r>
      <w:r w:rsidRPr="007069B5" w:rsidR="00CA4783">
        <w:rPr>
          <w:rFonts w:ascii="Times New Roman" w:eastAsia="Times New Roman" w:hAnsi="Times New Roman" w:cs="Times New Roman"/>
          <w:sz w:val="16"/>
          <w:szCs w:val="16"/>
        </w:rPr>
        <w:t>14.13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а именно: </w:t>
      </w:r>
      <w:r w:rsidRPr="007069B5" w:rsidR="00CA4783">
        <w:rPr>
          <w:rFonts w:ascii="Times New Roman" w:eastAsia="Times New Roman" w:hAnsi="Times New Roman" w:cs="Times New Roman"/>
          <w:sz w:val="16"/>
          <w:szCs w:val="16"/>
        </w:rPr>
        <w:t xml:space="preserve">не исполнила </w:t>
      </w:r>
      <w:r w:rsidRPr="007069B5" w:rsidR="00CA4783">
        <w:rPr>
          <w:rFonts w:ascii="Times New Roman" w:hAnsi="Times New Roman" w:cs="Times New Roman"/>
          <w:sz w:val="16"/>
          <w:szCs w:val="16"/>
          <w:shd w:val="clear" w:color="auto" w:fill="FFFFFF"/>
        </w:rPr>
        <w:t>обязанность по подаче заявления о признании соответственно юридического лица банкротом в арбитражный суд в случаях, предусмотренных </w:t>
      </w:r>
      <w:r w:rsidRPr="007069B5" w:rsidR="00CA4783">
        <w:rPr>
          <w:rFonts w:ascii="Times New Roman" w:hAnsi="Times New Roman" w:cs="Times New Roman"/>
          <w:sz w:val="16"/>
          <w:szCs w:val="16"/>
        </w:rPr>
        <w:t>законодательством</w:t>
      </w:r>
      <w:r w:rsidRPr="007069B5" w:rsidR="00CA4783">
        <w:rPr>
          <w:rFonts w:ascii="Times New Roman" w:hAnsi="Times New Roman" w:cs="Times New Roman"/>
          <w:sz w:val="16"/>
          <w:szCs w:val="16"/>
          <w:shd w:val="clear" w:color="auto" w:fill="FFFFFF"/>
        </w:rPr>
        <w:t> о несостоятельности (банкротстве)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AE1CC5" w:rsidRPr="007069B5" w:rsidP="00AE1CC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соответствии с ч. 1 ст. 4.5 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069B5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7069B5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постановление </w:t>
      </w:r>
      <w:r w:rsidRPr="007069B5">
        <w:rPr>
          <w:rFonts w:ascii="Times New Roman" w:hAnsi="Times New Roman" w:cs="Times New Roman"/>
          <w:sz w:val="16"/>
          <w:szCs w:val="16"/>
          <w:shd w:val="clear" w:color="auto" w:fill="FFFFFF"/>
        </w:rPr>
        <w:t>по делу об административном правонарушении за нарушение законодательства Российской Федерации о несостоятельности (банкрот</w:t>
      </w:r>
      <w:r w:rsidRPr="007069B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стве) не может быть вынесено по истечении </w:t>
      </w:r>
      <w:r w:rsidRPr="007069B5">
        <w:rPr>
          <w:rFonts w:ascii="Times New Roman" w:hAnsi="Times New Roman" w:cs="Times New Roman"/>
          <w:sz w:val="16"/>
          <w:szCs w:val="16"/>
          <w:shd w:val="clear" w:color="auto" w:fill="FFFFFF"/>
        </w:rPr>
        <w:t>трех лет</w:t>
      </w:r>
      <w:r w:rsidRPr="007069B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со дня совершения административного правонарушения.</w:t>
      </w:r>
    </w:p>
    <w:p w:rsidR="00064F21" w:rsidRPr="007069B5" w:rsidP="00457B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кращения производства по данному делу не установлено.  </w:t>
      </w:r>
    </w:p>
    <w:p w:rsidR="00947B72" w:rsidRPr="007069B5" w:rsidP="00457B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</w:t>
      </w:r>
      <w:r w:rsidRPr="007069B5" w:rsidR="00CA4783">
        <w:rPr>
          <w:rFonts w:ascii="Times New Roman" w:eastAsia="Times New Roman" w:hAnsi="Times New Roman" w:cs="Times New Roman"/>
          <w:sz w:val="16"/>
          <w:szCs w:val="16"/>
        </w:rPr>
        <w:t>Постановление о возбуждении дела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об административном правонарушении </w:t>
      </w:r>
      <w:r w:rsidRPr="007069B5" w:rsidR="00CA4783">
        <w:rPr>
          <w:rFonts w:ascii="Times New Roman" w:eastAsia="Times New Roman" w:hAnsi="Times New Roman" w:cs="Times New Roman"/>
          <w:sz w:val="16"/>
          <w:szCs w:val="16"/>
        </w:rPr>
        <w:t>вынесено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с соблюдением требований закона, противоречий не содержит. Права и законные интересы </w:t>
      </w:r>
      <w:r w:rsidRPr="007069B5" w:rsidR="00B222D9">
        <w:rPr>
          <w:rFonts w:ascii="Times New Roman" w:eastAsia="Times New Roman" w:hAnsi="Times New Roman" w:cs="Times New Roman"/>
          <w:sz w:val="16"/>
          <w:szCs w:val="16"/>
        </w:rPr>
        <w:t>Эпишко Н.Н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. при возбуждении дела об административном правонарушении нарушены не были.</w:t>
      </w:r>
    </w:p>
    <w:p w:rsidR="00064F21" w:rsidRPr="007069B5" w:rsidP="00457B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При назначении меры административного наказания за административное правонарушение, 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</w:t>
      </w:r>
      <w:r w:rsidRPr="007069B5" w:rsidR="00B222D9">
        <w:rPr>
          <w:rFonts w:ascii="Times New Roman" w:eastAsia="Times New Roman" w:hAnsi="Times New Roman" w:cs="Times New Roman"/>
          <w:sz w:val="16"/>
          <w:szCs w:val="16"/>
        </w:rPr>
        <w:t>отсутствие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смяг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чающих или отягчающих административную ответственность.</w:t>
      </w:r>
    </w:p>
    <w:p w:rsidR="00201BD4" w:rsidRPr="007069B5" w:rsidP="00457BA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Обстоятельств, </w:t>
      </w:r>
      <w:r w:rsidRPr="007069B5" w:rsidR="00FC1F80">
        <w:rPr>
          <w:rFonts w:ascii="Times New Roman" w:eastAsia="Times New Roman" w:hAnsi="Times New Roman" w:cs="Times New Roman"/>
          <w:sz w:val="16"/>
          <w:szCs w:val="16"/>
        </w:rPr>
        <w:t xml:space="preserve">смягчающих или 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отягчающи</w:t>
      </w:r>
      <w:r w:rsidRPr="007069B5" w:rsidR="00886E7F">
        <w:rPr>
          <w:rFonts w:ascii="Times New Roman" w:eastAsia="Times New Roman" w:hAnsi="Times New Roman" w:cs="Times New Roman"/>
          <w:sz w:val="16"/>
          <w:szCs w:val="16"/>
        </w:rPr>
        <w:t>х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административную ответственность, предусмотренны</w:t>
      </w:r>
      <w:r w:rsidRPr="007069B5" w:rsidR="00886E7F">
        <w:rPr>
          <w:rFonts w:ascii="Times New Roman" w:eastAsia="Times New Roman" w:hAnsi="Times New Roman" w:cs="Times New Roman"/>
          <w:sz w:val="16"/>
          <w:szCs w:val="16"/>
        </w:rPr>
        <w:t>х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69B5" w:rsidR="00FC1F80">
        <w:rPr>
          <w:rFonts w:ascii="Times New Roman" w:eastAsia="Times New Roman" w:hAnsi="Times New Roman" w:cs="Times New Roman"/>
          <w:sz w:val="16"/>
          <w:szCs w:val="16"/>
        </w:rPr>
        <w:t>Кодексом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Российской Федерации об административных правонарушениях, </w:t>
      </w:r>
      <w:r w:rsidRPr="007069B5" w:rsidR="00886E7F">
        <w:rPr>
          <w:rFonts w:ascii="Times New Roman" w:eastAsia="Times New Roman" w:hAnsi="Times New Roman" w:cs="Times New Roman"/>
          <w:sz w:val="16"/>
          <w:szCs w:val="16"/>
        </w:rPr>
        <w:t>не установлено.</w:t>
      </w:r>
    </w:p>
    <w:p w:rsidR="00064F21" w:rsidRPr="007069B5" w:rsidP="00457B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>Основания для применения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ч. 1 ст. 4.1.1 Кодекса Российской Федерации об административных правонарушениях, при назначении административного наказания отсутствуют.</w:t>
      </w:r>
    </w:p>
    <w:p w:rsidR="00E70AA3" w:rsidRPr="007069B5" w:rsidP="00457BA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сти, учитывая конкретные обстоятельства правонарушени</w:t>
      </w:r>
      <w:r w:rsidRPr="007069B5" w:rsidR="00AF7526">
        <w:rPr>
          <w:rFonts w:ascii="Times New Roman" w:eastAsia="Times New Roman" w:hAnsi="Times New Roman" w:cs="Times New Roman"/>
          <w:sz w:val="16"/>
          <w:szCs w:val="16"/>
        </w:rPr>
        <w:t>я, данные о личности</w:t>
      </w:r>
      <w:r w:rsidRPr="007069B5" w:rsidR="00886E7F">
        <w:rPr>
          <w:rFonts w:ascii="Times New Roman" w:eastAsia="Times New Roman" w:hAnsi="Times New Roman" w:cs="Times New Roman"/>
          <w:sz w:val="16"/>
          <w:szCs w:val="16"/>
        </w:rPr>
        <w:t xml:space="preserve"> виновной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069B5" w:rsidR="00886E7F">
        <w:rPr>
          <w:rFonts w:ascii="Times New Roman" w:eastAsia="Times New Roman" w:hAnsi="Times New Roman" w:cs="Times New Roman"/>
          <w:sz w:val="16"/>
          <w:szCs w:val="16"/>
        </w:rPr>
        <w:t xml:space="preserve">отсутствие </w:t>
      </w:r>
      <w:r w:rsidRPr="007069B5" w:rsidR="00FC1F80">
        <w:rPr>
          <w:rFonts w:ascii="Times New Roman" w:eastAsia="Times New Roman" w:hAnsi="Times New Roman" w:cs="Times New Roman"/>
          <w:sz w:val="16"/>
          <w:szCs w:val="16"/>
        </w:rPr>
        <w:t xml:space="preserve">смягчающих или 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отягчающих вину обстоятельств</w:t>
      </w:r>
      <w:r w:rsidRPr="007069B5">
        <w:rPr>
          <w:rFonts w:ascii="Times New Roman" w:hAnsi="Times New Roman" w:cs="Times New Roman"/>
          <w:sz w:val="16"/>
          <w:szCs w:val="16"/>
        </w:rPr>
        <w:t xml:space="preserve">, считаю возможным назначить </w:t>
      </w:r>
      <w:r w:rsidRPr="007069B5" w:rsidR="00FC1F80">
        <w:rPr>
          <w:rFonts w:ascii="Times New Roman" w:hAnsi="Times New Roman" w:cs="Times New Roman"/>
          <w:sz w:val="16"/>
          <w:szCs w:val="16"/>
        </w:rPr>
        <w:t>Эпишко Н.Н</w:t>
      </w:r>
      <w:r w:rsidRPr="007069B5" w:rsidR="00AF7526">
        <w:rPr>
          <w:rFonts w:ascii="Times New Roman" w:hAnsi="Times New Roman" w:cs="Times New Roman"/>
          <w:sz w:val="16"/>
          <w:szCs w:val="16"/>
        </w:rPr>
        <w:t>.</w:t>
      </w:r>
      <w:r w:rsidRPr="007069B5">
        <w:rPr>
          <w:rFonts w:ascii="Times New Roman" w:hAnsi="Times New Roman" w:cs="Times New Roman"/>
          <w:sz w:val="16"/>
          <w:szCs w:val="16"/>
        </w:rPr>
        <w:t xml:space="preserve"> наказание в пределах санкции ч.</w:t>
      </w:r>
      <w:r w:rsidRPr="007069B5" w:rsidR="00886E7F">
        <w:rPr>
          <w:rFonts w:ascii="Times New Roman" w:hAnsi="Times New Roman" w:cs="Times New Roman"/>
          <w:sz w:val="16"/>
          <w:szCs w:val="16"/>
        </w:rPr>
        <w:t>5</w:t>
      </w:r>
      <w:r w:rsidRPr="007069B5">
        <w:rPr>
          <w:rFonts w:ascii="Times New Roman" w:hAnsi="Times New Roman" w:cs="Times New Roman"/>
          <w:sz w:val="16"/>
          <w:szCs w:val="16"/>
        </w:rPr>
        <w:t xml:space="preserve"> ст. </w:t>
      </w:r>
      <w:r w:rsidRPr="007069B5" w:rsidR="00886E7F">
        <w:rPr>
          <w:rFonts w:ascii="Times New Roman" w:hAnsi="Times New Roman" w:cs="Times New Roman"/>
          <w:sz w:val="16"/>
          <w:szCs w:val="16"/>
        </w:rPr>
        <w:t>14.13</w:t>
      </w:r>
      <w:r w:rsidRPr="007069B5">
        <w:rPr>
          <w:rFonts w:ascii="Times New Roman" w:hAnsi="Times New Roman" w:cs="Times New Roman"/>
          <w:sz w:val="16"/>
          <w:szCs w:val="16"/>
        </w:rPr>
        <w:t xml:space="preserve"> </w:t>
      </w:r>
      <w:r w:rsidRPr="007069B5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 в виде штрафа.</w:t>
      </w:r>
    </w:p>
    <w:p w:rsidR="00064F21" w:rsidRPr="007069B5" w:rsidP="00457B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064F21" w:rsidRPr="007069B5" w:rsidP="00457BA8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ПОС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ТАНОВИЛ:</w:t>
      </w:r>
    </w:p>
    <w:p w:rsidR="00064F21" w:rsidRPr="007069B5" w:rsidP="00457BA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hAnsi="Times New Roman" w:cs="Times New Roman"/>
          <w:sz w:val="16"/>
          <w:szCs w:val="16"/>
        </w:rPr>
        <w:t>Директора МУП «ГПО «Химчистки»</w:t>
      </w:r>
      <w:r w:rsidRPr="007069B5">
        <w:rPr>
          <w:rFonts w:ascii="Times New Roman" w:hAnsi="Times New Roman" w:cs="Times New Roman"/>
          <w:sz w:val="16"/>
          <w:szCs w:val="16"/>
        </w:rPr>
        <w:t xml:space="preserve"> </w:t>
      </w:r>
      <w:r w:rsidRPr="007069B5">
        <w:rPr>
          <w:rFonts w:ascii="Times New Roman" w:hAnsi="Times New Roman" w:cs="Times New Roman"/>
          <w:sz w:val="16"/>
          <w:szCs w:val="16"/>
        </w:rPr>
        <w:t>Эпишко</w:t>
      </w:r>
      <w:r w:rsidRPr="007069B5">
        <w:rPr>
          <w:rFonts w:ascii="Times New Roman" w:hAnsi="Times New Roman" w:cs="Times New Roman"/>
          <w:sz w:val="16"/>
          <w:szCs w:val="16"/>
        </w:rPr>
        <w:t xml:space="preserve"> Н.</w:t>
      </w:r>
      <w:r w:rsidRPr="007069B5">
        <w:rPr>
          <w:rFonts w:ascii="Times New Roman" w:hAnsi="Times New Roman" w:cs="Times New Roman"/>
          <w:sz w:val="16"/>
          <w:szCs w:val="16"/>
        </w:rPr>
        <w:t xml:space="preserve"> Н.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признать виновн</w:t>
      </w:r>
      <w:r w:rsidRPr="007069B5" w:rsidR="00E32FF7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7069B5" w:rsidR="00886E7F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ст.</w:t>
      </w:r>
      <w:r w:rsidRPr="007069B5" w:rsidR="00886E7F">
        <w:rPr>
          <w:rFonts w:ascii="Times New Roman" w:eastAsia="Times New Roman" w:hAnsi="Times New Roman" w:cs="Times New Roman"/>
          <w:sz w:val="16"/>
          <w:szCs w:val="16"/>
        </w:rPr>
        <w:t>14.13</w:t>
      </w:r>
      <w:r w:rsidRPr="007069B5"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и назначить е</w:t>
      </w:r>
      <w:r w:rsidRPr="007069B5" w:rsidR="00E32FF7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 наказание в в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иде </w:t>
      </w:r>
      <w:r w:rsidRPr="007069B5" w:rsidR="00201BD4">
        <w:rPr>
          <w:rFonts w:ascii="Times New Roman" w:eastAsia="Times New Roman" w:hAnsi="Times New Roman" w:cs="Times New Roman"/>
          <w:sz w:val="16"/>
          <w:szCs w:val="16"/>
        </w:rPr>
        <w:t xml:space="preserve">штрафа в размере </w:t>
      </w:r>
      <w:r w:rsidRPr="007069B5" w:rsidR="00886E7F">
        <w:rPr>
          <w:rFonts w:ascii="Times New Roman" w:eastAsia="Times New Roman" w:hAnsi="Times New Roman" w:cs="Times New Roman"/>
          <w:sz w:val="16"/>
          <w:szCs w:val="16"/>
        </w:rPr>
        <w:t>5 000 (пяти тысяч</w:t>
      </w:r>
      <w:r w:rsidRPr="007069B5" w:rsidR="00201BD4">
        <w:rPr>
          <w:rFonts w:ascii="Times New Roman" w:eastAsia="Times New Roman" w:hAnsi="Times New Roman" w:cs="Times New Roman"/>
          <w:sz w:val="16"/>
          <w:szCs w:val="16"/>
        </w:rPr>
        <w:t>) рублей.</w:t>
      </w:r>
    </w:p>
    <w:p w:rsidR="00886E7F" w:rsidRPr="007069B5" w:rsidP="00457BA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Реквизиты для перечисления штрафа: УФК по Республике Крым (Прокуратура Республики Крым л/с 04751А91300), ИНН 7710961033, КПП 910201001, ОКТМО 35701000, Банк получателя: в отделении по Республике Крым Центрального банка Российской Федерации; 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р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/с 40101810335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100010001, БИК 043510001, КБК 41511690010016000140</w:t>
      </w:r>
      <w:r w:rsidRPr="007069B5" w:rsidR="008A0E98">
        <w:rPr>
          <w:rFonts w:ascii="Times New Roman" w:eastAsia="Times New Roman" w:hAnsi="Times New Roman" w:cs="Times New Roman"/>
          <w:sz w:val="16"/>
          <w:szCs w:val="16"/>
        </w:rPr>
        <w:t xml:space="preserve">, назначение платежа: административный штраф по постановлению </w:t>
      </w:r>
      <w:r w:rsidRPr="007069B5">
        <w:rPr>
          <w:rFonts w:ascii="Times New Roman" w:hAnsi="Times New Roman"/>
          <w:sz w:val="16"/>
          <w:szCs w:val="16"/>
        </w:rPr>
        <w:t xml:space="preserve">«данные изъяты», </w:t>
      </w:r>
      <w:r w:rsidRPr="007069B5" w:rsidR="008A0E98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Pr="007069B5">
        <w:rPr>
          <w:rFonts w:ascii="Times New Roman" w:hAnsi="Times New Roman"/>
          <w:sz w:val="16"/>
          <w:szCs w:val="16"/>
        </w:rPr>
        <w:t xml:space="preserve">«данные изъяты», </w:t>
      </w:r>
      <w:r w:rsidRPr="007069B5" w:rsidR="008A0E98">
        <w:rPr>
          <w:rFonts w:ascii="Times New Roman" w:eastAsia="Times New Roman" w:hAnsi="Times New Roman" w:cs="Times New Roman"/>
          <w:sz w:val="16"/>
          <w:szCs w:val="16"/>
        </w:rPr>
        <w:t xml:space="preserve">в отношении </w:t>
      </w:r>
      <w:r w:rsidRPr="007069B5" w:rsidR="00796E4C">
        <w:rPr>
          <w:rFonts w:ascii="Times New Roman" w:eastAsia="Times New Roman" w:hAnsi="Times New Roman" w:cs="Times New Roman"/>
          <w:sz w:val="16"/>
          <w:szCs w:val="16"/>
        </w:rPr>
        <w:t>Эпишко</w:t>
      </w:r>
      <w:r w:rsidRPr="007069B5" w:rsidR="00796E4C">
        <w:rPr>
          <w:rFonts w:ascii="Times New Roman" w:eastAsia="Times New Roman" w:hAnsi="Times New Roman" w:cs="Times New Roman"/>
          <w:sz w:val="16"/>
          <w:szCs w:val="16"/>
        </w:rPr>
        <w:t xml:space="preserve"> Н.Н.</w:t>
      </w:r>
    </w:p>
    <w:p w:rsidR="005050BD" w:rsidRPr="007069B5" w:rsidP="00457BA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>Административный штраф должен быть уплачен лицом, привлечённым к административной ответс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050BD" w:rsidRPr="007069B5" w:rsidP="00457BA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9B5">
        <w:rPr>
          <w:rFonts w:ascii="Times New Roman" w:eastAsia="Times New Roman" w:hAnsi="Times New Roman" w:cs="Times New Roman"/>
          <w:sz w:val="16"/>
          <w:szCs w:val="16"/>
        </w:rPr>
        <w:t>Неуплата а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 xml:space="preserve">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7069B5">
        <w:rPr>
          <w:rFonts w:ascii="Times New Roman" w:eastAsia="Times New Roman" w:hAnsi="Times New Roman" w:cs="Times New Roman"/>
          <w:sz w:val="16"/>
          <w:szCs w:val="16"/>
        </w:rPr>
        <w:t>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5050BD" w:rsidRPr="007069B5" w:rsidP="00457BA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7069B5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7069B5" w:rsidR="00796E4C">
        <w:rPr>
          <w:rFonts w:ascii="Times New Roman" w:hAnsi="Times New Roman" w:cs="Times New Roman"/>
          <w:sz w:val="16"/>
          <w:szCs w:val="16"/>
        </w:rPr>
        <w:t>9</w:t>
      </w:r>
      <w:r w:rsidRPr="007069B5">
        <w:rPr>
          <w:rFonts w:ascii="Times New Roman" w:hAnsi="Times New Roman" w:cs="Times New Roman"/>
          <w:sz w:val="16"/>
          <w:szCs w:val="16"/>
        </w:rPr>
        <w:t xml:space="preserve"> </w:t>
      </w:r>
      <w:r w:rsidRPr="007069B5">
        <w:rPr>
          <w:rFonts w:ascii="Times New Roman" w:hAnsi="Times New Roman" w:cs="Times New Roman"/>
          <w:sz w:val="16"/>
          <w:szCs w:val="16"/>
        </w:rPr>
        <w:t>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64F21" w:rsidRPr="007069B5" w:rsidP="00457BA8">
      <w:pPr>
        <w:pStyle w:val="NoSpacing"/>
        <w:ind w:firstLine="993"/>
        <w:jc w:val="both"/>
        <w:rPr>
          <w:rFonts w:ascii="Times New Roman" w:hAnsi="Times New Roman"/>
          <w:sz w:val="16"/>
          <w:szCs w:val="16"/>
        </w:rPr>
      </w:pPr>
      <w:r w:rsidRPr="007069B5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</w:t>
      </w:r>
      <w:r w:rsidRPr="007069B5" w:rsidR="005050BD">
        <w:rPr>
          <w:rFonts w:ascii="Times New Roman" w:hAnsi="Times New Roman"/>
          <w:sz w:val="16"/>
          <w:szCs w:val="16"/>
        </w:rPr>
        <w:t>города</w:t>
      </w:r>
      <w:r w:rsidRPr="007069B5">
        <w:rPr>
          <w:rFonts w:ascii="Times New Roman" w:hAnsi="Times New Roman"/>
          <w:sz w:val="16"/>
          <w:szCs w:val="16"/>
        </w:rPr>
        <w:t xml:space="preserve"> Симферополя </w:t>
      </w:r>
      <w:r w:rsidRPr="007069B5" w:rsidR="005050BD">
        <w:rPr>
          <w:rFonts w:ascii="Times New Roman" w:hAnsi="Times New Roman"/>
          <w:sz w:val="16"/>
          <w:szCs w:val="16"/>
        </w:rPr>
        <w:t xml:space="preserve">Республики Крым </w:t>
      </w:r>
      <w:r w:rsidRPr="007069B5">
        <w:rPr>
          <w:rFonts w:ascii="Times New Roman" w:hAnsi="Times New Roman"/>
          <w:sz w:val="16"/>
          <w:szCs w:val="16"/>
        </w:rPr>
        <w:t xml:space="preserve">через </w:t>
      </w:r>
      <w:r w:rsidRPr="007069B5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7069B5">
        <w:rPr>
          <w:rFonts w:ascii="Times New Roman" w:hAnsi="Times New Roman"/>
          <w:sz w:val="16"/>
          <w:szCs w:val="16"/>
        </w:rPr>
        <w:t>судебного участка №1</w:t>
      </w:r>
      <w:r w:rsidRPr="007069B5" w:rsidR="00796E4C">
        <w:rPr>
          <w:rFonts w:ascii="Times New Roman" w:hAnsi="Times New Roman"/>
          <w:sz w:val="16"/>
          <w:szCs w:val="16"/>
        </w:rPr>
        <w:t>9</w:t>
      </w:r>
      <w:r w:rsidRPr="007069B5">
        <w:rPr>
          <w:rFonts w:ascii="Times New Roman" w:hAnsi="Times New Roman"/>
          <w:sz w:val="16"/>
          <w:szCs w:val="1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</w:t>
      </w:r>
      <w:r w:rsidRPr="007069B5">
        <w:rPr>
          <w:rFonts w:ascii="Times New Roman" w:hAnsi="Times New Roman"/>
          <w:sz w:val="16"/>
          <w:szCs w:val="16"/>
        </w:rPr>
        <w:t>ения.</w:t>
      </w:r>
    </w:p>
    <w:p w:rsidR="00E70AA3" w:rsidRPr="007069B5" w:rsidP="00457BA8">
      <w:pPr>
        <w:ind w:firstLine="993"/>
        <w:rPr>
          <w:rFonts w:ascii="Times New Roman" w:hAnsi="Times New Roman" w:cs="Times New Roman"/>
          <w:sz w:val="16"/>
          <w:szCs w:val="16"/>
        </w:rPr>
      </w:pPr>
      <w:r w:rsidRPr="007069B5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064F21" w:rsidRPr="007069B5" w:rsidP="00457BA8">
      <w:pPr>
        <w:ind w:firstLine="993"/>
        <w:rPr>
          <w:rFonts w:ascii="Times New Roman" w:hAnsi="Times New Roman" w:cs="Times New Roman"/>
          <w:sz w:val="16"/>
          <w:szCs w:val="16"/>
        </w:rPr>
      </w:pPr>
      <w:r w:rsidRPr="007069B5">
        <w:rPr>
          <w:rFonts w:ascii="Times New Roman" w:hAnsi="Times New Roman" w:cs="Times New Roman"/>
          <w:sz w:val="16"/>
          <w:szCs w:val="16"/>
        </w:rPr>
        <w:t xml:space="preserve">   Мировой судья:                                               </w:t>
      </w:r>
      <w:r w:rsidRPr="007069B5" w:rsidR="00796E4C">
        <w:rPr>
          <w:rFonts w:ascii="Times New Roman" w:hAnsi="Times New Roman" w:cs="Times New Roman"/>
          <w:sz w:val="16"/>
          <w:szCs w:val="16"/>
        </w:rPr>
        <w:t>О.А. Титаренко</w:t>
      </w:r>
    </w:p>
    <w:p w:rsidR="002C5A43" w:rsidRPr="008A0E98" w:rsidP="00457BA8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950EA3">
      <w:pgSz w:w="11906" w:h="16838"/>
      <w:pgMar w:top="1134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5D69"/>
    <w:rsid w:val="00064F21"/>
    <w:rsid w:val="00076911"/>
    <w:rsid w:val="0007692F"/>
    <w:rsid w:val="000B623F"/>
    <w:rsid w:val="000C3290"/>
    <w:rsid w:val="000E5C74"/>
    <w:rsid w:val="000F59A7"/>
    <w:rsid w:val="0017177A"/>
    <w:rsid w:val="001C3075"/>
    <w:rsid w:val="00201BD4"/>
    <w:rsid w:val="00296F8E"/>
    <w:rsid w:val="002B0F0C"/>
    <w:rsid w:val="002C5A43"/>
    <w:rsid w:val="002E1684"/>
    <w:rsid w:val="00326552"/>
    <w:rsid w:val="00337868"/>
    <w:rsid w:val="0037550B"/>
    <w:rsid w:val="003A2010"/>
    <w:rsid w:val="00457BA8"/>
    <w:rsid w:val="00492320"/>
    <w:rsid w:val="004A4D39"/>
    <w:rsid w:val="004D7352"/>
    <w:rsid w:val="005050BD"/>
    <w:rsid w:val="00541D4B"/>
    <w:rsid w:val="00561703"/>
    <w:rsid w:val="00586875"/>
    <w:rsid w:val="0059549D"/>
    <w:rsid w:val="005E4B0A"/>
    <w:rsid w:val="005F308F"/>
    <w:rsid w:val="00600807"/>
    <w:rsid w:val="006F1841"/>
    <w:rsid w:val="007069B5"/>
    <w:rsid w:val="007547AB"/>
    <w:rsid w:val="00765D2C"/>
    <w:rsid w:val="007949BB"/>
    <w:rsid w:val="00796E4C"/>
    <w:rsid w:val="008617CC"/>
    <w:rsid w:val="00886E7F"/>
    <w:rsid w:val="008A0E98"/>
    <w:rsid w:val="00947B72"/>
    <w:rsid w:val="00950EA3"/>
    <w:rsid w:val="009626A4"/>
    <w:rsid w:val="009A3E3F"/>
    <w:rsid w:val="00A131B0"/>
    <w:rsid w:val="00A349C2"/>
    <w:rsid w:val="00A56051"/>
    <w:rsid w:val="00A758CB"/>
    <w:rsid w:val="00A81949"/>
    <w:rsid w:val="00AE0489"/>
    <w:rsid w:val="00AE1CC5"/>
    <w:rsid w:val="00AE302D"/>
    <w:rsid w:val="00AF7526"/>
    <w:rsid w:val="00B222D9"/>
    <w:rsid w:val="00B424F9"/>
    <w:rsid w:val="00BA5B0E"/>
    <w:rsid w:val="00BE5D72"/>
    <w:rsid w:val="00C545F8"/>
    <w:rsid w:val="00CA4783"/>
    <w:rsid w:val="00CE44CD"/>
    <w:rsid w:val="00D25323"/>
    <w:rsid w:val="00DB217E"/>
    <w:rsid w:val="00DB561C"/>
    <w:rsid w:val="00E03279"/>
    <w:rsid w:val="00E32E1E"/>
    <w:rsid w:val="00E32FF7"/>
    <w:rsid w:val="00E511D7"/>
    <w:rsid w:val="00E70AA3"/>
    <w:rsid w:val="00F6318F"/>
    <w:rsid w:val="00FC1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2532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2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CC8C6-99CE-4ED9-A87E-35975FE1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