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B07902">
        <w:rPr>
          <w:rFonts w:ascii="Times New Roman" w:eastAsia="Times New Roman" w:hAnsi="Times New Roman" w:cs="Times New Roman"/>
          <w:sz w:val="28"/>
          <w:szCs w:val="28"/>
        </w:rPr>
        <w:t>009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/1</w:t>
      </w:r>
      <w:r w:rsidR="003737B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07902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ымских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D5EF5" w:rsidRPr="009550DB" w:rsidP="00CD5EF5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A11F39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A11F39">
        <w:rPr>
          <w:rFonts w:ascii="Times New Roman" w:hAnsi="Times New Roman" w:cs="Times New Roman"/>
          <w:sz w:val="28"/>
          <w:szCs w:val="28"/>
        </w:rPr>
        <w:t>изъяты</w:t>
      </w:r>
      <w:r w:rsidR="00A11F39">
        <w:rPr>
          <w:rFonts w:ascii="Times New Roman" w:hAnsi="Times New Roman" w:cs="Times New Roman"/>
          <w:sz w:val="28"/>
          <w:szCs w:val="28"/>
        </w:rPr>
        <w:t>»</w:t>
      </w:r>
      <w:r w:rsidR="00B07902">
        <w:rPr>
          <w:rFonts w:ascii="Times New Roman" w:hAnsi="Times New Roman" w:cs="Times New Roman"/>
          <w:sz w:val="28"/>
          <w:szCs w:val="28"/>
        </w:rPr>
        <w:t>Г</w:t>
      </w:r>
      <w:r w:rsidR="00B07902">
        <w:rPr>
          <w:rFonts w:ascii="Times New Roman" w:hAnsi="Times New Roman" w:cs="Times New Roman"/>
          <w:sz w:val="28"/>
          <w:szCs w:val="28"/>
        </w:rPr>
        <w:t>осударственного</w:t>
      </w:r>
      <w:r w:rsidR="00B07902">
        <w:rPr>
          <w:rFonts w:ascii="Times New Roman" w:hAnsi="Times New Roman" w:cs="Times New Roman"/>
          <w:sz w:val="28"/>
          <w:szCs w:val="28"/>
        </w:rPr>
        <w:t xml:space="preserve"> бюджетного учреждения дополнительного образования Республики Крым «Спортивная школа олимпийского резерва по велосипедному спорту «Крым» Юрий Н</w:t>
      </w:r>
      <w:r w:rsidR="00A11F39">
        <w:rPr>
          <w:rFonts w:ascii="Times New Roman" w:hAnsi="Times New Roman" w:cs="Times New Roman"/>
          <w:sz w:val="28"/>
          <w:szCs w:val="28"/>
        </w:rPr>
        <w:t>.</w:t>
      </w:r>
      <w:r w:rsidR="00B07902">
        <w:rPr>
          <w:rFonts w:ascii="Times New Roman" w:hAnsi="Times New Roman" w:cs="Times New Roman"/>
          <w:sz w:val="28"/>
          <w:szCs w:val="28"/>
        </w:rPr>
        <w:t xml:space="preserve"> М</w:t>
      </w:r>
      <w:r w:rsidR="00A11F39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hAnsi="Times New Roman" w:cs="Times New Roman"/>
          <w:sz w:val="28"/>
          <w:szCs w:val="28"/>
        </w:rPr>
        <w:t xml:space="preserve">, </w:t>
      </w:r>
      <w:r w:rsidR="00A11F39">
        <w:rPr>
          <w:rFonts w:ascii="Times New Roman" w:hAnsi="Times New Roman" w:cs="Times New Roman"/>
          <w:sz w:val="28"/>
          <w:szCs w:val="28"/>
        </w:rPr>
        <w:t>«данные изъяты»</w:t>
      </w:r>
      <w:r w:rsidR="00B079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C44C1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>., являясь</w:t>
      </w:r>
      <w:r w:rsidR="005D3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F39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A11F39">
        <w:rPr>
          <w:rFonts w:ascii="Times New Roman" w:hAnsi="Times New Roman" w:cs="Times New Roman"/>
          <w:sz w:val="28"/>
          <w:szCs w:val="28"/>
        </w:rPr>
        <w:t>изъяты</w:t>
      </w:r>
      <w:r w:rsidR="00A11F39">
        <w:rPr>
          <w:rFonts w:ascii="Times New Roman" w:hAnsi="Times New Roman" w:cs="Times New Roman"/>
          <w:sz w:val="28"/>
          <w:szCs w:val="28"/>
        </w:rPr>
        <w:t>»</w:t>
      </w:r>
      <w:r w:rsidRPr="00B0790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07902">
        <w:rPr>
          <w:rFonts w:ascii="Times New Roman" w:eastAsia="Times New Roman" w:hAnsi="Times New Roman" w:cs="Times New Roman"/>
          <w:sz w:val="28"/>
          <w:szCs w:val="28"/>
        </w:rPr>
        <w:t>осударственного</w:t>
      </w:r>
      <w:r w:rsidRPr="00B07902">
        <w:rPr>
          <w:rFonts w:ascii="Times New Roman" w:eastAsia="Times New Roman" w:hAnsi="Times New Roman" w:cs="Times New Roman"/>
          <w:sz w:val="28"/>
          <w:szCs w:val="28"/>
        </w:rPr>
        <w:t xml:space="preserve"> бюджетного учреждения дополнительного образования Республики Крым «Спортивная школа олимпийского резерва по велосипедному спорту «Крым» 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ГБУ ДО РК «СШОР по велосипедному спорту «Крым»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A11F3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550DB" w:rsidR="00CD5E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 в установленный законодательством о налогах и сборах срок налоговую декларацию по налогу</w:t>
      </w:r>
      <w:r w:rsidR="00E268A7"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организаций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не позднее 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>26.02.2024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, фактически декларация представлена 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31.07</w:t>
      </w:r>
      <w:r w:rsidR="005F458D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CC44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9C7FD7" w:rsidR="009C7FD7"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надлежаще, о причинах неявки не сообщил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не направил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54AE">
        <w:rPr>
          <w:rFonts w:ascii="Times New Roman" w:eastAsia="Times New Roman" w:hAnsi="Times New Roman" w:cs="Times New Roman"/>
          <w:sz w:val="28"/>
          <w:szCs w:val="28"/>
        </w:rPr>
        <w:t xml:space="preserve">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в связи с истечением срока хранения.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правонарушениях, </w:t>
      </w:r>
      <w:r w:rsidRPr="009C7FD7" w:rsidR="009C7FD7"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равонарушении, считаю возможным рассмотреть дело в отсутствие </w:t>
      </w:r>
      <w:r w:rsidRPr="009C7FD7" w:rsidR="009C7FD7"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подлежит должностное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Порядок определения, уплаты налога на имущество организаций, в том числе сроки предоставления налогоплательщика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ми в налоговый орган налоговой декларации на имущество организаций, регулируется главой 30 Налогового кодекса Российской Федерации.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386 Налогового кодекса Российской Федерации налогоплательщики обязаны по истечении налогового 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Пунктом 1 ст. 379 Налогового кодекса Российской Федерации предусмотрено, что налоговым периодом признается календарный год.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Согласно п. 3 ст. 386 Налогового кодекса Российской Федерации (в редакции, действующей на момент возникновения обязанности) налогов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ые декларации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F458D" w:rsidRP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>говой декларации по налогу на имущество организаций за 2023 год является 26.02.2024.</w:t>
      </w:r>
    </w:p>
    <w:p w:rsidR="005F458D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налоговая декларация по налогу на имущество организаций за 2023 год подана в налоговый орган по месту нахождения недвижимого имущества 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31.07</w:t>
      </w:r>
      <w:r w:rsidRPr="005F458D">
        <w:rPr>
          <w:rFonts w:ascii="Times New Roman" w:eastAsia="Times New Roman" w:hAnsi="Times New Roman" w:cs="Times New Roman"/>
          <w:sz w:val="28"/>
          <w:szCs w:val="28"/>
        </w:rPr>
        <w:t xml:space="preserve">.2024, граничный срок предоставления налоговой декларации – 26.02.2024, то есть декларация представлена с нарушением граничного срока предоставления. </w:t>
      </w:r>
    </w:p>
    <w:p w:rsidR="00CD5EF5" w:rsidRPr="009550DB" w:rsidP="005F45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7FD7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FD7">
        <w:rPr>
          <w:rFonts w:ascii="Times New Roman" w:eastAsia="Times New Roman" w:hAnsi="Times New Roman" w:cs="Times New Roman"/>
          <w:sz w:val="28"/>
          <w:szCs w:val="28"/>
        </w:rPr>
        <w:t>Согласно приказа о приеме работника на работу №1</w:t>
      </w:r>
      <w:r>
        <w:rPr>
          <w:rFonts w:ascii="Times New Roman" w:eastAsia="Times New Roman" w:hAnsi="Times New Roman" w:cs="Times New Roman"/>
          <w:sz w:val="28"/>
          <w:szCs w:val="28"/>
        </w:rPr>
        <w:t>8-л/с</w:t>
      </w:r>
      <w:r w:rsidRPr="009C7FD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03.08.2022</w:t>
      </w:r>
      <w:r w:rsidRPr="009C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Pr="009C7FD7">
        <w:rPr>
          <w:rFonts w:ascii="Times New Roman" w:eastAsia="Times New Roman" w:hAnsi="Times New Roman" w:cs="Times New Roman"/>
          <w:sz w:val="28"/>
          <w:szCs w:val="28"/>
        </w:rPr>
        <w:t>. принята на работу на должность главного бухгалтера.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должностной инструкции главного бухгалтера организации Юрий </w:t>
      </w:r>
      <w:r>
        <w:rPr>
          <w:rFonts w:ascii="Times New Roman" w:eastAsia="Times New Roman" w:hAnsi="Times New Roman" w:cs="Times New Roman"/>
          <w:sz w:val="28"/>
          <w:szCs w:val="28"/>
        </w:rPr>
        <w:t>Н.М. обязана обеспечивать представление бухгалтерской (финансовой) отчетности в соответствующие адреса в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сроки.  </w:t>
      </w:r>
      <w:r w:rsidRPr="009C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9550DB" w:rsidR="00C55A1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9C7FD7" w:rsidR="009C7FD7"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Опровергающих ук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азанные обстоятельства доказательств мировому судье не представлено.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C7FD7" w:rsidR="009C7FD7"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 №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91022434400019700002/20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11.12</w:t>
      </w:r>
      <w:r w:rsidR="007A58C6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копией налоговой декларации,  ко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пией квитанции о приеме налоговой декларации, копией акта, копией решения, 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а и в совокупности являются достаточными для вывода о виновности </w:t>
      </w:r>
      <w:r w:rsidRPr="009C7FD7" w:rsidR="009C7FD7"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C7FD7" w:rsidR="009C7FD7"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новлен в один год со дня совершения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C7FD7" w:rsidR="009C7FD7"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 при возбуждении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ательства в их совокупности, учитывая 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7A58C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9C7FD7" w:rsidR="009C7FD7"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тивного правонарушения) к административной ответственности не привлекал</w:t>
      </w:r>
      <w:r w:rsidR="009C7FD7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9C7FD7" w:rsidR="009C7FD7">
        <w:rPr>
          <w:rFonts w:ascii="Times New Roman" w:eastAsia="Times New Roman" w:hAnsi="Times New Roman" w:cs="Times New Roman"/>
          <w:sz w:val="28"/>
          <w:szCs w:val="28"/>
        </w:rPr>
        <w:t>Юрий Н.М</w:t>
      </w:r>
      <w:r w:rsidR="007A5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предупреждения в пределах санкции, предусмотренной ст. 15.5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CD5EF5" w:rsidRPr="009550DB" w:rsidP="009C7F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FD7">
        <w:rPr>
          <w:rFonts w:ascii="Times New Roman" w:eastAsia="Times New Roman" w:hAnsi="Times New Roman" w:cs="Times New Roman"/>
          <w:sz w:val="28"/>
          <w:szCs w:val="28"/>
        </w:rPr>
        <w:t xml:space="preserve">Юрий </w:t>
      </w:r>
      <w:r w:rsidRPr="009C7FD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11F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7FD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A11F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в виде предупреждения.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рым в течение 10 суток со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судья:              </w:t>
      </w:r>
      <w:r w:rsidR="00157A5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F39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036F8"/>
    <w:rsid w:val="00066065"/>
    <w:rsid w:val="00071ABF"/>
    <w:rsid w:val="001405FF"/>
    <w:rsid w:val="00157A5F"/>
    <w:rsid w:val="001975D0"/>
    <w:rsid w:val="00205D46"/>
    <w:rsid w:val="00213F47"/>
    <w:rsid w:val="0023508B"/>
    <w:rsid w:val="00307882"/>
    <w:rsid w:val="003737B3"/>
    <w:rsid w:val="003D4023"/>
    <w:rsid w:val="00410A51"/>
    <w:rsid w:val="004F4F92"/>
    <w:rsid w:val="005130A7"/>
    <w:rsid w:val="00546C5A"/>
    <w:rsid w:val="00584362"/>
    <w:rsid w:val="005D379D"/>
    <w:rsid w:val="005F458D"/>
    <w:rsid w:val="00634319"/>
    <w:rsid w:val="007A58C6"/>
    <w:rsid w:val="007E54AE"/>
    <w:rsid w:val="00881B46"/>
    <w:rsid w:val="008B2157"/>
    <w:rsid w:val="008D7021"/>
    <w:rsid w:val="008F6DF5"/>
    <w:rsid w:val="00916617"/>
    <w:rsid w:val="00923598"/>
    <w:rsid w:val="009550DB"/>
    <w:rsid w:val="009B0417"/>
    <w:rsid w:val="009C7FD7"/>
    <w:rsid w:val="009F0F1D"/>
    <w:rsid w:val="00A072C6"/>
    <w:rsid w:val="00A11F39"/>
    <w:rsid w:val="00AD6B61"/>
    <w:rsid w:val="00B07902"/>
    <w:rsid w:val="00B172A9"/>
    <w:rsid w:val="00BB3B9C"/>
    <w:rsid w:val="00C25E0F"/>
    <w:rsid w:val="00C55A1C"/>
    <w:rsid w:val="00CC44C1"/>
    <w:rsid w:val="00CD5EF5"/>
    <w:rsid w:val="00D53013"/>
    <w:rsid w:val="00D805A6"/>
    <w:rsid w:val="00DC29F9"/>
    <w:rsid w:val="00E268A7"/>
    <w:rsid w:val="00E46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7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1AB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