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33445" w:rsidRPr="005C2A41" w:rsidP="00F33445">
      <w:pPr>
        <w:widowControl/>
        <w:autoSpaceDE/>
        <w:autoSpaceDN/>
        <w:adjustRightInd/>
        <w:jc w:val="right"/>
        <w:rPr>
          <w:b/>
          <w:sz w:val="16"/>
          <w:szCs w:val="16"/>
        </w:rPr>
      </w:pPr>
      <w:r w:rsidRPr="005C2A41">
        <w:rPr>
          <w:b/>
          <w:sz w:val="16"/>
          <w:szCs w:val="16"/>
        </w:rPr>
        <w:t>Дело №05-00</w:t>
      </w:r>
      <w:r w:rsidRPr="005C2A41" w:rsidR="00084DCC">
        <w:rPr>
          <w:b/>
          <w:sz w:val="16"/>
          <w:szCs w:val="16"/>
        </w:rPr>
        <w:t>15</w:t>
      </w:r>
      <w:r w:rsidRPr="005C2A41">
        <w:rPr>
          <w:b/>
          <w:sz w:val="16"/>
          <w:szCs w:val="16"/>
        </w:rPr>
        <w:t>/19/201</w:t>
      </w:r>
      <w:r w:rsidRPr="005C2A41" w:rsidR="003031A0">
        <w:rPr>
          <w:b/>
          <w:sz w:val="16"/>
          <w:szCs w:val="16"/>
        </w:rPr>
        <w:t>9</w:t>
      </w:r>
    </w:p>
    <w:p w:rsidR="00F33445" w:rsidRPr="005C2A41" w:rsidP="00F33445">
      <w:pPr>
        <w:widowControl/>
        <w:autoSpaceDE/>
        <w:autoSpaceDN/>
        <w:adjustRightInd/>
        <w:jc w:val="both"/>
        <w:rPr>
          <w:sz w:val="16"/>
          <w:szCs w:val="16"/>
        </w:rPr>
      </w:pPr>
    </w:p>
    <w:p w:rsidR="00F33445" w:rsidRPr="005C2A41" w:rsidP="00F33445">
      <w:pPr>
        <w:widowControl/>
        <w:autoSpaceDE/>
        <w:autoSpaceDN/>
        <w:adjustRightInd/>
        <w:ind w:right="-144"/>
        <w:jc w:val="center"/>
        <w:rPr>
          <w:b/>
          <w:sz w:val="16"/>
          <w:szCs w:val="16"/>
          <w:lang w:eastAsia="uk-UA"/>
        </w:rPr>
      </w:pPr>
      <w:r w:rsidRPr="005C2A41">
        <w:rPr>
          <w:b/>
          <w:sz w:val="16"/>
          <w:szCs w:val="16"/>
          <w:lang w:eastAsia="uk-UA"/>
        </w:rPr>
        <w:t>ПОСТАНОВЛЕНИЕ</w:t>
      </w:r>
    </w:p>
    <w:p w:rsidR="00F33445" w:rsidRPr="005C2A41" w:rsidP="00F33445">
      <w:pPr>
        <w:widowControl/>
        <w:autoSpaceDE/>
        <w:autoSpaceDN/>
        <w:adjustRightInd/>
        <w:ind w:right="-144"/>
        <w:jc w:val="both"/>
        <w:rPr>
          <w:sz w:val="16"/>
          <w:szCs w:val="16"/>
          <w:lang w:eastAsia="uk-UA"/>
        </w:rPr>
      </w:pPr>
      <w:r w:rsidRPr="005C2A41">
        <w:rPr>
          <w:sz w:val="16"/>
          <w:szCs w:val="16"/>
          <w:lang w:eastAsia="uk-UA"/>
        </w:rPr>
        <w:t>1</w:t>
      </w:r>
      <w:r w:rsidRPr="005C2A41" w:rsidR="003031A0">
        <w:rPr>
          <w:sz w:val="16"/>
          <w:szCs w:val="16"/>
          <w:lang w:eastAsia="uk-UA"/>
        </w:rPr>
        <w:t>7</w:t>
      </w:r>
      <w:r w:rsidRPr="005C2A41">
        <w:rPr>
          <w:sz w:val="16"/>
          <w:szCs w:val="16"/>
          <w:lang w:eastAsia="uk-UA"/>
        </w:rPr>
        <w:t xml:space="preserve"> </w:t>
      </w:r>
      <w:r w:rsidRPr="005C2A41" w:rsidR="003031A0">
        <w:rPr>
          <w:sz w:val="16"/>
          <w:szCs w:val="16"/>
          <w:lang w:eastAsia="uk-UA"/>
        </w:rPr>
        <w:t>января</w:t>
      </w:r>
      <w:r w:rsidRPr="005C2A41">
        <w:rPr>
          <w:sz w:val="16"/>
          <w:szCs w:val="16"/>
          <w:lang w:eastAsia="uk-UA"/>
        </w:rPr>
        <w:t xml:space="preserve"> 201</w:t>
      </w:r>
      <w:r w:rsidRPr="005C2A41" w:rsidR="003031A0">
        <w:rPr>
          <w:sz w:val="16"/>
          <w:szCs w:val="16"/>
          <w:lang w:eastAsia="uk-UA"/>
        </w:rPr>
        <w:t>9</w:t>
      </w:r>
      <w:r w:rsidRPr="005C2A41">
        <w:rPr>
          <w:sz w:val="16"/>
          <w:szCs w:val="16"/>
          <w:lang w:eastAsia="uk-UA"/>
        </w:rPr>
        <w:t xml:space="preserve"> года    </w:t>
      </w:r>
      <w:r w:rsidRPr="005C2A41">
        <w:rPr>
          <w:sz w:val="16"/>
          <w:szCs w:val="16"/>
          <w:lang w:eastAsia="uk-UA"/>
        </w:rPr>
        <w:tab/>
      </w:r>
      <w:r w:rsidRPr="005C2A41">
        <w:rPr>
          <w:sz w:val="16"/>
          <w:szCs w:val="16"/>
          <w:lang w:eastAsia="uk-UA"/>
        </w:rPr>
        <w:tab/>
        <w:t xml:space="preserve">                                  г. Симферополь</w:t>
      </w:r>
    </w:p>
    <w:p w:rsidR="00F33445" w:rsidRPr="005C2A41" w:rsidP="00F33445">
      <w:pPr>
        <w:widowControl/>
        <w:autoSpaceDE/>
        <w:autoSpaceDN/>
        <w:adjustRightInd/>
        <w:ind w:right="-144"/>
        <w:jc w:val="both"/>
        <w:rPr>
          <w:sz w:val="16"/>
          <w:szCs w:val="16"/>
          <w:lang w:eastAsia="uk-UA"/>
        </w:rPr>
      </w:pPr>
    </w:p>
    <w:p w:rsidR="00F33445" w:rsidRPr="005C2A41" w:rsidP="00F33445">
      <w:pPr>
        <w:widowControl/>
        <w:autoSpaceDE/>
        <w:autoSpaceDN/>
        <w:adjustRightInd/>
        <w:ind w:right="-144" w:firstLine="708"/>
        <w:jc w:val="both"/>
        <w:rPr>
          <w:sz w:val="16"/>
          <w:szCs w:val="16"/>
          <w:lang w:eastAsia="uk-UA"/>
        </w:rPr>
      </w:pPr>
      <w:r w:rsidRPr="005C2A41">
        <w:rPr>
          <w:sz w:val="16"/>
          <w:szCs w:val="16"/>
          <w:lang w:eastAsia="uk-UA"/>
        </w:rPr>
        <w:t>Мировой судья судебного участка №19 Центрального судебного                                                                                                                                                                                                                                                                                                                                                                                                                                                                                                                                                                                                                                                                                     района города Симферополь (Центрального районного городского округа Симферополь) Республики Крым Титаренко О.А.,</w:t>
      </w:r>
      <w:r w:rsidRPr="005C2A41">
        <w:rPr>
          <w:b/>
          <w:i/>
          <w:sz w:val="16"/>
          <w:szCs w:val="16"/>
          <w:lang w:eastAsia="uk-UA"/>
        </w:rPr>
        <w:t xml:space="preserve"> </w:t>
      </w:r>
      <w:r w:rsidRPr="005C2A41">
        <w:rPr>
          <w:sz w:val="16"/>
          <w:szCs w:val="16"/>
          <w:lang w:eastAsia="uk-UA"/>
        </w:rPr>
        <w:t xml:space="preserve">рассмотрев в </w:t>
      </w:r>
      <w:r w:rsidRPr="005C2A41">
        <w:rPr>
          <w:bCs/>
          <w:color w:val="000000"/>
          <w:sz w:val="16"/>
          <w:szCs w:val="16"/>
          <w:lang w:eastAsia="uk-UA"/>
        </w:rPr>
        <w:t xml:space="preserve">помещении мировых судей </w:t>
      </w:r>
      <w:r w:rsidRPr="005C2A41">
        <w:rPr>
          <w:sz w:val="16"/>
          <w:szCs w:val="16"/>
          <w:lang w:eastAsia="uk-UA"/>
        </w:rPr>
        <w:t xml:space="preserve">Центрального судебного района города Симферополь, по адресу: </w:t>
      </w:r>
      <w:r w:rsidRPr="005C2A41">
        <w:rPr>
          <w:bCs/>
          <w:color w:val="000000"/>
          <w:sz w:val="16"/>
          <w:szCs w:val="16"/>
          <w:lang w:eastAsia="uk-UA"/>
        </w:rPr>
        <w:t xml:space="preserve">г. Симферополь, ул. Крымских Партизан, 3а, </w:t>
      </w:r>
      <w:r w:rsidRPr="005C2A41">
        <w:rPr>
          <w:sz w:val="16"/>
          <w:szCs w:val="16"/>
          <w:lang w:eastAsia="uk-UA"/>
        </w:rPr>
        <w:t xml:space="preserve">дело об административном правонарушении в отношении </w:t>
      </w:r>
      <w:r w:rsidRPr="005C2A41" w:rsidR="003031A0">
        <w:rPr>
          <w:sz w:val="16"/>
          <w:szCs w:val="16"/>
          <w:lang w:eastAsia="uk-UA"/>
        </w:rPr>
        <w:t>должностного</w:t>
      </w:r>
      <w:r w:rsidRPr="005C2A41">
        <w:rPr>
          <w:sz w:val="16"/>
          <w:szCs w:val="16"/>
          <w:lang w:eastAsia="uk-UA"/>
        </w:rPr>
        <w:t xml:space="preserve"> лица:</w:t>
      </w:r>
    </w:p>
    <w:p w:rsidR="00F33445" w:rsidRPr="005C2A41" w:rsidP="00F33445">
      <w:pPr>
        <w:widowControl/>
        <w:autoSpaceDE/>
        <w:autoSpaceDN/>
        <w:adjustRightInd/>
        <w:ind w:right="-144" w:firstLine="708"/>
        <w:jc w:val="both"/>
        <w:rPr>
          <w:sz w:val="16"/>
          <w:szCs w:val="16"/>
          <w:lang w:eastAsia="uk-UA"/>
        </w:rPr>
      </w:pPr>
    </w:p>
    <w:p w:rsidR="00F33445" w:rsidRPr="005C2A41" w:rsidP="00F33445">
      <w:pPr>
        <w:widowControl/>
        <w:tabs>
          <w:tab w:val="left" w:pos="4253"/>
        </w:tabs>
        <w:autoSpaceDE/>
        <w:autoSpaceDN/>
        <w:adjustRightInd/>
        <w:ind w:left="4253" w:right="-144"/>
        <w:jc w:val="both"/>
        <w:rPr>
          <w:sz w:val="16"/>
          <w:szCs w:val="16"/>
          <w:lang w:eastAsia="uk-UA"/>
        </w:rPr>
      </w:pPr>
      <w:r w:rsidRPr="005C2A41">
        <w:rPr>
          <w:sz w:val="16"/>
          <w:szCs w:val="16"/>
          <w:lang w:eastAsia="uk-UA"/>
        </w:rPr>
        <w:t>Временно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w:t>
      </w:r>
      <w:r w:rsidRPr="005C2A41" w:rsidR="00947F53">
        <w:rPr>
          <w:sz w:val="16"/>
          <w:szCs w:val="16"/>
          <w:lang w:eastAsia="uk-UA"/>
        </w:rPr>
        <w:t xml:space="preserve"> (</w:t>
      </w:r>
      <w:r w:rsidRPr="005C2A41" w:rsidR="008B322E">
        <w:rPr>
          <w:rFonts w:eastAsiaTheme="minorHAnsi"/>
          <w:sz w:val="16"/>
          <w:szCs w:val="16"/>
          <w:lang w:eastAsia="en-US"/>
        </w:rPr>
        <w:t>НО «РФ КРМД РК»</w:t>
      </w:r>
      <w:r w:rsidRPr="005C2A41" w:rsidR="00947F53">
        <w:rPr>
          <w:rStyle w:val="FontStyle12"/>
          <w:sz w:val="16"/>
          <w:szCs w:val="16"/>
          <w:lang w:eastAsia="uk-UA"/>
        </w:rPr>
        <w:t>)</w:t>
      </w:r>
      <w:r w:rsidRPr="005C2A41">
        <w:rPr>
          <w:sz w:val="16"/>
          <w:szCs w:val="16"/>
          <w:lang w:eastAsia="uk-UA"/>
        </w:rPr>
        <w:t xml:space="preserve"> Карпова С</w:t>
      </w:r>
      <w:r w:rsidR="005C2A41">
        <w:rPr>
          <w:sz w:val="16"/>
          <w:szCs w:val="16"/>
          <w:lang w:eastAsia="uk-UA"/>
        </w:rPr>
        <w:t>.</w:t>
      </w:r>
      <w:r w:rsidRPr="005C2A41">
        <w:rPr>
          <w:sz w:val="16"/>
          <w:szCs w:val="16"/>
          <w:lang w:eastAsia="uk-UA"/>
        </w:rPr>
        <w:t xml:space="preserve"> Ю</w:t>
      </w:r>
      <w:r w:rsidR="005C2A41">
        <w:rPr>
          <w:sz w:val="16"/>
          <w:szCs w:val="16"/>
          <w:lang w:eastAsia="uk-UA"/>
        </w:rPr>
        <w:t>.</w:t>
      </w:r>
      <w:r w:rsidRPr="005C2A41">
        <w:rPr>
          <w:sz w:val="16"/>
          <w:szCs w:val="16"/>
          <w:lang w:eastAsia="uk-UA"/>
        </w:rPr>
        <w:t xml:space="preserve">, </w:t>
      </w:r>
      <w:r w:rsidR="005C2A41">
        <w:rPr>
          <w:sz w:val="16"/>
          <w:szCs w:val="16"/>
        </w:rPr>
        <w:t>«ДАННЫЕ ИЗЪЯТЫ»</w:t>
      </w:r>
      <w:r w:rsidRPr="005C2A41">
        <w:rPr>
          <w:sz w:val="16"/>
          <w:szCs w:val="16"/>
          <w:lang w:eastAsia="uk-UA"/>
        </w:rPr>
        <w:t xml:space="preserve">, уроженца гор. Уссурийск Приморского края, гражданина Российской Федерации, зарегистрированного и проживающего по адресу: г. Симферополь, </w:t>
      </w:r>
      <w:r w:rsidR="005C2A41">
        <w:rPr>
          <w:sz w:val="16"/>
          <w:szCs w:val="16"/>
        </w:rPr>
        <w:t>«ДАННЫЕ ИЗЪЯТЫ»</w:t>
      </w:r>
      <w:r w:rsidRPr="005C2A41">
        <w:rPr>
          <w:sz w:val="16"/>
          <w:szCs w:val="16"/>
          <w:lang w:eastAsia="uk-UA"/>
        </w:rPr>
        <w:t>,</w:t>
      </w:r>
      <w:r w:rsidR="005C2A41">
        <w:rPr>
          <w:sz w:val="16"/>
          <w:szCs w:val="16"/>
          <w:lang w:eastAsia="uk-UA"/>
        </w:rPr>
        <w:t xml:space="preserve">  </w:t>
      </w:r>
    </w:p>
    <w:p w:rsidR="00F33445" w:rsidRPr="005C2A41" w:rsidP="00F33445">
      <w:pPr>
        <w:widowControl/>
        <w:autoSpaceDE/>
        <w:autoSpaceDN/>
        <w:adjustRightInd/>
        <w:ind w:left="3969" w:right="-144" w:firstLine="567"/>
        <w:jc w:val="both"/>
        <w:rPr>
          <w:sz w:val="16"/>
          <w:szCs w:val="16"/>
          <w:lang w:eastAsia="uk-UA"/>
        </w:rPr>
      </w:pPr>
    </w:p>
    <w:p w:rsidR="00F33445" w:rsidRPr="005C2A41" w:rsidP="00F33445">
      <w:pPr>
        <w:widowControl/>
        <w:autoSpaceDE/>
        <w:autoSpaceDN/>
        <w:adjustRightInd/>
        <w:ind w:right="-144" w:firstLine="567"/>
        <w:jc w:val="both"/>
        <w:rPr>
          <w:sz w:val="16"/>
          <w:szCs w:val="16"/>
          <w:lang w:eastAsia="uk-UA"/>
        </w:rPr>
      </w:pPr>
      <w:r w:rsidRPr="005C2A41">
        <w:rPr>
          <w:sz w:val="16"/>
          <w:szCs w:val="16"/>
          <w:lang w:eastAsia="uk-UA"/>
        </w:rPr>
        <w:t xml:space="preserve">в совершении правонарушения, предусмотренного ч. </w:t>
      </w:r>
      <w:r w:rsidRPr="005C2A41" w:rsidR="003031A0">
        <w:rPr>
          <w:sz w:val="16"/>
          <w:szCs w:val="16"/>
          <w:lang w:eastAsia="uk-UA"/>
        </w:rPr>
        <w:t>1</w:t>
      </w:r>
      <w:r w:rsidRPr="005C2A41">
        <w:rPr>
          <w:sz w:val="16"/>
          <w:szCs w:val="16"/>
          <w:lang w:eastAsia="uk-UA"/>
        </w:rPr>
        <w:t xml:space="preserve"> ст. 19.5 Кодекса Российской Федерации об административных правонарушениях,</w:t>
      </w:r>
    </w:p>
    <w:p w:rsidR="00172F56" w:rsidRPr="005C2A41" w:rsidP="00172F56">
      <w:pPr>
        <w:pStyle w:val="Style7"/>
        <w:widowControl/>
        <w:ind w:firstLine="851"/>
        <w:contextualSpacing/>
        <w:jc w:val="center"/>
        <w:rPr>
          <w:rStyle w:val="FontStyle11"/>
          <w:b w:val="0"/>
          <w:sz w:val="16"/>
          <w:szCs w:val="16"/>
          <w:lang w:eastAsia="uk-UA"/>
        </w:rPr>
      </w:pPr>
      <w:r w:rsidRPr="005C2A41">
        <w:rPr>
          <w:rStyle w:val="FontStyle11"/>
          <w:b w:val="0"/>
          <w:sz w:val="16"/>
          <w:szCs w:val="16"/>
          <w:lang w:eastAsia="uk-UA"/>
        </w:rPr>
        <w:t>УСТАНОВИЛ:</w:t>
      </w:r>
    </w:p>
    <w:p w:rsidR="009E58B5" w:rsidRPr="005C2A41" w:rsidP="009E58B5">
      <w:pPr>
        <w:widowControl/>
        <w:ind w:firstLine="851"/>
        <w:jc w:val="both"/>
        <w:rPr>
          <w:rStyle w:val="FontStyle12"/>
          <w:sz w:val="16"/>
          <w:szCs w:val="16"/>
          <w:lang w:eastAsia="uk-UA"/>
        </w:rPr>
      </w:pPr>
      <w:r w:rsidRPr="005C2A41">
        <w:rPr>
          <w:rStyle w:val="FontStyle12"/>
          <w:sz w:val="16"/>
          <w:szCs w:val="16"/>
          <w:lang w:eastAsia="uk-UA"/>
        </w:rPr>
        <w:t xml:space="preserve">Инспекцией по жилищному надзору Республики Крым (далее - Инспекция), соответствии с приказом </w:t>
      </w:r>
      <w:r w:rsidR="005C2A41">
        <w:rPr>
          <w:sz w:val="16"/>
          <w:szCs w:val="16"/>
        </w:rPr>
        <w:t>«ДАННЫЕ ИЗЪЯТЫ»</w:t>
      </w:r>
      <w:r w:rsidR="005C2A41">
        <w:rPr>
          <w:sz w:val="16"/>
          <w:szCs w:val="16"/>
        </w:rPr>
        <w:t xml:space="preserve"> </w:t>
      </w:r>
      <w:r w:rsidRPr="005C2A41">
        <w:rPr>
          <w:rStyle w:val="FontStyle12"/>
          <w:sz w:val="16"/>
          <w:szCs w:val="16"/>
          <w:lang w:eastAsia="uk-UA"/>
        </w:rPr>
        <w:t xml:space="preserve">от 22.10.2018 проведена внеплановая документарная проверка выполнения Некоммерческой организацией «Региональный фонд капитального ремонта многоквартирных домов Республики Крым» (далее - </w:t>
      </w:r>
      <w:r w:rsidRPr="005C2A41" w:rsidR="00035F08">
        <w:rPr>
          <w:rFonts w:eastAsiaTheme="minorHAnsi"/>
          <w:sz w:val="16"/>
          <w:szCs w:val="16"/>
          <w:lang w:eastAsia="en-US"/>
        </w:rPr>
        <w:t>НО «РФ КРМД РК»</w:t>
      </w:r>
      <w:r w:rsidRPr="005C2A41">
        <w:rPr>
          <w:rStyle w:val="FontStyle12"/>
          <w:sz w:val="16"/>
          <w:szCs w:val="16"/>
          <w:lang w:eastAsia="uk-UA"/>
        </w:rPr>
        <w:t xml:space="preserve">) предписания </w:t>
      </w:r>
      <w:r w:rsidR="005C2A41">
        <w:rPr>
          <w:sz w:val="16"/>
          <w:szCs w:val="16"/>
        </w:rPr>
        <w:t>«ДАННЫЕ ИЗЪЯТЫ»</w:t>
      </w:r>
      <w:r w:rsidR="005C2A41">
        <w:rPr>
          <w:sz w:val="16"/>
          <w:szCs w:val="16"/>
        </w:rPr>
        <w:t xml:space="preserve"> </w:t>
      </w:r>
      <w:r w:rsidRPr="005C2A41">
        <w:rPr>
          <w:rStyle w:val="FontStyle12"/>
          <w:sz w:val="16"/>
          <w:szCs w:val="16"/>
          <w:lang w:eastAsia="uk-UA"/>
        </w:rPr>
        <w:t xml:space="preserve">от </w:t>
      </w:r>
      <w:r w:rsidRPr="005C2A41" w:rsidR="00084DCC">
        <w:rPr>
          <w:rStyle w:val="FontStyle12"/>
          <w:sz w:val="16"/>
          <w:szCs w:val="16"/>
          <w:lang w:eastAsia="uk-UA"/>
        </w:rPr>
        <w:t>14</w:t>
      </w:r>
      <w:r w:rsidRPr="005C2A41">
        <w:rPr>
          <w:rStyle w:val="FontStyle12"/>
          <w:sz w:val="16"/>
          <w:szCs w:val="16"/>
          <w:lang w:eastAsia="uk-UA"/>
        </w:rPr>
        <w:t>.09.2018.</w:t>
      </w:r>
      <w:r w:rsidR="005C2A41">
        <w:rPr>
          <w:rStyle w:val="FontStyle12"/>
          <w:sz w:val="16"/>
          <w:szCs w:val="16"/>
          <w:lang w:eastAsia="uk-UA"/>
        </w:rPr>
        <w:t xml:space="preserve"> </w:t>
      </w:r>
    </w:p>
    <w:p w:rsidR="009E58B5" w:rsidRPr="005C2A41" w:rsidP="009E58B5">
      <w:pPr>
        <w:widowControl/>
        <w:ind w:firstLine="851"/>
        <w:jc w:val="both"/>
        <w:rPr>
          <w:rStyle w:val="FontStyle12"/>
          <w:sz w:val="16"/>
          <w:szCs w:val="16"/>
          <w:lang w:eastAsia="uk-UA"/>
        </w:rPr>
      </w:pPr>
      <w:r w:rsidRPr="005C2A41">
        <w:rPr>
          <w:rStyle w:val="FontStyle12"/>
          <w:sz w:val="16"/>
          <w:szCs w:val="16"/>
          <w:lang w:eastAsia="uk-UA"/>
        </w:rPr>
        <w:t xml:space="preserve">По результатам внеплановой документарной проверки составлен акт проверки органом государственного контроля (надзора), органом муниципального контроля юридического лица, индивидуального предпринимателя </w:t>
      </w:r>
      <w:r w:rsidR="005C2A41">
        <w:rPr>
          <w:sz w:val="16"/>
          <w:szCs w:val="16"/>
        </w:rPr>
        <w:t>«ДАННЫЕ ИЗЪЯТЫ»</w:t>
      </w:r>
      <w:r w:rsidR="005C2A41">
        <w:rPr>
          <w:sz w:val="16"/>
          <w:szCs w:val="16"/>
        </w:rPr>
        <w:t xml:space="preserve"> </w:t>
      </w:r>
      <w:r w:rsidRPr="005C2A41">
        <w:rPr>
          <w:rStyle w:val="FontStyle12"/>
          <w:sz w:val="16"/>
          <w:szCs w:val="16"/>
          <w:lang w:eastAsia="uk-UA"/>
        </w:rPr>
        <w:t>от 01.11.2018 (далее - Акт з 124</w:t>
      </w:r>
      <w:r w:rsidRPr="005C2A41" w:rsidR="00084DCC">
        <w:rPr>
          <w:rStyle w:val="FontStyle12"/>
          <w:sz w:val="16"/>
          <w:szCs w:val="16"/>
          <w:lang w:eastAsia="uk-UA"/>
        </w:rPr>
        <w:t>0</w:t>
      </w:r>
      <w:r w:rsidRPr="005C2A41">
        <w:rPr>
          <w:rStyle w:val="FontStyle12"/>
          <w:sz w:val="16"/>
          <w:szCs w:val="16"/>
          <w:lang w:eastAsia="uk-UA"/>
        </w:rPr>
        <w:t>).</w:t>
      </w:r>
      <w:r w:rsidR="005C2A41">
        <w:rPr>
          <w:rStyle w:val="FontStyle12"/>
          <w:sz w:val="16"/>
          <w:szCs w:val="16"/>
          <w:lang w:eastAsia="uk-UA"/>
        </w:rPr>
        <w:t xml:space="preserve"> </w:t>
      </w:r>
    </w:p>
    <w:p w:rsidR="009E58B5" w:rsidRPr="005C2A41" w:rsidP="009E58B5">
      <w:pPr>
        <w:widowControl/>
        <w:ind w:firstLine="851"/>
        <w:jc w:val="both"/>
        <w:rPr>
          <w:rStyle w:val="FontStyle12"/>
          <w:sz w:val="16"/>
          <w:szCs w:val="16"/>
          <w:lang w:eastAsia="uk-UA"/>
        </w:rPr>
      </w:pPr>
      <w:r w:rsidRPr="005C2A41">
        <w:rPr>
          <w:rStyle w:val="FontStyle12"/>
          <w:sz w:val="16"/>
          <w:szCs w:val="16"/>
          <w:lang w:eastAsia="uk-UA"/>
        </w:rPr>
        <w:t>По результатам проведенной внеплановой документарной проверки, выполнения предписания контрольно-надзорного органа установлено:</w:t>
      </w:r>
    </w:p>
    <w:p w:rsidR="009E58B5" w:rsidRPr="005C2A41" w:rsidP="009E58B5">
      <w:pPr>
        <w:widowControl/>
        <w:ind w:firstLine="851"/>
        <w:jc w:val="both"/>
        <w:rPr>
          <w:rStyle w:val="FontStyle12"/>
          <w:sz w:val="16"/>
          <w:szCs w:val="16"/>
          <w:lang w:eastAsia="uk-UA"/>
        </w:rPr>
      </w:pPr>
      <w:r w:rsidRPr="005C2A41">
        <w:rPr>
          <w:rStyle w:val="FontStyle12"/>
          <w:sz w:val="16"/>
          <w:szCs w:val="16"/>
          <w:lang w:eastAsia="uk-UA"/>
        </w:rPr>
        <w:t xml:space="preserve">В соответствии с предписанием Инспекции </w:t>
      </w:r>
      <w:r w:rsidR="005C2A41">
        <w:rPr>
          <w:sz w:val="16"/>
          <w:szCs w:val="16"/>
        </w:rPr>
        <w:t>«ДАННЫЕ ИЗЪЯТЫ»</w:t>
      </w:r>
      <w:r w:rsidR="005C2A41">
        <w:rPr>
          <w:sz w:val="16"/>
          <w:szCs w:val="16"/>
        </w:rPr>
        <w:t xml:space="preserve"> </w:t>
      </w:r>
      <w:r w:rsidRPr="005C2A41">
        <w:rPr>
          <w:rStyle w:val="FontStyle12"/>
          <w:sz w:val="16"/>
          <w:szCs w:val="16"/>
          <w:lang w:eastAsia="uk-UA"/>
        </w:rPr>
        <w:t xml:space="preserve">от </w:t>
      </w:r>
      <w:r w:rsidRPr="005C2A41" w:rsidR="00084DCC">
        <w:rPr>
          <w:rStyle w:val="FontStyle12"/>
          <w:sz w:val="16"/>
          <w:szCs w:val="16"/>
          <w:lang w:eastAsia="uk-UA"/>
        </w:rPr>
        <w:t>14</w:t>
      </w:r>
      <w:r w:rsidRPr="005C2A41">
        <w:rPr>
          <w:rStyle w:val="FontStyle12"/>
          <w:sz w:val="16"/>
          <w:szCs w:val="16"/>
          <w:lang w:eastAsia="uk-UA"/>
        </w:rPr>
        <w:t>.09.2018, НО РФКР было необходимо принять меры по</w:t>
      </w:r>
      <w:r w:rsidRPr="005C2A41" w:rsidR="00084DCC">
        <w:rPr>
          <w:rStyle w:val="FontStyle12"/>
          <w:sz w:val="16"/>
          <w:szCs w:val="16"/>
          <w:lang w:eastAsia="uk-UA"/>
        </w:rPr>
        <w:t xml:space="preserve"> оформлению документации </w:t>
      </w:r>
      <w:r w:rsidRPr="005C2A41">
        <w:rPr>
          <w:rStyle w:val="FontStyle12"/>
          <w:sz w:val="16"/>
          <w:szCs w:val="16"/>
          <w:lang w:eastAsia="uk-UA"/>
        </w:rPr>
        <w:t xml:space="preserve"> </w:t>
      </w:r>
      <w:r w:rsidRPr="005C2A41" w:rsidR="00084DCC">
        <w:rPr>
          <w:rStyle w:val="FontStyle12"/>
          <w:sz w:val="16"/>
          <w:szCs w:val="16"/>
          <w:lang w:eastAsia="uk-UA"/>
        </w:rPr>
        <w:t>и передачи</w:t>
      </w:r>
      <w:r w:rsidRPr="005C2A41">
        <w:rPr>
          <w:rStyle w:val="FontStyle12"/>
          <w:sz w:val="16"/>
          <w:szCs w:val="16"/>
          <w:lang w:eastAsia="uk-UA"/>
        </w:rPr>
        <w:t xml:space="preserve"> объекта капитального ремонта - лифтов в МКД № </w:t>
      </w:r>
      <w:r w:rsidRPr="005C2A41" w:rsidR="00084DCC">
        <w:rPr>
          <w:rStyle w:val="FontStyle12"/>
          <w:sz w:val="16"/>
          <w:szCs w:val="16"/>
          <w:lang w:eastAsia="uk-UA"/>
        </w:rPr>
        <w:t>18</w:t>
      </w:r>
      <w:r w:rsidRPr="005C2A41">
        <w:rPr>
          <w:rStyle w:val="FontStyle12"/>
          <w:sz w:val="16"/>
          <w:szCs w:val="16"/>
          <w:lang w:eastAsia="uk-UA"/>
        </w:rPr>
        <w:t xml:space="preserve">, ул. </w:t>
      </w:r>
      <w:r w:rsidRPr="005C2A41" w:rsidR="00084DCC">
        <w:rPr>
          <w:rStyle w:val="FontStyle12"/>
          <w:sz w:val="16"/>
          <w:szCs w:val="16"/>
          <w:lang w:eastAsia="uk-UA"/>
        </w:rPr>
        <w:t xml:space="preserve">Фрунзенское шоссе, п. </w:t>
      </w:r>
      <w:r w:rsidRPr="005C2A41" w:rsidR="00084DCC">
        <w:rPr>
          <w:rStyle w:val="FontStyle12"/>
          <w:sz w:val="16"/>
          <w:szCs w:val="16"/>
          <w:lang w:eastAsia="uk-UA"/>
        </w:rPr>
        <w:t>Партенит</w:t>
      </w:r>
      <w:r w:rsidRPr="005C2A41">
        <w:rPr>
          <w:rStyle w:val="FontStyle12"/>
          <w:sz w:val="16"/>
          <w:szCs w:val="16"/>
          <w:lang w:eastAsia="uk-UA"/>
        </w:rPr>
        <w:t xml:space="preserve">, г. </w:t>
      </w:r>
      <w:r w:rsidRPr="005C2A41" w:rsidR="00084DCC">
        <w:rPr>
          <w:rStyle w:val="FontStyle12"/>
          <w:sz w:val="16"/>
          <w:szCs w:val="16"/>
          <w:lang w:eastAsia="uk-UA"/>
        </w:rPr>
        <w:t>Алушта</w:t>
      </w:r>
      <w:r w:rsidRPr="005C2A41">
        <w:rPr>
          <w:rStyle w:val="FontStyle12"/>
          <w:sz w:val="16"/>
          <w:szCs w:val="16"/>
          <w:lang w:eastAsia="uk-UA"/>
        </w:rPr>
        <w:t>, управляющей организации М</w:t>
      </w:r>
      <w:r w:rsidRPr="005C2A41" w:rsidR="00084DCC">
        <w:rPr>
          <w:rStyle w:val="FontStyle12"/>
          <w:sz w:val="16"/>
          <w:szCs w:val="16"/>
          <w:lang w:eastAsia="uk-UA"/>
        </w:rPr>
        <w:t>К</w:t>
      </w:r>
      <w:r w:rsidRPr="005C2A41">
        <w:rPr>
          <w:rStyle w:val="FontStyle12"/>
          <w:sz w:val="16"/>
          <w:szCs w:val="16"/>
          <w:lang w:eastAsia="uk-UA"/>
        </w:rPr>
        <w:t>П «</w:t>
      </w:r>
      <w:r w:rsidRPr="005C2A41" w:rsidR="00084DCC">
        <w:rPr>
          <w:rStyle w:val="FontStyle12"/>
          <w:sz w:val="16"/>
          <w:szCs w:val="16"/>
          <w:lang w:eastAsia="uk-UA"/>
        </w:rPr>
        <w:t>Партенит</w:t>
      </w:r>
      <w:r w:rsidRPr="005C2A41" w:rsidR="00084DCC">
        <w:rPr>
          <w:rStyle w:val="FontStyle12"/>
          <w:sz w:val="16"/>
          <w:szCs w:val="16"/>
          <w:lang w:eastAsia="uk-UA"/>
        </w:rPr>
        <w:t>-Сервис</w:t>
      </w:r>
      <w:r w:rsidRPr="005C2A41">
        <w:rPr>
          <w:rStyle w:val="FontStyle12"/>
          <w:sz w:val="16"/>
          <w:szCs w:val="16"/>
          <w:lang w:eastAsia="uk-UA"/>
        </w:rPr>
        <w:t>».</w:t>
      </w:r>
      <w:r w:rsidR="005C2A41">
        <w:rPr>
          <w:rStyle w:val="FontStyle12"/>
          <w:sz w:val="16"/>
          <w:szCs w:val="16"/>
          <w:lang w:eastAsia="uk-UA"/>
        </w:rPr>
        <w:t xml:space="preserve"> </w:t>
      </w:r>
    </w:p>
    <w:p w:rsidR="00172F56" w:rsidRPr="005C2A41" w:rsidP="008D5DF4">
      <w:pPr>
        <w:widowControl/>
        <w:ind w:firstLine="851"/>
        <w:jc w:val="both"/>
        <w:rPr>
          <w:rStyle w:val="FontStyle12"/>
          <w:sz w:val="16"/>
          <w:szCs w:val="16"/>
          <w:lang w:eastAsia="uk-UA"/>
        </w:rPr>
      </w:pPr>
      <w:r w:rsidRPr="005C2A41">
        <w:rPr>
          <w:rStyle w:val="FontStyle12"/>
          <w:sz w:val="16"/>
          <w:szCs w:val="16"/>
          <w:lang w:eastAsia="uk-UA"/>
        </w:rPr>
        <w:t xml:space="preserve">В Инспекцию по жилищному надзору Республики Крым представлено письмо </w:t>
      </w:r>
      <w:r w:rsidRPr="005C2A41" w:rsidR="00035F08">
        <w:rPr>
          <w:rFonts w:eastAsiaTheme="minorHAnsi"/>
          <w:sz w:val="16"/>
          <w:szCs w:val="16"/>
          <w:lang w:eastAsia="en-US"/>
        </w:rPr>
        <w:t xml:space="preserve">НО «РФ КРМД РК» </w:t>
      </w:r>
      <w:r w:rsidRPr="005C2A41">
        <w:rPr>
          <w:rStyle w:val="FontStyle12"/>
          <w:sz w:val="16"/>
          <w:szCs w:val="16"/>
          <w:lang w:eastAsia="uk-UA"/>
        </w:rPr>
        <w:t xml:space="preserve">от </w:t>
      </w:r>
      <w:r w:rsidRPr="005C2A41" w:rsidR="00084DCC">
        <w:rPr>
          <w:rStyle w:val="FontStyle12"/>
          <w:sz w:val="16"/>
          <w:szCs w:val="16"/>
          <w:lang w:eastAsia="uk-UA"/>
        </w:rPr>
        <w:t>30.10</w:t>
      </w:r>
      <w:r w:rsidRPr="005C2A41">
        <w:rPr>
          <w:rStyle w:val="FontStyle12"/>
          <w:sz w:val="16"/>
          <w:szCs w:val="16"/>
          <w:lang w:eastAsia="uk-UA"/>
        </w:rPr>
        <w:t xml:space="preserve">.2018 исх. № </w:t>
      </w:r>
      <w:r w:rsidRPr="005C2A41" w:rsidR="00084DCC">
        <w:rPr>
          <w:rStyle w:val="FontStyle12"/>
          <w:sz w:val="16"/>
          <w:szCs w:val="16"/>
          <w:lang w:eastAsia="uk-UA"/>
        </w:rPr>
        <w:t>5300</w:t>
      </w:r>
      <w:r w:rsidRPr="005C2A41">
        <w:rPr>
          <w:rStyle w:val="FontStyle12"/>
          <w:sz w:val="16"/>
          <w:szCs w:val="16"/>
          <w:lang w:eastAsia="uk-UA"/>
        </w:rPr>
        <w:t xml:space="preserve">, </w:t>
      </w:r>
      <w:r w:rsidRPr="005C2A41" w:rsidR="00084DCC">
        <w:rPr>
          <w:rStyle w:val="FontStyle12"/>
          <w:sz w:val="16"/>
          <w:szCs w:val="16"/>
          <w:lang w:eastAsia="uk-UA"/>
        </w:rPr>
        <w:t xml:space="preserve">об отсутствии </w:t>
      </w:r>
      <w:r w:rsidRPr="005C2A41" w:rsidR="008D5DF4">
        <w:rPr>
          <w:rStyle w:val="FontStyle12"/>
          <w:sz w:val="16"/>
          <w:szCs w:val="16"/>
          <w:lang w:eastAsia="uk-UA"/>
        </w:rPr>
        <w:t xml:space="preserve">у </w:t>
      </w:r>
      <w:r w:rsidRPr="005C2A41" w:rsidR="008D5DF4">
        <w:rPr>
          <w:rFonts w:eastAsiaTheme="minorHAnsi"/>
          <w:sz w:val="16"/>
          <w:szCs w:val="16"/>
          <w:lang w:eastAsia="en-US"/>
        </w:rPr>
        <w:t xml:space="preserve">НО «РФ КРМД РК» документов, требуемых Инспекцией в рамках выполнения предписания. Таким образом,  документов, подтверждающих оформление документации на объект капитального строительства – лифт в МКД №18 </w:t>
      </w:r>
      <w:r w:rsidRPr="005C2A41" w:rsidR="008D5DF4">
        <w:rPr>
          <w:rStyle w:val="FontStyle12"/>
          <w:sz w:val="16"/>
          <w:szCs w:val="16"/>
          <w:lang w:eastAsia="uk-UA"/>
        </w:rPr>
        <w:t xml:space="preserve">ул. Фрунзенское шоссе, п. </w:t>
      </w:r>
      <w:r w:rsidRPr="005C2A41" w:rsidR="008D5DF4">
        <w:rPr>
          <w:rStyle w:val="FontStyle12"/>
          <w:sz w:val="16"/>
          <w:szCs w:val="16"/>
          <w:lang w:eastAsia="uk-UA"/>
        </w:rPr>
        <w:t>Партенит</w:t>
      </w:r>
      <w:r w:rsidRPr="005C2A41" w:rsidR="008D5DF4">
        <w:rPr>
          <w:rStyle w:val="FontStyle12"/>
          <w:sz w:val="16"/>
          <w:szCs w:val="16"/>
          <w:lang w:eastAsia="uk-UA"/>
        </w:rPr>
        <w:t>, г. Алушта и передачи данного объекта по акту приема-передачи от заказчика выполнения работ по капитальному ремонту в управляющую организацию МКП «</w:t>
      </w:r>
      <w:r w:rsidRPr="005C2A41" w:rsidR="008D5DF4">
        <w:rPr>
          <w:rStyle w:val="FontStyle12"/>
          <w:sz w:val="16"/>
          <w:szCs w:val="16"/>
          <w:lang w:eastAsia="uk-UA"/>
        </w:rPr>
        <w:t>Партенит</w:t>
      </w:r>
      <w:r w:rsidRPr="005C2A41" w:rsidR="008D5DF4">
        <w:rPr>
          <w:rStyle w:val="FontStyle12"/>
          <w:sz w:val="16"/>
          <w:szCs w:val="16"/>
          <w:lang w:eastAsia="uk-UA"/>
        </w:rPr>
        <w:t xml:space="preserve">-Сервис» не предоставлено, </w:t>
      </w:r>
      <w:r w:rsidRPr="005C2A41" w:rsidR="00EA40C6">
        <w:rPr>
          <w:rStyle w:val="FontStyle12"/>
          <w:sz w:val="16"/>
          <w:szCs w:val="16"/>
          <w:lang w:eastAsia="uk-UA"/>
        </w:rPr>
        <w:t xml:space="preserve">в </w:t>
      </w:r>
      <w:r w:rsidRPr="005C2A41" w:rsidR="00EA40C6">
        <w:rPr>
          <w:rStyle w:val="FontStyle12"/>
          <w:sz w:val="16"/>
          <w:szCs w:val="16"/>
          <w:lang w:eastAsia="uk-UA"/>
        </w:rPr>
        <w:t>связи</w:t>
      </w:r>
      <w:r w:rsidRPr="005C2A41" w:rsidR="00EA40C6">
        <w:rPr>
          <w:rStyle w:val="FontStyle12"/>
          <w:sz w:val="16"/>
          <w:szCs w:val="16"/>
          <w:lang w:eastAsia="uk-UA"/>
        </w:rPr>
        <w:t xml:space="preserve"> с чем данные действия образуют состав </w:t>
      </w:r>
      <w:r w:rsidRPr="005C2A41" w:rsidR="00867200">
        <w:rPr>
          <w:rStyle w:val="FontStyle12"/>
          <w:sz w:val="16"/>
          <w:szCs w:val="16"/>
          <w:lang w:eastAsia="uk-UA"/>
        </w:rPr>
        <w:t>административн</w:t>
      </w:r>
      <w:r w:rsidRPr="005C2A41" w:rsidR="00EA40C6">
        <w:rPr>
          <w:rStyle w:val="FontStyle12"/>
          <w:sz w:val="16"/>
          <w:szCs w:val="16"/>
          <w:lang w:eastAsia="uk-UA"/>
        </w:rPr>
        <w:t>ого правонарушения, предусмотренного ч.</w:t>
      </w:r>
      <w:r w:rsidRPr="005C2A41">
        <w:rPr>
          <w:rStyle w:val="FontStyle12"/>
          <w:sz w:val="16"/>
          <w:szCs w:val="16"/>
          <w:lang w:eastAsia="uk-UA"/>
        </w:rPr>
        <w:t>1</w:t>
      </w:r>
      <w:r w:rsidRPr="005C2A41" w:rsidR="00EA40C6">
        <w:rPr>
          <w:rStyle w:val="FontStyle12"/>
          <w:sz w:val="16"/>
          <w:szCs w:val="16"/>
          <w:lang w:eastAsia="uk-UA"/>
        </w:rPr>
        <w:t xml:space="preserve"> ст.19.5 КоАП РФ</w:t>
      </w:r>
      <w:r w:rsidRPr="005C2A41" w:rsidR="00DA6D49">
        <w:rPr>
          <w:rStyle w:val="FontStyle12"/>
          <w:sz w:val="16"/>
          <w:szCs w:val="16"/>
          <w:lang w:eastAsia="uk-UA"/>
        </w:rPr>
        <w:t xml:space="preserve">, </w:t>
      </w:r>
      <w:r w:rsidRPr="005C2A41">
        <w:rPr>
          <w:rStyle w:val="FontStyle12"/>
          <w:sz w:val="16"/>
          <w:szCs w:val="16"/>
          <w:lang w:eastAsia="uk-UA"/>
        </w:rPr>
        <w:t>а именно: невыполнение</w:t>
      </w:r>
      <w:r w:rsidRPr="005C2A41" w:rsidR="00DA6D49">
        <w:rPr>
          <w:rStyle w:val="FontStyle12"/>
          <w:sz w:val="16"/>
          <w:szCs w:val="16"/>
          <w:lang w:eastAsia="uk-UA"/>
        </w:rPr>
        <w:t xml:space="preserve"> в установленный срок законного предписания органа, осуществляющего государственный надзор</w:t>
      </w:r>
      <w:r w:rsidRPr="005C2A41">
        <w:rPr>
          <w:rStyle w:val="FontStyle12"/>
          <w:sz w:val="16"/>
          <w:szCs w:val="16"/>
          <w:lang w:eastAsia="uk-UA"/>
        </w:rPr>
        <w:t xml:space="preserve"> (контроль), муниципальный контроль, об устранении нарушений законодательства</w:t>
      </w:r>
      <w:r w:rsidRPr="005C2A41" w:rsidR="00867200">
        <w:rPr>
          <w:rStyle w:val="FontStyle12"/>
          <w:sz w:val="16"/>
          <w:szCs w:val="16"/>
          <w:lang w:eastAsia="uk-UA"/>
        </w:rPr>
        <w:t xml:space="preserve">. </w:t>
      </w:r>
    </w:p>
    <w:p w:rsidR="00867200" w:rsidRPr="005C2A41" w:rsidP="00172F56">
      <w:pPr>
        <w:widowControl/>
        <w:ind w:firstLine="851"/>
        <w:jc w:val="both"/>
        <w:rPr>
          <w:rStyle w:val="FontStyle12"/>
          <w:sz w:val="16"/>
          <w:szCs w:val="16"/>
          <w:lang w:eastAsia="uk-UA"/>
        </w:rPr>
      </w:pPr>
      <w:r w:rsidRPr="005C2A41">
        <w:rPr>
          <w:rStyle w:val="FontStyle12"/>
          <w:sz w:val="16"/>
          <w:szCs w:val="16"/>
          <w:lang w:eastAsia="uk-UA"/>
        </w:rPr>
        <w:t xml:space="preserve">В судебное </w:t>
      </w:r>
      <w:r w:rsidRPr="005C2A41" w:rsidR="00D73B71">
        <w:rPr>
          <w:rStyle w:val="FontStyle12"/>
          <w:sz w:val="16"/>
          <w:szCs w:val="16"/>
          <w:lang w:eastAsia="uk-UA"/>
        </w:rPr>
        <w:t xml:space="preserve">заседание </w:t>
      </w:r>
      <w:r w:rsidRPr="005C2A41" w:rsidR="00CB61CF">
        <w:rPr>
          <w:rStyle w:val="FontStyle12"/>
          <w:sz w:val="16"/>
          <w:szCs w:val="16"/>
          <w:lang w:eastAsia="uk-UA"/>
        </w:rPr>
        <w:t xml:space="preserve">явился </w:t>
      </w:r>
      <w:r w:rsidRPr="005C2A41" w:rsidR="008B322E">
        <w:rPr>
          <w:rStyle w:val="FontStyle12"/>
          <w:sz w:val="16"/>
          <w:szCs w:val="16"/>
          <w:lang w:eastAsia="uk-UA"/>
        </w:rPr>
        <w:t>в</w:t>
      </w:r>
      <w:r w:rsidRPr="005C2A41" w:rsidR="00947F53">
        <w:rPr>
          <w:rStyle w:val="FontStyle12"/>
          <w:sz w:val="16"/>
          <w:szCs w:val="16"/>
          <w:lang w:eastAsia="uk-UA"/>
        </w:rPr>
        <w:t>рио</w:t>
      </w:r>
      <w:r w:rsidRPr="005C2A41" w:rsidR="00947F53">
        <w:rPr>
          <w:rStyle w:val="FontStyle12"/>
          <w:sz w:val="16"/>
          <w:szCs w:val="16"/>
          <w:lang w:eastAsia="uk-UA"/>
        </w:rPr>
        <w:t xml:space="preserve"> генерального </w:t>
      </w:r>
      <w:r w:rsidRPr="005C2A41" w:rsidR="00947F53">
        <w:rPr>
          <w:rStyle w:val="FontStyle12"/>
          <w:sz w:val="16"/>
          <w:szCs w:val="16"/>
          <w:lang w:eastAsia="uk-UA"/>
        </w:rPr>
        <w:t>директора</w:t>
      </w:r>
      <w:r w:rsidRPr="005C2A41" w:rsidR="00947F53">
        <w:rPr>
          <w:rStyle w:val="FontStyle12"/>
          <w:sz w:val="16"/>
          <w:szCs w:val="16"/>
          <w:lang w:eastAsia="uk-UA"/>
        </w:rPr>
        <w:t xml:space="preserve"> НО </w:t>
      </w:r>
      <w:r w:rsidRPr="005C2A41" w:rsidR="00035F08">
        <w:rPr>
          <w:rStyle w:val="FontStyle12"/>
          <w:sz w:val="16"/>
          <w:szCs w:val="16"/>
          <w:lang w:eastAsia="uk-UA"/>
        </w:rPr>
        <w:t>«</w:t>
      </w:r>
      <w:r w:rsidRPr="005C2A41" w:rsidR="00947F53">
        <w:rPr>
          <w:rStyle w:val="FontStyle12"/>
          <w:sz w:val="16"/>
          <w:szCs w:val="16"/>
          <w:lang w:eastAsia="uk-UA"/>
        </w:rPr>
        <w:t>РФКРМД РК</w:t>
      </w:r>
      <w:r w:rsidRPr="005C2A41" w:rsidR="00035F08">
        <w:rPr>
          <w:rStyle w:val="FontStyle12"/>
          <w:sz w:val="16"/>
          <w:szCs w:val="16"/>
          <w:lang w:eastAsia="uk-UA"/>
        </w:rPr>
        <w:t>»</w:t>
      </w:r>
      <w:r w:rsidRPr="005C2A41" w:rsidR="00947F53">
        <w:rPr>
          <w:rStyle w:val="FontStyle12"/>
          <w:sz w:val="16"/>
          <w:szCs w:val="16"/>
          <w:lang w:eastAsia="uk-UA"/>
        </w:rPr>
        <w:t xml:space="preserve"> </w:t>
      </w:r>
      <w:r w:rsidRPr="005C2A41" w:rsidR="00CB61CF">
        <w:rPr>
          <w:rStyle w:val="FontStyle12"/>
          <w:sz w:val="16"/>
          <w:szCs w:val="16"/>
          <w:lang w:eastAsia="uk-UA"/>
        </w:rPr>
        <w:t>о</w:t>
      </w:r>
      <w:r w:rsidRPr="005C2A41" w:rsidR="00EA40C6">
        <w:rPr>
          <w:rStyle w:val="FontStyle12"/>
          <w:sz w:val="16"/>
          <w:szCs w:val="16"/>
          <w:lang w:eastAsia="uk-UA"/>
        </w:rPr>
        <w:t xml:space="preserve">т </w:t>
      </w:r>
      <w:r w:rsidRPr="005C2A41" w:rsidR="00CB61CF">
        <w:rPr>
          <w:rStyle w:val="FontStyle12"/>
          <w:sz w:val="16"/>
          <w:szCs w:val="16"/>
          <w:lang w:eastAsia="uk-UA"/>
        </w:rPr>
        <w:t>которого</w:t>
      </w:r>
      <w:r w:rsidRPr="005C2A41" w:rsidR="00CB61CF">
        <w:rPr>
          <w:rStyle w:val="FontStyle12"/>
          <w:sz w:val="16"/>
          <w:szCs w:val="16"/>
          <w:lang w:eastAsia="uk-UA"/>
        </w:rPr>
        <w:t xml:space="preserve"> </w:t>
      </w:r>
      <w:r w:rsidRPr="005C2A41">
        <w:rPr>
          <w:rStyle w:val="FontStyle12"/>
          <w:sz w:val="16"/>
          <w:szCs w:val="16"/>
          <w:lang w:eastAsia="uk-UA"/>
        </w:rPr>
        <w:t xml:space="preserve">поступило </w:t>
      </w:r>
      <w:r w:rsidRPr="005C2A41" w:rsidR="00EA40C6">
        <w:rPr>
          <w:rStyle w:val="FontStyle12"/>
          <w:sz w:val="16"/>
          <w:szCs w:val="16"/>
          <w:lang w:eastAsia="uk-UA"/>
        </w:rPr>
        <w:t>ходатайство</w:t>
      </w:r>
      <w:r w:rsidRPr="005C2A41">
        <w:rPr>
          <w:rStyle w:val="FontStyle12"/>
          <w:sz w:val="16"/>
          <w:szCs w:val="16"/>
          <w:lang w:eastAsia="uk-UA"/>
        </w:rPr>
        <w:t xml:space="preserve"> о прекращении производства по делу за отсутствием со</w:t>
      </w:r>
      <w:r w:rsidRPr="005C2A41" w:rsidR="00947F53">
        <w:rPr>
          <w:rStyle w:val="FontStyle12"/>
          <w:sz w:val="16"/>
          <w:szCs w:val="16"/>
          <w:lang w:eastAsia="uk-UA"/>
        </w:rPr>
        <w:t>става</w:t>
      </w:r>
      <w:r w:rsidRPr="005C2A41">
        <w:rPr>
          <w:rStyle w:val="FontStyle12"/>
          <w:sz w:val="16"/>
          <w:szCs w:val="16"/>
          <w:lang w:eastAsia="uk-UA"/>
        </w:rPr>
        <w:t xml:space="preserve"> административного правонарушения</w:t>
      </w:r>
      <w:r w:rsidRPr="005C2A41" w:rsidR="00CB61CF">
        <w:rPr>
          <w:rStyle w:val="FontStyle12"/>
          <w:sz w:val="16"/>
          <w:szCs w:val="16"/>
          <w:lang w:eastAsia="uk-UA"/>
        </w:rPr>
        <w:t xml:space="preserve"> по следующим основаниям:</w:t>
      </w:r>
    </w:p>
    <w:p w:rsidR="00EB3CDF" w:rsidRPr="005C2A41" w:rsidP="00EB3CDF">
      <w:pPr>
        <w:pStyle w:val="1"/>
        <w:shd w:val="clear" w:color="auto" w:fill="auto"/>
        <w:spacing w:line="240" w:lineRule="auto"/>
        <w:ind w:left="20" w:right="40" w:firstLine="720"/>
        <w:jc w:val="both"/>
        <w:rPr>
          <w:sz w:val="16"/>
          <w:szCs w:val="16"/>
        </w:rPr>
      </w:pPr>
      <w:r w:rsidRPr="005C2A41">
        <w:rPr>
          <w:sz w:val="16"/>
          <w:szCs w:val="16"/>
        </w:rPr>
        <w:t>22 ноября 2018 года Инспекцией по жилищному надзору Республики Крым был сост</w:t>
      </w:r>
      <w:r w:rsidRPr="005C2A41" w:rsidR="008B322E">
        <w:rPr>
          <w:sz w:val="16"/>
          <w:szCs w:val="16"/>
        </w:rPr>
        <w:t>ав</w:t>
      </w:r>
      <w:r w:rsidRPr="005C2A41">
        <w:rPr>
          <w:sz w:val="16"/>
          <w:szCs w:val="16"/>
        </w:rPr>
        <w:t>лен протокол об административном правонарушении в отношении Карпова С.Ю. по ч.1 ст.19.5 КоАП РФ. С данным протоколом Карпов С.Ю. не согласен, так как считает его незаконным в связи с тем, что собственником лифтов в МКД №</w:t>
      </w:r>
      <w:r w:rsidRPr="005C2A41" w:rsidR="008D5DF4">
        <w:rPr>
          <w:sz w:val="16"/>
          <w:szCs w:val="16"/>
        </w:rPr>
        <w:t>18</w:t>
      </w:r>
      <w:r w:rsidRPr="005C2A41">
        <w:rPr>
          <w:sz w:val="16"/>
          <w:szCs w:val="16"/>
        </w:rPr>
        <w:t xml:space="preserve"> по </w:t>
      </w:r>
      <w:r w:rsidRPr="005C2A41" w:rsidR="00493AAA">
        <w:rPr>
          <w:rStyle w:val="FontStyle12"/>
          <w:sz w:val="16"/>
          <w:szCs w:val="16"/>
          <w:lang w:eastAsia="uk-UA"/>
        </w:rPr>
        <w:t xml:space="preserve">ул. Фрунзенское шоссе, п. </w:t>
      </w:r>
      <w:r w:rsidRPr="005C2A41" w:rsidR="00493AAA">
        <w:rPr>
          <w:rStyle w:val="FontStyle12"/>
          <w:sz w:val="16"/>
          <w:szCs w:val="16"/>
          <w:lang w:eastAsia="uk-UA"/>
        </w:rPr>
        <w:t>Партенит</w:t>
      </w:r>
      <w:r w:rsidRPr="005C2A41" w:rsidR="00493AAA">
        <w:rPr>
          <w:rStyle w:val="FontStyle12"/>
          <w:sz w:val="16"/>
          <w:szCs w:val="16"/>
          <w:lang w:eastAsia="uk-UA"/>
        </w:rPr>
        <w:t xml:space="preserve">, г. Алушта </w:t>
      </w:r>
      <w:r w:rsidRPr="005C2A41">
        <w:rPr>
          <w:sz w:val="16"/>
          <w:szCs w:val="16"/>
        </w:rPr>
        <w:t xml:space="preserve">является </w:t>
      </w:r>
      <w:r w:rsidRPr="005C2A41" w:rsidR="00493AAA">
        <w:rPr>
          <w:rStyle w:val="FontStyle12"/>
          <w:sz w:val="16"/>
          <w:szCs w:val="16"/>
          <w:lang w:eastAsia="uk-UA"/>
        </w:rPr>
        <w:t>МКП «</w:t>
      </w:r>
      <w:r w:rsidRPr="005C2A41" w:rsidR="00493AAA">
        <w:rPr>
          <w:rStyle w:val="FontStyle12"/>
          <w:sz w:val="16"/>
          <w:szCs w:val="16"/>
          <w:lang w:eastAsia="uk-UA"/>
        </w:rPr>
        <w:t>Партенит</w:t>
      </w:r>
      <w:r w:rsidRPr="005C2A41" w:rsidR="00493AAA">
        <w:rPr>
          <w:rStyle w:val="FontStyle12"/>
          <w:sz w:val="16"/>
          <w:szCs w:val="16"/>
          <w:lang w:eastAsia="uk-UA"/>
        </w:rPr>
        <w:t>-Сервис»</w:t>
      </w:r>
      <w:r w:rsidRPr="005C2A41" w:rsidR="00493AAA">
        <w:rPr>
          <w:sz w:val="16"/>
          <w:szCs w:val="16"/>
        </w:rPr>
        <w:t xml:space="preserve">. </w:t>
      </w:r>
      <w:r w:rsidRPr="005C2A41" w:rsidR="00035F08">
        <w:rPr>
          <w:rStyle w:val="FontStyle12"/>
          <w:sz w:val="16"/>
          <w:szCs w:val="16"/>
          <w:lang w:eastAsia="uk-UA"/>
        </w:rPr>
        <w:t xml:space="preserve">НО «РФКРМД РК» собственником лифта не является, соответственно, </w:t>
      </w:r>
      <w:r w:rsidRPr="005C2A41" w:rsidR="00035F08">
        <w:rPr>
          <w:sz w:val="16"/>
          <w:szCs w:val="16"/>
        </w:rPr>
        <w:t xml:space="preserve">Инспекция по жилищному надзору Республики Крым ошибочно полагает, что ответственность за сдачу лифтов в эксплуатацию являются обязанностью </w:t>
      </w:r>
      <w:r w:rsidRPr="005C2A41" w:rsidR="00035F08">
        <w:rPr>
          <w:rStyle w:val="FontStyle12"/>
          <w:sz w:val="16"/>
          <w:szCs w:val="16"/>
          <w:lang w:eastAsia="uk-UA"/>
        </w:rPr>
        <w:t>НО «РФКРМД РК».</w:t>
      </w:r>
    </w:p>
    <w:p w:rsidR="00867200" w:rsidRPr="005C2A41" w:rsidP="007556B6">
      <w:pPr>
        <w:widowControl/>
        <w:ind w:firstLine="708"/>
        <w:jc w:val="both"/>
        <w:rPr>
          <w:rStyle w:val="FontStyle12"/>
          <w:sz w:val="16"/>
          <w:szCs w:val="16"/>
          <w:lang w:eastAsia="uk-UA"/>
        </w:rPr>
      </w:pPr>
      <w:r w:rsidRPr="005C2A41">
        <w:rPr>
          <w:rStyle w:val="FontStyle12"/>
          <w:sz w:val="16"/>
          <w:szCs w:val="16"/>
          <w:lang w:eastAsia="uk-UA"/>
        </w:rPr>
        <w:t xml:space="preserve">Решая вопрос о наличии оснований для привлечения </w:t>
      </w:r>
      <w:r w:rsidRPr="005C2A41" w:rsidR="00EB3CDF">
        <w:rPr>
          <w:rStyle w:val="FontStyle12"/>
          <w:sz w:val="16"/>
          <w:szCs w:val="16"/>
          <w:lang w:eastAsia="uk-UA"/>
        </w:rPr>
        <w:t>ООО «МУП ЖЭК»</w:t>
      </w:r>
      <w:r w:rsidRPr="005C2A41">
        <w:rPr>
          <w:rStyle w:val="FontStyle12"/>
          <w:sz w:val="16"/>
          <w:szCs w:val="16"/>
          <w:lang w:eastAsia="uk-UA"/>
        </w:rPr>
        <w:t xml:space="preserve"> к административной ответственности по признакам правонарушения, предусмотренного ч. </w:t>
      </w:r>
      <w:r w:rsidRPr="005C2A41" w:rsidR="00EA40C6">
        <w:rPr>
          <w:rStyle w:val="FontStyle12"/>
          <w:sz w:val="16"/>
          <w:szCs w:val="16"/>
          <w:lang w:eastAsia="uk-UA"/>
        </w:rPr>
        <w:t>2</w:t>
      </w:r>
      <w:r w:rsidRPr="005C2A41" w:rsidR="00EB3CDF">
        <w:rPr>
          <w:rStyle w:val="FontStyle12"/>
          <w:sz w:val="16"/>
          <w:szCs w:val="16"/>
          <w:lang w:eastAsia="uk-UA"/>
        </w:rPr>
        <w:t>4</w:t>
      </w:r>
      <w:r w:rsidRPr="005C2A41">
        <w:rPr>
          <w:rStyle w:val="FontStyle12"/>
          <w:sz w:val="16"/>
          <w:szCs w:val="16"/>
          <w:lang w:eastAsia="uk-UA"/>
        </w:rPr>
        <w:t xml:space="preserve"> ст. </w:t>
      </w:r>
      <w:r w:rsidRPr="005C2A41" w:rsidR="00EA40C6">
        <w:rPr>
          <w:rStyle w:val="FontStyle12"/>
          <w:sz w:val="16"/>
          <w:szCs w:val="16"/>
          <w:lang w:eastAsia="uk-UA"/>
        </w:rPr>
        <w:t>19.5</w:t>
      </w:r>
      <w:r w:rsidRPr="005C2A41">
        <w:rPr>
          <w:rStyle w:val="FontStyle12"/>
          <w:sz w:val="16"/>
          <w:szCs w:val="16"/>
          <w:lang w:eastAsia="uk-UA"/>
        </w:rPr>
        <w:t xml:space="preserve"> Кодекса Российской Федерации об административных правонарушениях, исхожу из следующего.</w:t>
      </w:r>
    </w:p>
    <w:p w:rsidR="00B53011" w:rsidRPr="005C2A41" w:rsidP="00B53011">
      <w:pPr>
        <w:widowControl/>
        <w:ind w:firstLine="851"/>
        <w:jc w:val="both"/>
        <w:rPr>
          <w:rStyle w:val="FontStyle12"/>
          <w:sz w:val="16"/>
          <w:szCs w:val="16"/>
          <w:lang w:eastAsia="uk-UA"/>
        </w:rPr>
      </w:pPr>
      <w:r w:rsidRPr="005C2A41">
        <w:rPr>
          <w:rStyle w:val="FontStyle12"/>
          <w:sz w:val="16"/>
          <w:szCs w:val="16"/>
          <w:lang w:eastAsia="uk-UA"/>
        </w:rPr>
        <w:t xml:space="preserve">В соответствии со ст. 24.1 </w:t>
      </w:r>
      <w:r w:rsidRPr="005C2A41" w:rsidR="00F8454A">
        <w:rPr>
          <w:rStyle w:val="FontStyle12"/>
          <w:sz w:val="16"/>
          <w:szCs w:val="16"/>
          <w:lang w:eastAsia="uk-UA"/>
        </w:rPr>
        <w:t xml:space="preserve">Кодекса Российской Федерации об административных правонарушениях </w:t>
      </w:r>
      <w:r w:rsidRPr="005C2A41">
        <w:rPr>
          <w:rStyle w:val="FontStyle12"/>
          <w:sz w:val="16"/>
          <w:szCs w:val="16"/>
          <w:lang w:eastAsia="uk-UA"/>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w:t>
      </w:r>
      <w:r w:rsidRPr="005C2A41" w:rsidR="00AD0B72">
        <w:rPr>
          <w:rStyle w:val="FontStyle12"/>
          <w:sz w:val="16"/>
          <w:szCs w:val="16"/>
          <w:lang w:eastAsia="uk-UA"/>
        </w:rPr>
        <w:t>административных правонарушений</w:t>
      </w:r>
      <w:r w:rsidRPr="005C2A41">
        <w:rPr>
          <w:rStyle w:val="FontStyle12"/>
          <w:sz w:val="16"/>
          <w:szCs w:val="16"/>
          <w:lang w:eastAsia="uk-UA"/>
        </w:rPr>
        <w:t>.</w:t>
      </w:r>
    </w:p>
    <w:p w:rsidR="007556B6" w:rsidRPr="005C2A41" w:rsidP="007556B6">
      <w:pPr>
        <w:widowControl/>
        <w:ind w:firstLine="567"/>
        <w:jc w:val="both"/>
        <w:rPr>
          <w:rFonts w:eastAsiaTheme="minorHAnsi"/>
          <w:sz w:val="16"/>
          <w:szCs w:val="16"/>
          <w:lang w:eastAsia="en-US"/>
        </w:rPr>
      </w:pPr>
      <w:r w:rsidRPr="005C2A41">
        <w:rPr>
          <w:rFonts w:eastAsiaTheme="minorHAnsi"/>
          <w:sz w:val="16"/>
          <w:szCs w:val="16"/>
          <w:lang w:eastAsia="en-US"/>
        </w:rPr>
        <w:t xml:space="preserve">При рассмотрении дела не установлено бесспорных доказательств, подтверждающих факт совершения </w:t>
      </w:r>
      <w:r w:rsidRPr="005C2A41" w:rsidR="00035F08">
        <w:rPr>
          <w:rStyle w:val="FontStyle12"/>
          <w:sz w:val="16"/>
          <w:szCs w:val="16"/>
          <w:lang w:eastAsia="uk-UA"/>
        </w:rPr>
        <w:t xml:space="preserve">НО «РФКРМД РК» </w:t>
      </w:r>
      <w:r w:rsidRPr="005C2A41">
        <w:rPr>
          <w:rFonts w:eastAsiaTheme="minorHAnsi"/>
          <w:sz w:val="16"/>
          <w:szCs w:val="16"/>
          <w:lang w:eastAsia="en-US"/>
        </w:rPr>
        <w:t xml:space="preserve">вменяемого ему административного правонарушения. </w:t>
      </w:r>
    </w:p>
    <w:p w:rsidR="00493AAA" w:rsidRPr="005C2A41" w:rsidP="00493AAA">
      <w:pPr>
        <w:ind w:firstLine="708"/>
        <w:jc w:val="both"/>
        <w:rPr>
          <w:rFonts w:eastAsiaTheme="minorHAnsi"/>
          <w:sz w:val="16"/>
          <w:szCs w:val="16"/>
          <w:lang w:eastAsia="en-US"/>
        </w:rPr>
      </w:pPr>
      <w:r w:rsidRPr="005C2A41">
        <w:rPr>
          <w:sz w:val="16"/>
          <w:szCs w:val="16"/>
        </w:rPr>
        <w:t>Так,</w:t>
      </w:r>
      <w:r w:rsidRPr="005C2A41" w:rsidR="00035F08">
        <w:rPr>
          <w:rFonts w:eastAsiaTheme="minorHAnsi"/>
          <w:sz w:val="16"/>
          <w:szCs w:val="16"/>
          <w:lang w:eastAsia="en-US"/>
        </w:rPr>
        <w:t xml:space="preserve"> </w:t>
      </w:r>
      <w:r w:rsidRPr="005C2A41">
        <w:rPr>
          <w:rFonts w:eastAsiaTheme="minorHAnsi"/>
          <w:sz w:val="16"/>
          <w:szCs w:val="16"/>
          <w:lang w:eastAsia="en-US"/>
        </w:rPr>
        <w:t xml:space="preserve">в соответствии с предписанием Инспекции по жилищному надзору Республики Крым от 14.09.2018 №627 НО «РФ КРМД РК» было необходимо принять меры по оформлению документации и обеспечению передачи объекта капитального ремонта – лифта в МКД №18 по Фрунзенскому шоссе, п. </w:t>
      </w:r>
      <w:r w:rsidRPr="005C2A41">
        <w:rPr>
          <w:rFonts w:eastAsiaTheme="minorHAnsi"/>
          <w:sz w:val="16"/>
          <w:szCs w:val="16"/>
          <w:lang w:eastAsia="en-US"/>
        </w:rPr>
        <w:t>Партенит</w:t>
      </w:r>
      <w:r w:rsidRPr="005C2A41">
        <w:rPr>
          <w:rFonts w:eastAsiaTheme="minorHAnsi"/>
          <w:sz w:val="16"/>
          <w:szCs w:val="16"/>
          <w:lang w:eastAsia="en-US"/>
        </w:rPr>
        <w:t xml:space="preserve">, </w:t>
      </w:r>
      <w:r w:rsidRPr="005C2A41">
        <w:rPr>
          <w:rFonts w:eastAsiaTheme="minorHAnsi"/>
          <w:sz w:val="16"/>
          <w:szCs w:val="16"/>
          <w:lang w:eastAsia="en-US"/>
        </w:rPr>
        <w:t>г</w:t>
      </w:r>
      <w:r w:rsidRPr="005C2A41">
        <w:rPr>
          <w:rFonts w:eastAsiaTheme="minorHAnsi"/>
          <w:sz w:val="16"/>
          <w:szCs w:val="16"/>
          <w:lang w:eastAsia="en-US"/>
        </w:rPr>
        <w:t>.А</w:t>
      </w:r>
      <w:r w:rsidRPr="005C2A41">
        <w:rPr>
          <w:rFonts w:eastAsiaTheme="minorHAnsi"/>
          <w:sz w:val="16"/>
          <w:szCs w:val="16"/>
          <w:lang w:eastAsia="en-US"/>
        </w:rPr>
        <w:t>лушта</w:t>
      </w:r>
      <w:r w:rsidRPr="005C2A41">
        <w:rPr>
          <w:rFonts w:eastAsiaTheme="minorHAnsi"/>
          <w:sz w:val="16"/>
          <w:szCs w:val="16"/>
          <w:lang w:eastAsia="en-US"/>
        </w:rPr>
        <w:t xml:space="preserve"> управляющей организации МКП «</w:t>
      </w:r>
      <w:r w:rsidRPr="005C2A41">
        <w:rPr>
          <w:rFonts w:eastAsiaTheme="minorHAnsi"/>
          <w:sz w:val="16"/>
          <w:szCs w:val="16"/>
          <w:lang w:eastAsia="en-US"/>
        </w:rPr>
        <w:t>Партенит</w:t>
      </w:r>
      <w:r w:rsidRPr="005C2A41">
        <w:rPr>
          <w:rFonts w:eastAsiaTheme="minorHAnsi"/>
          <w:sz w:val="16"/>
          <w:szCs w:val="16"/>
          <w:lang w:eastAsia="en-US"/>
        </w:rPr>
        <w:t xml:space="preserve"> – Сервис».</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 xml:space="preserve">В указанном предписании в качестве нормативного акта, требования которого были нарушены, указаны договор №FKR1700026 от 14.08.2017 и приказ Министерства жилищно-коммунального хозяйства Республики Крым от 17.02.2016 №36-А «О создании системы </w:t>
      </w:r>
      <w:r w:rsidRPr="005C2A41">
        <w:rPr>
          <w:rFonts w:eastAsiaTheme="minorHAnsi"/>
          <w:sz w:val="16"/>
          <w:szCs w:val="16"/>
          <w:lang w:eastAsia="en-US"/>
        </w:rPr>
        <w:t>контроля за</w:t>
      </w:r>
      <w:r w:rsidRPr="005C2A41">
        <w:rPr>
          <w:rFonts w:eastAsiaTheme="minorHAnsi"/>
          <w:sz w:val="16"/>
          <w:szCs w:val="16"/>
          <w:lang w:eastAsia="en-US"/>
        </w:rPr>
        <w:t xml:space="preserve"> качеством выполняемых работ по капитальному ремонту многоквартирных домов».</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Исходя из положений статьи 17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обязанности, которые основаны на требованиях закона и исполнимы.</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ab/>
        <w:t>Между тем, указанное предписание не содержит указания на то, какие нормы жилищного законодательства нарушены Фондом. Кроме того, из содержания предписания не усматривается какие необходимо принять меры, что делает его неисполнимым.</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 xml:space="preserve"> </w:t>
      </w:r>
      <w:r w:rsidRPr="005C2A41">
        <w:rPr>
          <w:rFonts w:eastAsiaTheme="minorHAnsi"/>
          <w:sz w:val="16"/>
          <w:szCs w:val="16"/>
          <w:lang w:eastAsia="en-US"/>
        </w:rPr>
        <w:tab/>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составляет объективную сторону административного правонарушения, предусмотренного частью 1 статьи 19.5 Кодекса Российской Федерации об административных правонарушениях.</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Из диспозиции данной нормы следует, что установленная ею административная ответственность наступает только в случае неисполнения законного предписания указанного органа.</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Между тем требования предписания №627, невыполнение которых вменяется Карпову С.Ю., нельзя признать законными.</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ab/>
      </w:r>
      <w:r w:rsidRPr="005C2A41">
        <w:rPr>
          <w:rFonts w:eastAsiaTheme="minorHAnsi"/>
          <w:sz w:val="16"/>
          <w:szCs w:val="16"/>
          <w:lang w:eastAsia="en-US"/>
        </w:rPr>
        <w:t>Предписание должно содержать только законные требования, то есть на юридическое лицо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исполнимыми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ab/>
      </w:r>
      <w:r w:rsidRPr="005C2A41">
        <w:rPr>
          <w:rFonts w:eastAsiaTheme="minorHAnsi"/>
          <w:sz w:val="16"/>
          <w:szCs w:val="16"/>
          <w:lang w:eastAsia="en-US"/>
        </w:rPr>
        <w:t>В соответствии с п.5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№743 (далее – Правила), использование объекта по назначению, предусмотренному сопроводительной документацией объекта, после его монтажа в связи с заменой или модернизации допускается по</w:t>
      </w:r>
      <w:r w:rsidRPr="005C2A41">
        <w:rPr>
          <w:rFonts w:eastAsiaTheme="minorHAnsi"/>
          <w:sz w:val="16"/>
          <w:szCs w:val="16"/>
          <w:lang w:eastAsia="en-US"/>
        </w:rPr>
        <w:t xml:space="preserve"> результатам </w:t>
      </w:r>
      <w:r w:rsidRPr="005C2A41">
        <w:rPr>
          <w:rFonts w:eastAsiaTheme="minorHAnsi"/>
          <w:sz w:val="16"/>
          <w:szCs w:val="16"/>
          <w:lang w:eastAsia="en-US"/>
        </w:rPr>
        <w:t>принятия</w:t>
      </w:r>
      <w:r w:rsidRPr="005C2A41">
        <w:rPr>
          <w:rFonts w:eastAsiaTheme="minorHAnsi"/>
          <w:sz w:val="16"/>
          <w:szCs w:val="16"/>
          <w:lang w:eastAsia="en-US"/>
        </w:rPr>
        <w:t xml:space="preserve"> уполномоченным органом Российской Федерации по обеспечению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в отношении соответствующего объекта (далее - уполномоченный орган) решения о вводе объекта в эксплуатацию в порядке, предусмотренном пунктами 6 - 8 настоящих Правил.</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ab/>
        <w:t>Согласно п.6 Правил в целях оформления решения о вводе объекта в эксплуатацию после его монтажа в связи с заменой или модернизации владелец объекта направляет в уполномоченный орган уведомление о вводе объекта в эксплуатацию.</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ab/>
        <w:t>В силу п.3 Правил "владелец объекта":</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юридическое лицо или индивидуальный предприниматель, владеющие объектом на праве собственности либо ином законном основании и осуществляющие использование и содержание объекта;</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в отношении объектов в многоквартирном доме - лицо, осуществляющее управление многоквартирным домом в соответствии с Жилищным кодексом Российской Федерации.</w:t>
      </w:r>
    </w:p>
    <w:p w:rsidR="00493AAA" w:rsidRPr="005C2A41" w:rsidP="00493AAA">
      <w:pPr>
        <w:ind w:firstLine="708"/>
        <w:jc w:val="both"/>
        <w:rPr>
          <w:rFonts w:eastAsiaTheme="minorHAnsi"/>
          <w:sz w:val="16"/>
          <w:szCs w:val="16"/>
          <w:lang w:eastAsia="en-US"/>
        </w:rPr>
      </w:pPr>
      <w:r w:rsidRPr="005C2A41">
        <w:rPr>
          <w:rFonts w:eastAsiaTheme="minorHAnsi"/>
          <w:sz w:val="16"/>
          <w:szCs w:val="16"/>
          <w:lang w:eastAsia="en-US"/>
        </w:rPr>
        <w:t xml:space="preserve">Таким образом, владельцем объектов (лифтов) в многоквартирном доме №18, по Фрунзенскому шоссе, п. </w:t>
      </w:r>
      <w:r w:rsidRPr="005C2A41">
        <w:rPr>
          <w:rFonts w:eastAsiaTheme="minorHAnsi"/>
          <w:sz w:val="16"/>
          <w:szCs w:val="16"/>
          <w:lang w:eastAsia="en-US"/>
        </w:rPr>
        <w:t>Партенит</w:t>
      </w:r>
      <w:r w:rsidRPr="005C2A41">
        <w:rPr>
          <w:rFonts w:eastAsiaTheme="minorHAnsi"/>
          <w:sz w:val="16"/>
          <w:szCs w:val="16"/>
          <w:lang w:eastAsia="en-US"/>
        </w:rPr>
        <w:t xml:space="preserve">, </w:t>
      </w:r>
      <w:r w:rsidRPr="005C2A41">
        <w:rPr>
          <w:rFonts w:eastAsiaTheme="minorHAnsi"/>
          <w:sz w:val="16"/>
          <w:szCs w:val="16"/>
          <w:lang w:eastAsia="en-US"/>
        </w:rPr>
        <w:t>г</w:t>
      </w:r>
      <w:r w:rsidRPr="005C2A41">
        <w:rPr>
          <w:rFonts w:eastAsiaTheme="minorHAnsi"/>
          <w:sz w:val="16"/>
          <w:szCs w:val="16"/>
          <w:lang w:eastAsia="en-US"/>
        </w:rPr>
        <w:t>.А</w:t>
      </w:r>
      <w:r w:rsidRPr="005C2A41">
        <w:rPr>
          <w:rFonts w:eastAsiaTheme="minorHAnsi"/>
          <w:sz w:val="16"/>
          <w:szCs w:val="16"/>
          <w:lang w:eastAsia="en-US"/>
        </w:rPr>
        <w:t>лушта</w:t>
      </w:r>
      <w:r w:rsidRPr="005C2A41">
        <w:rPr>
          <w:rFonts w:eastAsiaTheme="minorHAnsi"/>
          <w:sz w:val="16"/>
          <w:szCs w:val="16"/>
          <w:lang w:eastAsia="en-US"/>
        </w:rPr>
        <w:t xml:space="preserve"> является управляющая организация МКП «</w:t>
      </w:r>
      <w:r w:rsidRPr="005C2A41">
        <w:rPr>
          <w:rFonts w:eastAsiaTheme="minorHAnsi"/>
          <w:sz w:val="16"/>
          <w:szCs w:val="16"/>
          <w:lang w:eastAsia="en-US"/>
        </w:rPr>
        <w:t>Партенит</w:t>
      </w:r>
      <w:r w:rsidRPr="005C2A41">
        <w:rPr>
          <w:rFonts w:eastAsiaTheme="minorHAnsi"/>
          <w:sz w:val="16"/>
          <w:szCs w:val="16"/>
          <w:lang w:eastAsia="en-US"/>
        </w:rPr>
        <w:t xml:space="preserve"> – Сервис», на которого, в соответствии с Правилами, возложена обязанность оформить решение о вводе объекта в эксплуатацию после его монтажа в связи с заменой.</w:t>
      </w:r>
    </w:p>
    <w:p w:rsidR="008B322E" w:rsidRPr="005C2A41" w:rsidP="00493AAA">
      <w:pPr>
        <w:ind w:firstLine="708"/>
        <w:jc w:val="both"/>
        <w:rPr>
          <w:rFonts w:eastAsiaTheme="minorHAnsi"/>
          <w:sz w:val="16"/>
          <w:szCs w:val="16"/>
          <w:lang w:eastAsia="en-US"/>
        </w:rPr>
      </w:pPr>
      <w:r w:rsidRPr="005C2A41">
        <w:rPr>
          <w:rFonts w:eastAsiaTheme="minorHAnsi"/>
          <w:sz w:val="16"/>
          <w:szCs w:val="16"/>
          <w:lang w:eastAsia="en-US"/>
        </w:rPr>
        <w:tab/>
        <w:t>Поскольку НО «РФ КРМД РК» не является обязанным субъектом правоотношений по вводу лифтов в эксплуатацию после монтажа в связи с заменой, указанные требования предписания незаконными.</w:t>
      </w:r>
      <w:r w:rsidRPr="005C2A41" w:rsidR="00035F08">
        <w:rPr>
          <w:rFonts w:eastAsiaTheme="minorHAnsi"/>
          <w:sz w:val="16"/>
          <w:szCs w:val="16"/>
          <w:lang w:eastAsia="en-US"/>
        </w:rPr>
        <w:tab/>
        <w:t>Таким образом, действия (бездействие) временно исполняющего обязанности генерального директора НО «РФ КРМД РК» Карпова С.Ю. не образуют состава административного правонарушения, ответственность за которое предусмотрена ч.1 ст.19.5 Кодекса Российской Федерации об ад</w:t>
      </w:r>
      <w:r w:rsidRPr="005C2A41">
        <w:rPr>
          <w:rFonts w:eastAsiaTheme="minorHAnsi"/>
          <w:sz w:val="16"/>
          <w:szCs w:val="16"/>
          <w:lang w:eastAsia="en-US"/>
        </w:rPr>
        <w:t>министративных правонарушениях.</w:t>
      </w:r>
    </w:p>
    <w:p w:rsidR="008B322E" w:rsidRPr="005C2A41" w:rsidP="008B322E">
      <w:pPr>
        <w:widowControl/>
        <w:ind w:firstLine="567"/>
        <w:jc w:val="both"/>
        <w:rPr>
          <w:rFonts w:eastAsiaTheme="minorHAnsi"/>
          <w:sz w:val="16"/>
          <w:szCs w:val="16"/>
          <w:lang w:eastAsia="en-US"/>
        </w:rPr>
      </w:pPr>
      <w:r w:rsidRPr="005C2A41">
        <w:rPr>
          <w:rFonts w:eastAsiaTheme="minorHAnsi"/>
          <w:sz w:val="16"/>
          <w:szCs w:val="16"/>
          <w:lang w:eastAsia="en-US"/>
        </w:rPr>
        <w:t xml:space="preserve"> </w:t>
      </w:r>
      <w:r w:rsidRPr="005C2A41">
        <w:rPr>
          <w:rFonts w:eastAsiaTheme="minorHAnsi"/>
          <w:sz w:val="16"/>
          <w:szCs w:val="16"/>
          <w:lang w:eastAsia="en-US"/>
        </w:rPr>
        <w:t xml:space="preserve">В силу </w:t>
      </w:r>
      <w:r>
        <w:fldChar w:fldCharType="begin"/>
      </w:r>
      <w:r>
        <w:instrText xml:space="preserve"> HYPERLINK "consultantplus://offline/ref=382FCCA6D74C59F85DC4947D23243D497908005201B3009B99E7DC5B28B4B51D65861C79A8789F7CsBb5S" </w:instrText>
      </w:r>
      <w:r>
        <w:fldChar w:fldCharType="separate"/>
      </w:r>
      <w:r w:rsidRPr="005C2A41">
        <w:rPr>
          <w:rFonts w:eastAsiaTheme="minorHAnsi"/>
          <w:sz w:val="16"/>
          <w:szCs w:val="16"/>
          <w:lang w:eastAsia="en-US"/>
        </w:rPr>
        <w:t>частей 1</w:t>
      </w:r>
      <w:r>
        <w:fldChar w:fldCharType="end"/>
      </w:r>
      <w:r w:rsidRPr="005C2A41">
        <w:rPr>
          <w:rFonts w:eastAsiaTheme="minorHAnsi"/>
          <w:sz w:val="16"/>
          <w:szCs w:val="16"/>
          <w:lang w:eastAsia="en-US"/>
        </w:rPr>
        <w:t xml:space="preserve"> и </w:t>
      </w:r>
      <w:r>
        <w:fldChar w:fldCharType="begin"/>
      </w:r>
      <w:r>
        <w:instrText xml:space="preserve"> HYPERLINK "consultantplus://offline/ref=382FCCA6D74C59F85DC4947D23243D497908005201B3009B99E7DC5B28B4B51D65861C79A8789F7DsBbCS" </w:instrText>
      </w:r>
      <w:r>
        <w:fldChar w:fldCharType="separate"/>
      </w:r>
      <w:r w:rsidRPr="005C2A41">
        <w:rPr>
          <w:rFonts w:eastAsiaTheme="minorHAnsi"/>
          <w:sz w:val="16"/>
          <w:szCs w:val="16"/>
          <w:lang w:eastAsia="en-US"/>
        </w:rPr>
        <w:t>4 статьи 1.5</w:t>
      </w:r>
      <w:r>
        <w:fldChar w:fldCharType="end"/>
      </w:r>
      <w:r w:rsidRPr="005C2A41">
        <w:rPr>
          <w:rFonts w:eastAsiaTheme="minorHAnsi"/>
          <w:sz w:val="16"/>
          <w:szCs w:val="16"/>
          <w:lang w:eastAsia="en-US"/>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35F08" w:rsidRPr="005C2A41" w:rsidP="008B322E">
      <w:pPr>
        <w:widowControl/>
        <w:ind w:firstLine="567"/>
        <w:jc w:val="both"/>
        <w:rPr>
          <w:rFonts w:eastAsiaTheme="minorHAnsi"/>
          <w:sz w:val="16"/>
          <w:szCs w:val="16"/>
          <w:lang w:eastAsia="en-US"/>
        </w:rPr>
      </w:pPr>
      <w:r w:rsidRPr="005C2A41">
        <w:rPr>
          <w:rFonts w:eastAsiaTheme="minorHAnsi"/>
          <w:sz w:val="16"/>
          <w:szCs w:val="16"/>
          <w:lang w:eastAsia="en-US"/>
        </w:rPr>
        <w:t>На основании изложенного и в соответствии с п.</w:t>
      </w:r>
      <w:r w:rsidRPr="005C2A41" w:rsidR="008B322E">
        <w:rPr>
          <w:rFonts w:eastAsiaTheme="minorHAnsi"/>
          <w:sz w:val="16"/>
          <w:szCs w:val="16"/>
          <w:lang w:eastAsia="en-US"/>
        </w:rPr>
        <w:t>2 ч.1 ст.24.5, п.</w:t>
      </w:r>
      <w:r w:rsidRPr="005C2A41">
        <w:rPr>
          <w:rFonts w:eastAsiaTheme="minorHAnsi"/>
          <w:sz w:val="16"/>
          <w:szCs w:val="16"/>
          <w:lang w:eastAsia="en-US"/>
        </w:rPr>
        <w:t>1 ч.1.1 ст.29.9 Кодекса Российской Федерации об административных правонарушениях производство по делу об административном правонарушении подлежит прекращению в связи с отсутствием состава административного правонарушения</w:t>
      </w:r>
      <w:r w:rsidRPr="005C2A41" w:rsidR="008B322E">
        <w:rPr>
          <w:rFonts w:eastAsiaTheme="minorHAnsi"/>
          <w:sz w:val="16"/>
          <w:szCs w:val="16"/>
          <w:lang w:eastAsia="en-US"/>
        </w:rPr>
        <w:t xml:space="preserve"> предусмотренного ч. 1 ст. 19.5 КоАП РФ.</w:t>
      </w:r>
    </w:p>
    <w:p w:rsidR="007556B6" w:rsidRPr="005C2A41" w:rsidP="007556B6">
      <w:pPr>
        <w:widowControl/>
        <w:autoSpaceDE/>
        <w:autoSpaceDN/>
        <w:adjustRightInd/>
        <w:ind w:right="-123" w:firstLine="567"/>
        <w:jc w:val="both"/>
        <w:rPr>
          <w:sz w:val="16"/>
          <w:szCs w:val="16"/>
        </w:rPr>
      </w:pPr>
      <w:r w:rsidRPr="005C2A41">
        <w:rPr>
          <w:sz w:val="16"/>
          <w:szCs w:val="16"/>
        </w:rPr>
        <w:t xml:space="preserve">На основании изложенного, руководствуясь ч. 1 ст. 12.8, </w:t>
      </w:r>
      <w:r w:rsidRPr="005C2A41">
        <w:rPr>
          <w:sz w:val="16"/>
          <w:szCs w:val="16"/>
        </w:rPr>
        <w:t>ст.ст</w:t>
      </w:r>
      <w:r w:rsidRPr="005C2A41">
        <w:rPr>
          <w:sz w:val="16"/>
          <w:szCs w:val="16"/>
        </w:rPr>
        <w:t xml:space="preserve">.  24.5, 29.9 Кодекса Российской Федерации об административных правонарушениях,  мировой судья, </w:t>
      </w:r>
    </w:p>
    <w:p w:rsidR="00CA4432" w:rsidRPr="005C2A41" w:rsidP="00172F56">
      <w:pPr>
        <w:ind w:firstLine="851"/>
        <w:jc w:val="center"/>
        <w:rPr>
          <w:sz w:val="16"/>
          <w:szCs w:val="16"/>
        </w:rPr>
      </w:pPr>
    </w:p>
    <w:p w:rsidR="00172F56" w:rsidRPr="005C2A41" w:rsidP="00172F56">
      <w:pPr>
        <w:ind w:firstLine="851"/>
        <w:jc w:val="center"/>
        <w:rPr>
          <w:sz w:val="16"/>
          <w:szCs w:val="16"/>
        </w:rPr>
      </w:pPr>
      <w:r w:rsidRPr="005C2A41">
        <w:rPr>
          <w:sz w:val="16"/>
          <w:szCs w:val="16"/>
        </w:rPr>
        <w:t>ПОСТАНОВИЛ</w:t>
      </w:r>
      <w:r w:rsidRPr="005C2A41" w:rsidR="00526A83">
        <w:rPr>
          <w:sz w:val="16"/>
          <w:szCs w:val="16"/>
        </w:rPr>
        <w:t>:</w:t>
      </w:r>
    </w:p>
    <w:p w:rsidR="00172F56" w:rsidRPr="005C2A41" w:rsidP="00172F56">
      <w:pPr>
        <w:ind w:firstLine="851"/>
        <w:jc w:val="both"/>
        <w:rPr>
          <w:rStyle w:val="FontStyle12"/>
          <w:sz w:val="16"/>
          <w:szCs w:val="16"/>
          <w:lang w:eastAsia="uk-UA"/>
        </w:rPr>
      </w:pPr>
      <w:r w:rsidRPr="005C2A41">
        <w:rPr>
          <w:sz w:val="16"/>
          <w:szCs w:val="16"/>
        </w:rPr>
        <w:t xml:space="preserve">Производство по делу об административном правонарушении в отношении </w:t>
      </w:r>
      <w:r w:rsidRPr="005C2A41" w:rsidR="008B322E">
        <w:rPr>
          <w:sz w:val="16"/>
          <w:szCs w:val="16"/>
          <w:lang w:eastAsia="uk-UA"/>
        </w:rPr>
        <w:t>временно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w:t>
      </w:r>
      <w:r w:rsidRPr="005C2A41" w:rsidR="00E6088D">
        <w:rPr>
          <w:sz w:val="16"/>
          <w:szCs w:val="16"/>
          <w:lang w:eastAsia="uk-UA"/>
        </w:rPr>
        <w:t xml:space="preserve"> </w:t>
      </w:r>
      <w:r w:rsidRPr="005C2A41" w:rsidR="00115372">
        <w:rPr>
          <w:rStyle w:val="FontStyle12"/>
          <w:sz w:val="16"/>
          <w:szCs w:val="16"/>
          <w:lang w:eastAsia="uk-UA"/>
        </w:rPr>
        <w:t xml:space="preserve">по признакам правонарушения, предусмотренного ч. </w:t>
      </w:r>
      <w:r w:rsidRPr="005C2A41" w:rsidR="008B322E">
        <w:rPr>
          <w:rStyle w:val="FontStyle12"/>
          <w:sz w:val="16"/>
          <w:szCs w:val="16"/>
          <w:lang w:eastAsia="uk-UA"/>
        </w:rPr>
        <w:t>1</w:t>
      </w:r>
      <w:r w:rsidRPr="005C2A41" w:rsidR="00115372">
        <w:rPr>
          <w:rStyle w:val="FontStyle12"/>
          <w:sz w:val="16"/>
          <w:szCs w:val="16"/>
          <w:lang w:eastAsia="uk-UA"/>
        </w:rPr>
        <w:t xml:space="preserve"> ст. </w:t>
      </w:r>
      <w:r w:rsidRPr="005C2A41" w:rsidR="00D609D3">
        <w:rPr>
          <w:rStyle w:val="FontStyle12"/>
          <w:sz w:val="16"/>
          <w:szCs w:val="16"/>
          <w:lang w:eastAsia="uk-UA"/>
        </w:rPr>
        <w:t>19.5</w:t>
      </w:r>
      <w:r w:rsidRPr="005C2A41" w:rsidR="00115372">
        <w:rPr>
          <w:rStyle w:val="FontStyle12"/>
          <w:sz w:val="16"/>
          <w:szCs w:val="16"/>
          <w:lang w:eastAsia="uk-UA"/>
        </w:rPr>
        <w:t xml:space="preserve"> Кодекса Российской Федерации об административных правонарушениях</w:t>
      </w:r>
      <w:r w:rsidRPr="005C2A41">
        <w:rPr>
          <w:rStyle w:val="FontStyle12"/>
          <w:sz w:val="16"/>
          <w:szCs w:val="16"/>
          <w:lang w:eastAsia="uk-UA"/>
        </w:rPr>
        <w:t>, прекратить за отсутствием состава административного правонарушения.</w:t>
      </w:r>
    </w:p>
    <w:p w:rsidR="00172F56" w:rsidRPr="005C2A41" w:rsidP="00172F56">
      <w:pPr>
        <w:ind w:firstLine="851"/>
        <w:jc w:val="both"/>
        <w:rPr>
          <w:sz w:val="16"/>
          <w:szCs w:val="16"/>
        </w:rPr>
      </w:pPr>
      <w:r w:rsidRPr="005C2A41">
        <w:rPr>
          <w:sz w:val="16"/>
          <w:szCs w:val="16"/>
        </w:rPr>
        <w:t>Постановление может быть обжаловано в Центральный районный суд г. Симферополя через мирового судью судебного участка №1</w:t>
      </w:r>
      <w:r w:rsidRPr="005C2A41" w:rsidR="00D609D3">
        <w:rPr>
          <w:sz w:val="16"/>
          <w:szCs w:val="16"/>
        </w:rPr>
        <w:t>9</w:t>
      </w:r>
      <w:r w:rsidRPr="005C2A41">
        <w:rPr>
          <w:sz w:val="16"/>
          <w:szCs w:val="16"/>
        </w:rPr>
        <w:t xml:space="preserve">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72F56" w:rsidRPr="005C2A41" w:rsidP="00172F56">
      <w:pPr>
        <w:ind w:firstLine="851"/>
        <w:rPr>
          <w:sz w:val="16"/>
          <w:szCs w:val="16"/>
        </w:rPr>
      </w:pPr>
    </w:p>
    <w:p w:rsidR="002C5A43" w:rsidRPr="00371F2A" w:rsidP="00115372">
      <w:pPr>
        <w:ind w:firstLine="851"/>
        <w:rPr>
          <w:sz w:val="28"/>
          <w:szCs w:val="28"/>
        </w:rPr>
      </w:pPr>
      <w:r w:rsidRPr="005C2A41">
        <w:rPr>
          <w:sz w:val="16"/>
          <w:szCs w:val="16"/>
        </w:rPr>
        <w:t xml:space="preserve">Мировой судья                                        </w:t>
      </w:r>
      <w:r w:rsidRPr="005C2A41">
        <w:rPr>
          <w:sz w:val="16"/>
          <w:szCs w:val="16"/>
        </w:rPr>
        <w:tab/>
      </w:r>
      <w:r w:rsidRPr="005C2A41">
        <w:rPr>
          <w:sz w:val="16"/>
          <w:szCs w:val="16"/>
        </w:rPr>
        <w:tab/>
      </w:r>
      <w:r w:rsidRPr="00371F2A">
        <w:rPr>
          <w:sz w:val="28"/>
          <w:szCs w:val="28"/>
        </w:rPr>
        <w:tab/>
      </w:r>
      <w:r w:rsidRPr="005C2A41" w:rsidR="00D609D3">
        <w:rPr>
          <w:sz w:val="16"/>
          <w:szCs w:val="16"/>
        </w:rPr>
        <w:t>О.А. Титаренко</w:t>
      </w:r>
    </w:p>
    <w:sectPr w:rsidSect="00F8454A">
      <w:headerReference w:type="even" r:id="rId5"/>
      <w:headerReference w:type="default" r:id="rId6"/>
      <w:footerReference w:type="default" r:id="rId7"/>
      <w:footerReference w:type="first" r:id="rId8"/>
      <w:pgSz w:w="11905" w:h="16837"/>
      <w:pgMar w:top="851" w:right="706" w:bottom="993"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27154"/>
      <w:docPartObj>
        <w:docPartGallery w:val="Page Numbers (Bottom of Page)"/>
        <w:docPartUnique/>
      </w:docPartObj>
    </w:sdtPr>
    <w:sdtContent>
      <w:p w:rsidR="00CA4432">
        <w:pPr>
          <w:pStyle w:val="Footer"/>
          <w:jc w:val="right"/>
        </w:pPr>
        <w:r>
          <w:fldChar w:fldCharType="begin"/>
        </w:r>
        <w:r>
          <w:instrText>PAGE   \* MERGEFORMAT</w:instrText>
        </w:r>
        <w:r>
          <w:fldChar w:fldCharType="separate"/>
        </w:r>
        <w:r w:rsidR="005C2A41">
          <w:rPr>
            <w:noProof/>
          </w:rPr>
          <w:t>2</w:t>
        </w:r>
        <w:r>
          <w:fldChar w:fldCharType="end"/>
        </w:r>
      </w:p>
    </w:sdtContent>
  </w:sdt>
  <w:p w:rsidR="00CA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6052520"/>
      <w:docPartObj>
        <w:docPartGallery w:val="Page Numbers (Bottom of Page)"/>
        <w:docPartUnique/>
      </w:docPartObj>
    </w:sdtPr>
    <w:sdtContent>
      <w:p w:rsidR="00F8454A">
        <w:pPr>
          <w:pStyle w:val="Footer"/>
          <w:jc w:val="right"/>
        </w:pPr>
        <w:r>
          <w:fldChar w:fldCharType="begin"/>
        </w:r>
        <w:r>
          <w:instrText>PAGE   \* MERGEFORMAT</w:instrText>
        </w:r>
        <w:r>
          <w:fldChar w:fldCharType="separate"/>
        </w:r>
        <w:r w:rsidR="005C2A41">
          <w:rPr>
            <w:noProof/>
          </w:rPr>
          <w:t>1</w:t>
        </w:r>
        <w:r>
          <w:fldChar w:fldCharType="end"/>
        </w:r>
      </w:p>
    </w:sdtContent>
  </w:sdt>
  <w:p w:rsidR="00F845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F8454A">
    <w:pPr>
      <w:pStyle w:val="Header"/>
      <w:framePr w:wrap="around" w:vAnchor="text" w:hAnchor="margin" w:xAlign="right"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6"/>
    <w:rsid w:val="00035F08"/>
    <w:rsid w:val="00084DCC"/>
    <w:rsid w:val="0008793E"/>
    <w:rsid w:val="000C65EF"/>
    <w:rsid w:val="000E336D"/>
    <w:rsid w:val="000F4FAE"/>
    <w:rsid w:val="00115372"/>
    <w:rsid w:val="00166506"/>
    <w:rsid w:val="00172F56"/>
    <w:rsid w:val="001B0289"/>
    <w:rsid w:val="001B586D"/>
    <w:rsid w:val="00241724"/>
    <w:rsid w:val="00273AD9"/>
    <w:rsid w:val="002B409E"/>
    <w:rsid w:val="002C5A43"/>
    <w:rsid w:val="003031A0"/>
    <w:rsid w:val="00326552"/>
    <w:rsid w:val="00330560"/>
    <w:rsid w:val="00356732"/>
    <w:rsid w:val="00371F2A"/>
    <w:rsid w:val="003B2EEB"/>
    <w:rsid w:val="003F2005"/>
    <w:rsid w:val="00483A35"/>
    <w:rsid w:val="00491428"/>
    <w:rsid w:val="00493AAA"/>
    <w:rsid w:val="0051362C"/>
    <w:rsid w:val="00526A83"/>
    <w:rsid w:val="005A215D"/>
    <w:rsid w:val="005A7E8C"/>
    <w:rsid w:val="005C2A41"/>
    <w:rsid w:val="00636E1F"/>
    <w:rsid w:val="006F0077"/>
    <w:rsid w:val="006F42C9"/>
    <w:rsid w:val="006F7F6C"/>
    <w:rsid w:val="00721183"/>
    <w:rsid w:val="007556B6"/>
    <w:rsid w:val="007A29F3"/>
    <w:rsid w:val="007F2B08"/>
    <w:rsid w:val="00843914"/>
    <w:rsid w:val="00867200"/>
    <w:rsid w:val="00872D96"/>
    <w:rsid w:val="008B322E"/>
    <w:rsid w:val="008D5DF4"/>
    <w:rsid w:val="00947F53"/>
    <w:rsid w:val="009E58B5"/>
    <w:rsid w:val="009F4B7A"/>
    <w:rsid w:val="00A30142"/>
    <w:rsid w:val="00A809B9"/>
    <w:rsid w:val="00A823A4"/>
    <w:rsid w:val="00AA4497"/>
    <w:rsid w:val="00AD0B72"/>
    <w:rsid w:val="00B0080E"/>
    <w:rsid w:val="00B13AC8"/>
    <w:rsid w:val="00B53011"/>
    <w:rsid w:val="00B816A7"/>
    <w:rsid w:val="00BB42C8"/>
    <w:rsid w:val="00BD0C11"/>
    <w:rsid w:val="00BF672C"/>
    <w:rsid w:val="00C545F8"/>
    <w:rsid w:val="00CA2193"/>
    <w:rsid w:val="00CA4432"/>
    <w:rsid w:val="00CA4E1A"/>
    <w:rsid w:val="00CB61CF"/>
    <w:rsid w:val="00CD1D61"/>
    <w:rsid w:val="00D07A9E"/>
    <w:rsid w:val="00D47D41"/>
    <w:rsid w:val="00D609D3"/>
    <w:rsid w:val="00D73B71"/>
    <w:rsid w:val="00DA6D49"/>
    <w:rsid w:val="00DF3847"/>
    <w:rsid w:val="00E33D58"/>
    <w:rsid w:val="00E6088D"/>
    <w:rsid w:val="00EA40C6"/>
    <w:rsid w:val="00EB3CDF"/>
    <w:rsid w:val="00F33445"/>
    <w:rsid w:val="00F65F3D"/>
    <w:rsid w:val="00F8454A"/>
    <w:rsid w:val="00FA0B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72F56"/>
  </w:style>
  <w:style w:type="paragraph" w:customStyle="1" w:styleId="Style4">
    <w:name w:val="Style4"/>
    <w:basedOn w:val="Normal"/>
    <w:uiPriority w:val="99"/>
    <w:rsid w:val="00172F56"/>
  </w:style>
  <w:style w:type="paragraph" w:customStyle="1" w:styleId="Style7">
    <w:name w:val="Style7"/>
    <w:basedOn w:val="Normal"/>
    <w:uiPriority w:val="99"/>
    <w:rsid w:val="00172F56"/>
  </w:style>
  <w:style w:type="character" w:customStyle="1" w:styleId="FontStyle11">
    <w:name w:val="Font Style11"/>
    <w:basedOn w:val="DefaultParagraphFont"/>
    <w:uiPriority w:val="99"/>
    <w:rsid w:val="00172F56"/>
    <w:rPr>
      <w:rFonts w:ascii="Times New Roman" w:hAnsi="Times New Roman" w:cs="Times New Roman"/>
      <w:b/>
      <w:bCs/>
      <w:sz w:val="18"/>
      <w:szCs w:val="18"/>
    </w:rPr>
  </w:style>
  <w:style w:type="character" w:customStyle="1" w:styleId="FontStyle12">
    <w:name w:val="Font Style12"/>
    <w:basedOn w:val="DefaultParagraphFont"/>
    <w:uiPriority w:val="99"/>
    <w:rsid w:val="00172F56"/>
    <w:rPr>
      <w:rFonts w:ascii="Times New Roman" w:hAnsi="Times New Roman" w:cs="Times New Roman"/>
      <w:sz w:val="18"/>
      <w:szCs w:val="18"/>
    </w:rPr>
  </w:style>
  <w:style w:type="paragraph" w:styleId="Header">
    <w:name w:val="header"/>
    <w:basedOn w:val="Normal"/>
    <w:link w:val="a"/>
    <w:uiPriority w:val="99"/>
    <w:rsid w:val="00172F56"/>
    <w:pPr>
      <w:tabs>
        <w:tab w:val="center" w:pos="4677"/>
        <w:tab w:val="right" w:pos="9355"/>
      </w:tabs>
    </w:pPr>
  </w:style>
  <w:style w:type="character" w:customStyle="1" w:styleId="a">
    <w:name w:val="Верхний колонтитул Знак"/>
    <w:basedOn w:val="DefaultParagraphFont"/>
    <w:link w:val="Header"/>
    <w:uiPriority w:val="99"/>
    <w:rsid w:val="00172F56"/>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172F56"/>
    <w:rPr>
      <w:rFonts w:cs="Times New Roman"/>
    </w:rPr>
  </w:style>
  <w:style w:type="paragraph" w:styleId="Footer">
    <w:name w:val="footer"/>
    <w:basedOn w:val="Normal"/>
    <w:link w:val="a0"/>
    <w:uiPriority w:val="99"/>
    <w:unhideWhenUsed/>
    <w:rsid w:val="00F8454A"/>
    <w:pPr>
      <w:tabs>
        <w:tab w:val="center" w:pos="4677"/>
        <w:tab w:val="right" w:pos="9355"/>
      </w:tabs>
    </w:pPr>
  </w:style>
  <w:style w:type="character" w:customStyle="1" w:styleId="a0">
    <w:name w:val="Нижний колонтитул Знак"/>
    <w:basedOn w:val="DefaultParagraphFont"/>
    <w:link w:val="Footer"/>
    <w:uiPriority w:val="99"/>
    <w:rsid w:val="00F8454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721183"/>
    <w:rPr>
      <w:rFonts w:ascii="Tahoma" w:hAnsi="Tahoma" w:cs="Tahoma"/>
      <w:sz w:val="16"/>
      <w:szCs w:val="16"/>
    </w:rPr>
  </w:style>
  <w:style w:type="character" w:customStyle="1" w:styleId="a1">
    <w:name w:val="Текст выноски Знак"/>
    <w:basedOn w:val="DefaultParagraphFont"/>
    <w:link w:val="BalloonText"/>
    <w:uiPriority w:val="99"/>
    <w:semiHidden/>
    <w:rsid w:val="00721183"/>
    <w:rPr>
      <w:rFonts w:ascii="Tahoma" w:eastAsia="Times New Roman" w:hAnsi="Tahoma" w:cs="Tahoma"/>
      <w:sz w:val="16"/>
      <w:szCs w:val="16"/>
      <w:lang w:eastAsia="ru-RU"/>
    </w:rPr>
  </w:style>
  <w:style w:type="character" w:customStyle="1" w:styleId="a2">
    <w:name w:val="Основной текст_"/>
    <w:basedOn w:val="DefaultParagraphFont"/>
    <w:link w:val="1"/>
    <w:rsid w:val="00EB3CDF"/>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2"/>
    <w:rsid w:val="00EB3CDF"/>
    <w:pPr>
      <w:shd w:val="clear" w:color="auto" w:fill="FFFFFF"/>
      <w:autoSpaceDE/>
      <w:autoSpaceDN/>
      <w:adjustRightInd/>
      <w:spacing w:line="274" w:lineRule="exac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BA05-5B5C-4958-8318-7B710A4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