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5657F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5657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7D57D5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D346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7F65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A7F65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Григорук Д.Н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B26A9C" w:rsidR="00F439A1">
        <w:rPr>
          <w:rFonts w:ascii="Times New Roman" w:hAnsi="Times New Roman"/>
          <w:sz w:val="28"/>
          <w:szCs w:val="28"/>
        </w:rPr>
        <w:t>.01.2022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0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B26A9C" w:rsidR="00642567">
        <w:rPr>
          <w:rFonts w:ascii="Times New Roman" w:hAnsi="Times New Roman"/>
          <w:sz w:val="28"/>
          <w:szCs w:val="28"/>
        </w:rPr>
        <w:t>ул. Севастопольская, 43</w:t>
      </w:r>
      <w:r w:rsidRPr="00B26A9C" w:rsidR="00B07765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42E12" w:rsidR="00242E12">
        <w:rPr>
          <w:rFonts w:ascii="Times New Roman" w:hAnsi="Times New Roman" w:cs="Times New Roman"/>
          <w:sz w:val="28"/>
          <w:szCs w:val="28"/>
        </w:rPr>
        <w:t>Григорук Д.Н</w:t>
      </w:r>
      <w:r w:rsidRPr="00B26A9C">
        <w:rPr>
          <w:rFonts w:ascii="Times New Roman" w:hAnsi="Times New Roman" w:cs="Times New Roman"/>
          <w:sz w:val="28"/>
          <w:szCs w:val="28"/>
        </w:rPr>
        <w:t>. не явил</w:t>
      </w:r>
      <w:r w:rsidR="00242E12">
        <w:rPr>
          <w:rFonts w:ascii="Times New Roman" w:hAnsi="Times New Roman" w:cs="Times New Roman"/>
          <w:sz w:val="28"/>
          <w:szCs w:val="28"/>
        </w:rPr>
        <w:t>ся</w:t>
      </w:r>
      <w:r w:rsidRPr="00B26A9C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9A74F7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Pr="00B26A9C" w:rsidR="009C6CA9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С уче</w:t>
      </w:r>
      <w:r w:rsidRPr="00B26A9C">
        <w:rPr>
          <w:rFonts w:ascii="Times New Roman" w:hAnsi="Times New Roman" w:cs="Times New Roman"/>
          <w:sz w:val="28"/>
          <w:szCs w:val="28"/>
        </w:rPr>
        <w:t>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</w:t>
      </w:r>
      <w:r w:rsidRPr="00B26A9C">
        <w:rPr>
          <w:rFonts w:ascii="Times New Roman" w:hAnsi="Times New Roman" w:cs="Times New Roman"/>
          <w:sz w:val="28"/>
          <w:szCs w:val="28"/>
        </w:rPr>
        <w:t>авонарушениях», а также положений ст. 25.1 Кодекс</w:t>
      </w:r>
      <w:r w:rsidRPr="00B26A9C"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правонарушениях, </w:t>
      </w:r>
      <w:r w:rsidRPr="00242E12" w:rsidR="00242E12">
        <w:rPr>
          <w:rFonts w:ascii="Times New Roman" w:hAnsi="Times New Roman" w:cs="Times New Roman"/>
          <w:sz w:val="28"/>
          <w:szCs w:val="28"/>
        </w:rPr>
        <w:t>Григорук Д.Н</w:t>
      </w:r>
      <w:r w:rsidRPr="00B26A9C">
        <w:rPr>
          <w:rFonts w:ascii="Times New Roman" w:hAnsi="Times New Roman" w:cs="Times New Roman"/>
          <w:sz w:val="28"/>
          <w:szCs w:val="28"/>
        </w:rPr>
        <w:t>.  считается надлежаще извещенн</w:t>
      </w:r>
      <w:r w:rsidR="00242E12">
        <w:rPr>
          <w:rFonts w:ascii="Times New Roman" w:hAnsi="Times New Roman" w:cs="Times New Roman"/>
          <w:sz w:val="28"/>
          <w:szCs w:val="28"/>
        </w:rPr>
        <w:t>ым</w:t>
      </w:r>
      <w:r w:rsidRPr="00B26A9C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</w:t>
      </w:r>
      <w:r w:rsidRPr="00B26A9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считаю возможным рассмотреть дело в отсутствие </w:t>
      </w:r>
      <w:r w:rsidRPr="00242E12" w:rsidR="00242E12">
        <w:rPr>
          <w:rFonts w:ascii="Times New Roman" w:hAnsi="Times New Roman" w:cs="Times New Roman"/>
          <w:sz w:val="28"/>
          <w:szCs w:val="28"/>
        </w:rPr>
        <w:t>Григорук Д.Н</w:t>
      </w:r>
      <w:r w:rsidRPr="00B26A9C">
        <w:rPr>
          <w:rFonts w:ascii="Times New Roman" w:hAnsi="Times New Roman" w:cs="Times New Roman"/>
          <w:sz w:val="28"/>
          <w:szCs w:val="28"/>
        </w:rPr>
        <w:t>.</w:t>
      </w:r>
    </w:p>
    <w:p w:rsidR="00F3584C" w:rsidRPr="00B26A9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242E12" w:rsidR="00242E12">
        <w:rPr>
          <w:rFonts w:ascii="Times New Roman" w:hAnsi="Times New Roman"/>
          <w:sz w:val="28"/>
          <w:szCs w:val="28"/>
        </w:rPr>
        <w:t>Григорук Д.Н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242E12">
        <w:rPr>
          <w:rFonts w:ascii="Times New Roman" w:hAnsi="Times New Roman"/>
          <w:sz w:val="28"/>
          <w:szCs w:val="28"/>
        </w:rPr>
        <w:t>22</w:t>
      </w:r>
      <w:r w:rsidRPr="00B26A9C" w:rsidR="00F439A1">
        <w:rPr>
          <w:rFonts w:ascii="Times New Roman" w:hAnsi="Times New Roman"/>
          <w:sz w:val="28"/>
          <w:szCs w:val="28"/>
        </w:rPr>
        <w:t>.01.2022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Pr="00B26A9C" w:rsidR="00562786">
        <w:rPr>
          <w:rFonts w:ascii="Times New Roman" w:hAnsi="Times New Roman"/>
          <w:sz w:val="28"/>
          <w:szCs w:val="28"/>
        </w:rPr>
        <w:t>1</w:t>
      </w:r>
      <w:r w:rsidR="00242E12">
        <w:rPr>
          <w:rFonts w:ascii="Times New Roman" w:hAnsi="Times New Roman"/>
          <w:sz w:val="28"/>
          <w:szCs w:val="28"/>
        </w:rPr>
        <w:t>1</w:t>
      </w:r>
      <w:r w:rsidRPr="00B26A9C" w:rsidR="00A81D74">
        <w:rPr>
          <w:rFonts w:ascii="Times New Roman" w:hAnsi="Times New Roman"/>
          <w:sz w:val="28"/>
          <w:szCs w:val="28"/>
        </w:rPr>
        <w:t xml:space="preserve"> часов </w:t>
      </w:r>
      <w:r w:rsidR="00242E12">
        <w:rPr>
          <w:rFonts w:ascii="Times New Roman" w:hAnsi="Times New Roman"/>
          <w:sz w:val="28"/>
          <w:szCs w:val="28"/>
        </w:rPr>
        <w:t>0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ул. Севастопольская, 43</w:t>
      </w:r>
      <w:r w:rsidRPr="00B26A9C" w:rsidR="00FB1E46">
        <w:rPr>
          <w:rFonts w:ascii="Times New Roman" w:hAnsi="Times New Roman"/>
          <w:sz w:val="28"/>
          <w:szCs w:val="28"/>
        </w:rPr>
        <w:t>,</w:t>
      </w:r>
      <w:r w:rsidRPr="00B26A9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прекратить нарушать общественный порядок</w:t>
      </w:r>
      <w:r w:rsidRPr="00B26A9C">
        <w:rPr>
          <w:rFonts w:ascii="Times New Roman" w:hAnsi="Times New Roman"/>
          <w:sz w:val="28"/>
          <w:szCs w:val="28"/>
        </w:rPr>
        <w:t xml:space="preserve">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выражался ненормативной лексикой,</w:t>
      </w:r>
      <w:r w:rsidRPr="00B26A9C">
        <w:rPr>
          <w:rFonts w:ascii="Times New Roman" w:hAnsi="Times New Roman"/>
          <w:sz w:val="28"/>
          <w:szCs w:val="28"/>
        </w:rPr>
        <w:t xml:space="preserve"> 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242E12" w:rsidR="00242E12">
        <w:rPr>
          <w:rFonts w:ascii="Times New Roman" w:hAnsi="Times New Roman"/>
          <w:sz w:val="28"/>
          <w:szCs w:val="28"/>
        </w:rPr>
        <w:t>Григорук Д.Н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242E12">
        <w:rPr>
          <w:rFonts w:ascii="Times New Roman" w:eastAsia="Times New Roman" w:hAnsi="Times New Roman"/>
          <w:sz w:val="28"/>
          <w:szCs w:val="28"/>
        </w:rPr>
        <w:t>14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242E12">
        <w:rPr>
          <w:rFonts w:ascii="Times New Roman" w:eastAsia="Times New Roman" w:hAnsi="Times New Roman"/>
          <w:sz w:val="28"/>
          <w:szCs w:val="28"/>
        </w:rPr>
        <w:t>21</w:t>
      </w:r>
      <w:r w:rsidRPr="00B26A9C" w:rsidR="00F439A1">
        <w:rPr>
          <w:rFonts w:ascii="Times New Roman" w:eastAsia="Times New Roman" w:hAnsi="Times New Roman"/>
          <w:sz w:val="28"/>
          <w:szCs w:val="28"/>
        </w:rPr>
        <w:t>.01.2022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242E12">
        <w:rPr>
          <w:rFonts w:ascii="Times New Roman" w:hAnsi="Times New Roman"/>
          <w:sz w:val="28"/>
          <w:szCs w:val="28"/>
        </w:rPr>
        <w:t>22</w:t>
      </w:r>
      <w:r w:rsidRPr="00B26A9C" w:rsidR="00F439A1">
        <w:rPr>
          <w:rFonts w:ascii="Times New Roman" w:hAnsi="Times New Roman"/>
          <w:sz w:val="28"/>
          <w:szCs w:val="28"/>
        </w:rPr>
        <w:t>.01.2022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для вывода о виновности </w:t>
      </w:r>
      <w:r w:rsidRPr="00242E12" w:rsidR="00242E12">
        <w:rPr>
          <w:rFonts w:ascii="Times New Roman" w:eastAsia="Times New Roman" w:hAnsi="Times New Roman"/>
          <w:sz w:val="28"/>
          <w:szCs w:val="28"/>
        </w:rPr>
        <w:t>Григорук Д.Н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остаточности для разрешения дела, прихожу к выводу, что </w:t>
      </w:r>
      <w:r w:rsidRPr="00242E12" w:rsidR="00242E12">
        <w:rPr>
          <w:rFonts w:ascii="Times New Roman" w:hAnsi="Times New Roman"/>
          <w:sz w:val="28"/>
          <w:szCs w:val="28"/>
        </w:rPr>
        <w:t>Григорук Д.Н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B26A9C">
        <w:rPr>
          <w:rFonts w:ascii="Times New Roman" w:hAnsi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242E12" w:rsidR="00242E12">
        <w:rPr>
          <w:rFonts w:ascii="Times New Roman" w:hAnsi="Times New Roman"/>
          <w:sz w:val="28"/>
          <w:szCs w:val="28"/>
        </w:rPr>
        <w:t>Григорук Д.Н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</w:t>
      </w:r>
      <w:r w:rsidRPr="00B26A9C">
        <w:rPr>
          <w:rFonts w:ascii="Times New Roman" w:hAnsi="Times New Roman"/>
          <w:sz w:val="28"/>
          <w:szCs w:val="28"/>
        </w:rPr>
        <w:t>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</w:t>
      </w:r>
      <w:r w:rsidRPr="00B26A9C">
        <w:rPr>
          <w:rFonts w:ascii="Times New Roman" w:hAnsi="Times New Roman"/>
          <w:sz w:val="28"/>
          <w:szCs w:val="28"/>
        </w:rPr>
        <w:t>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26A9C" w:rsidR="00F43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242E12" w:rsidR="00242E12">
        <w:rPr>
          <w:rFonts w:ascii="Times New Roman" w:hAnsi="Times New Roman" w:cs="Times New Roman"/>
          <w:sz w:val="28"/>
          <w:szCs w:val="28"/>
        </w:rPr>
        <w:t>Григорук Д.Н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EA7F65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EA7F65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242E12" w:rsidR="00242E12">
        <w:rPr>
          <w:rFonts w:ascii="Times New Roman" w:hAnsi="Times New Roman"/>
          <w:sz w:val="28"/>
          <w:szCs w:val="28"/>
        </w:rPr>
        <w:t xml:space="preserve">Григорук Дмитрия Николаевича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</w:t>
      </w:r>
      <w:r w:rsidRPr="00B26A9C">
        <w:rPr>
          <w:rFonts w:ascii="Times New Roman" w:hAnsi="Times New Roman"/>
          <w:sz w:val="28"/>
          <w:szCs w:val="28"/>
        </w:rPr>
        <w:t>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</w:t>
      </w:r>
      <w:r w:rsidRPr="00B26A9C">
        <w:rPr>
          <w:rFonts w:ascii="Times New Roman" w:hAnsi="Times New Roman"/>
          <w:sz w:val="28"/>
          <w:szCs w:val="28"/>
        </w:rPr>
        <w:t xml:space="preserve"> получателя: </w:t>
      </w:r>
      <w:r w:rsidRPr="00B26A9C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76022E" w:rsidR="0076022E">
        <w:rPr>
          <w:rFonts w:ascii="Times New Roman" w:hAnsi="Times New Roman"/>
          <w:sz w:val="28"/>
          <w:szCs w:val="28"/>
        </w:rPr>
        <w:t>0410760300195000402217172</w:t>
      </w:r>
      <w:r w:rsidRPr="00B26A9C">
        <w:rPr>
          <w:rFonts w:ascii="Times New Roman" w:hAnsi="Times New Roman"/>
          <w:sz w:val="28"/>
          <w:szCs w:val="28"/>
        </w:rPr>
        <w:t>, ОКТМО 35701000, КБК 828 1 16</w:t>
      </w:r>
      <w:r w:rsidRPr="00B26A9C">
        <w:rPr>
          <w:rFonts w:ascii="Times New Roman" w:hAnsi="Times New Roman"/>
          <w:sz w:val="28"/>
          <w:szCs w:val="28"/>
        </w:rPr>
        <w:t xml:space="preserve"> 01173 01 0003 140, постановление по делу №05-0</w:t>
      </w:r>
      <w:r w:rsidRPr="00B26A9C" w:rsidR="00F439A1">
        <w:rPr>
          <w:rFonts w:ascii="Times New Roman" w:hAnsi="Times New Roman"/>
          <w:sz w:val="28"/>
          <w:szCs w:val="28"/>
        </w:rPr>
        <w:t>0</w:t>
      </w:r>
      <w:r w:rsidR="00242E12">
        <w:rPr>
          <w:rFonts w:ascii="Times New Roman" w:hAnsi="Times New Roman"/>
          <w:sz w:val="28"/>
          <w:szCs w:val="28"/>
        </w:rPr>
        <w:t>40</w:t>
      </w:r>
      <w:r w:rsidRPr="00B26A9C">
        <w:rPr>
          <w:rFonts w:ascii="Times New Roman" w:hAnsi="Times New Roman"/>
          <w:sz w:val="28"/>
          <w:szCs w:val="28"/>
        </w:rPr>
        <w:t>/19/202</w:t>
      </w:r>
      <w:r w:rsidRPr="00B26A9C" w:rsidR="00F439A1">
        <w:rPr>
          <w:rFonts w:ascii="Times New Roman" w:hAnsi="Times New Roman"/>
          <w:sz w:val="28"/>
          <w:szCs w:val="28"/>
        </w:rPr>
        <w:t>2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9A74F7">
        <w:rPr>
          <w:rFonts w:ascii="Times New Roman" w:hAnsi="Times New Roman"/>
          <w:sz w:val="28"/>
          <w:szCs w:val="28"/>
        </w:rPr>
        <w:t>1</w:t>
      </w:r>
      <w:r w:rsidR="00242E12">
        <w:rPr>
          <w:rFonts w:ascii="Times New Roman" w:hAnsi="Times New Roman"/>
          <w:sz w:val="28"/>
          <w:szCs w:val="28"/>
        </w:rPr>
        <w:t>7</w:t>
      </w:r>
      <w:r w:rsidRPr="00B26A9C" w:rsidR="00F439A1">
        <w:rPr>
          <w:rFonts w:ascii="Times New Roman" w:hAnsi="Times New Roman"/>
          <w:sz w:val="28"/>
          <w:szCs w:val="28"/>
        </w:rPr>
        <w:t>.02.2022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242E12" w:rsidR="00242E12">
        <w:rPr>
          <w:rFonts w:ascii="Times New Roman" w:hAnsi="Times New Roman"/>
          <w:sz w:val="28"/>
          <w:szCs w:val="28"/>
        </w:rPr>
        <w:t>Григорук Дмитрия Николаевича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B26A9C">
        <w:rPr>
          <w:rFonts w:ascii="Times New Roman" w:hAnsi="Times New Roman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B26A9C">
        <w:rPr>
          <w:rFonts w:ascii="Times New Roman" w:hAnsi="Times New Roman"/>
          <w:sz w:val="28"/>
          <w:szCs w:val="28"/>
        </w:rPr>
        <w:t xml:space="preserve">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B26A9C">
        <w:rPr>
          <w:rFonts w:ascii="Times New Roman" w:hAnsi="Times New Roman"/>
          <w:sz w:val="28"/>
          <w:szCs w:val="28"/>
        </w:rPr>
        <w:t>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</w:t>
      </w:r>
      <w:r w:rsidRPr="00B26A9C">
        <w:rPr>
          <w:rFonts w:ascii="Times New Roman" w:hAnsi="Times New Roman"/>
          <w:sz w:val="28"/>
          <w:szCs w:val="28"/>
        </w:rPr>
        <w:t xml:space="preserve">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</w:t>
      </w:r>
      <w:r w:rsidRPr="00B26A9C">
        <w:rPr>
          <w:rFonts w:ascii="Times New Roman" w:hAnsi="Times New Roman"/>
          <w:sz w:val="28"/>
          <w:szCs w:val="28"/>
        </w:rPr>
        <w:t xml:space="preserve">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D5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61B67"/>
    <w:rsid w:val="00093BC8"/>
    <w:rsid w:val="00093D4A"/>
    <w:rsid w:val="000B0457"/>
    <w:rsid w:val="000C5EA0"/>
    <w:rsid w:val="000D17DD"/>
    <w:rsid w:val="00107207"/>
    <w:rsid w:val="0015681E"/>
    <w:rsid w:val="001F1645"/>
    <w:rsid w:val="002060BE"/>
    <w:rsid w:val="00242E12"/>
    <w:rsid w:val="00247B86"/>
    <w:rsid w:val="00256C71"/>
    <w:rsid w:val="002B4681"/>
    <w:rsid w:val="002C3AEE"/>
    <w:rsid w:val="002C5A43"/>
    <w:rsid w:val="002E1B8C"/>
    <w:rsid w:val="002F05A2"/>
    <w:rsid w:val="00326552"/>
    <w:rsid w:val="003974B6"/>
    <w:rsid w:val="0040235E"/>
    <w:rsid w:val="0048018F"/>
    <w:rsid w:val="0049457E"/>
    <w:rsid w:val="00495B3D"/>
    <w:rsid w:val="0049728D"/>
    <w:rsid w:val="004B01C8"/>
    <w:rsid w:val="004F2746"/>
    <w:rsid w:val="00506898"/>
    <w:rsid w:val="00552616"/>
    <w:rsid w:val="00562786"/>
    <w:rsid w:val="00601B7C"/>
    <w:rsid w:val="00642567"/>
    <w:rsid w:val="00686D1B"/>
    <w:rsid w:val="00693236"/>
    <w:rsid w:val="006B70F2"/>
    <w:rsid w:val="00700625"/>
    <w:rsid w:val="0072301A"/>
    <w:rsid w:val="0076022E"/>
    <w:rsid w:val="007D57D5"/>
    <w:rsid w:val="007F6CC9"/>
    <w:rsid w:val="008259DD"/>
    <w:rsid w:val="008A2BD9"/>
    <w:rsid w:val="00901D36"/>
    <w:rsid w:val="009662AE"/>
    <w:rsid w:val="00975DB9"/>
    <w:rsid w:val="009A74F7"/>
    <w:rsid w:val="009C6CA9"/>
    <w:rsid w:val="009F3F99"/>
    <w:rsid w:val="00A74654"/>
    <w:rsid w:val="00A7607C"/>
    <w:rsid w:val="00A81D74"/>
    <w:rsid w:val="00AD41C6"/>
    <w:rsid w:val="00AE3CFD"/>
    <w:rsid w:val="00B00C19"/>
    <w:rsid w:val="00B024DF"/>
    <w:rsid w:val="00B06DFA"/>
    <w:rsid w:val="00B07650"/>
    <w:rsid w:val="00B07765"/>
    <w:rsid w:val="00B25FD7"/>
    <w:rsid w:val="00B26A9C"/>
    <w:rsid w:val="00B33A6F"/>
    <w:rsid w:val="00BF1B41"/>
    <w:rsid w:val="00C545F8"/>
    <w:rsid w:val="00C72117"/>
    <w:rsid w:val="00C81022"/>
    <w:rsid w:val="00CA3854"/>
    <w:rsid w:val="00D34664"/>
    <w:rsid w:val="00D367F9"/>
    <w:rsid w:val="00D55F28"/>
    <w:rsid w:val="00D574CA"/>
    <w:rsid w:val="00D924DE"/>
    <w:rsid w:val="00D94BE4"/>
    <w:rsid w:val="00D9557E"/>
    <w:rsid w:val="00DA0E21"/>
    <w:rsid w:val="00DB5F91"/>
    <w:rsid w:val="00E353A5"/>
    <w:rsid w:val="00E5657F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439A1"/>
    <w:rsid w:val="00FB1E46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