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A71B40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8E1523" w:rsidR="00042E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71B40" w:rsidR="003E25A7">
        <w:rPr>
          <w:rFonts w:ascii="Times New Roman" w:eastAsia="Times New Roman" w:hAnsi="Times New Roman" w:cs="Times New Roman"/>
          <w:sz w:val="28"/>
          <w:szCs w:val="28"/>
        </w:rPr>
        <w:t>054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8E1523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8E1523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71B40" w:rsidR="003E25A7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93D4A" w:rsidRPr="008E1523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8E1523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40"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eastAsia="Times New Roman" w:hAnsi="Times New Roman" w:cs="Times New Roman"/>
          <w:sz w:val="28"/>
          <w:szCs w:val="28"/>
        </w:rPr>
        <w:t>февраля 2024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7F9" w:rsidRPr="008E1523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23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8E152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15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8E1523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8E152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8E1523" w:rsidR="00495B3D">
        <w:rPr>
          <w:rFonts w:ascii="Times New Roman" w:hAnsi="Times New Roman" w:cs="Times New Roman"/>
          <w:sz w:val="28"/>
          <w:szCs w:val="28"/>
        </w:rPr>
        <w:t>орода</w:t>
      </w:r>
      <w:r w:rsidRPr="008E1523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8E15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E1523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A441B" w:rsidP="00DA441B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DA441B">
        <w:rPr>
          <w:rFonts w:ascii="Times New Roman" w:hAnsi="Times New Roman" w:cs="Times New Roman"/>
          <w:sz w:val="28"/>
          <w:szCs w:val="28"/>
        </w:rPr>
        <w:t>Тимошенко А</w:t>
      </w:r>
      <w:r w:rsidR="00A71B40">
        <w:rPr>
          <w:rFonts w:ascii="Times New Roman" w:hAnsi="Times New Roman" w:cs="Times New Roman"/>
          <w:sz w:val="28"/>
          <w:szCs w:val="28"/>
        </w:rPr>
        <w:t>.</w:t>
      </w:r>
      <w:r w:rsidRPr="00DA441B">
        <w:rPr>
          <w:rFonts w:ascii="Times New Roman" w:hAnsi="Times New Roman" w:cs="Times New Roman"/>
          <w:sz w:val="28"/>
          <w:szCs w:val="28"/>
        </w:rPr>
        <w:t xml:space="preserve"> А</w:t>
      </w:r>
      <w:r w:rsidR="00A71B40">
        <w:rPr>
          <w:rFonts w:ascii="Times New Roman" w:hAnsi="Times New Roman" w:cs="Times New Roman"/>
          <w:sz w:val="28"/>
          <w:szCs w:val="28"/>
        </w:rPr>
        <w:t>.</w:t>
      </w:r>
      <w:r w:rsidRPr="00DA441B">
        <w:rPr>
          <w:rFonts w:ascii="Times New Roman" w:hAnsi="Times New Roman" w:cs="Times New Roman"/>
          <w:sz w:val="28"/>
          <w:szCs w:val="28"/>
        </w:rPr>
        <w:t xml:space="preserve">, </w:t>
      </w:r>
      <w:r w:rsidR="00A71B40">
        <w:rPr>
          <w:sz w:val="26"/>
          <w:szCs w:val="26"/>
        </w:rPr>
        <w:t>«данные изъяты»</w:t>
      </w:r>
      <w:r w:rsidRPr="00DA44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3D4A" w:rsidRPr="008E1523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8E1523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ст.17</w:t>
      </w:r>
      <w:r w:rsidRPr="008E1523" w:rsidR="00042EFC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8E152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93D4A" w:rsidRPr="008E1523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УСТАНОВ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ИЛ:</w:t>
      </w:r>
    </w:p>
    <w:p w:rsidR="00093D4A" w:rsidRPr="008E1523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Тимошенко А.А</w:t>
      </w:r>
      <w:r w:rsidRPr="008E1523" w:rsidR="00BB061E">
        <w:rPr>
          <w:rFonts w:ascii="Times New Roman" w:hAnsi="Times New Roman"/>
          <w:sz w:val="28"/>
          <w:szCs w:val="28"/>
        </w:rPr>
        <w:t>.</w:t>
      </w:r>
      <w:r w:rsidRPr="008E15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30.01.2024</w:t>
      </w:r>
      <w:r w:rsidRPr="008E1523">
        <w:rPr>
          <w:rFonts w:ascii="Times New Roman" w:hAnsi="Times New Roman"/>
          <w:sz w:val="28"/>
          <w:szCs w:val="28"/>
        </w:rPr>
        <w:t xml:space="preserve"> </w:t>
      </w:r>
      <w:r w:rsidRPr="008E1523" w:rsidR="00151A3A">
        <w:rPr>
          <w:rFonts w:ascii="Times New Roman" w:hAnsi="Times New Roman"/>
          <w:sz w:val="28"/>
          <w:szCs w:val="28"/>
        </w:rPr>
        <w:t xml:space="preserve">в </w:t>
      </w:r>
      <w:r w:rsidRPr="008E1523" w:rsidR="00551A1E">
        <w:rPr>
          <w:rFonts w:ascii="Times New Roman" w:hAnsi="Times New Roman"/>
          <w:sz w:val="28"/>
          <w:szCs w:val="28"/>
        </w:rPr>
        <w:t>1</w:t>
      </w:r>
      <w:r w:rsidRPr="008E1523" w:rsidR="00BD04FE">
        <w:rPr>
          <w:rFonts w:ascii="Times New Roman" w:hAnsi="Times New Roman"/>
          <w:sz w:val="28"/>
          <w:szCs w:val="28"/>
        </w:rPr>
        <w:t>0</w:t>
      </w:r>
      <w:r w:rsidRPr="008E1523" w:rsidR="00151A3A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00</w:t>
      </w:r>
      <w:r w:rsidRPr="008E1523">
        <w:rPr>
          <w:rFonts w:ascii="Times New Roman" w:hAnsi="Times New Roman"/>
          <w:sz w:val="28"/>
          <w:szCs w:val="28"/>
        </w:rPr>
        <w:t xml:space="preserve"> минут, находясь </w:t>
      </w:r>
      <w:r w:rsidRPr="008E1523" w:rsidR="00042EFC">
        <w:rPr>
          <w:rFonts w:ascii="Times New Roman" w:hAnsi="Times New Roman"/>
          <w:sz w:val="28"/>
          <w:szCs w:val="28"/>
        </w:rPr>
        <w:t>по месту своего жительства</w:t>
      </w:r>
      <w:r w:rsidRPr="008E1523">
        <w:rPr>
          <w:rFonts w:ascii="Times New Roman" w:hAnsi="Times New Roman"/>
          <w:sz w:val="28"/>
          <w:szCs w:val="28"/>
        </w:rPr>
        <w:t xml:space="preserve"> по адресу: </w:t>
      </w:r>
      <w:r w:rsidR="00A71B40">
        <w:rPr>
          <w:sz w:val="26"/>
          <w:szCs w:val="26"/>
        </w:rPr>
        <w:t>«данные изъяты»</w:t>
      </w:r>
      <w:r w:rsidRPr="008E1523" w:rsidR="00D2673C">
        <w:rPr>
          <w:rFonts w:ascii="Times New Roman" w:hAnsi="Times New Roman"/>
          <w:sz w:val="28"/>
          <w:szCs w:val="28"/>
        </w:rPr>
        <w:t>,</w:t>
      </w:r>
      <w:r w:rsidRPr="008E1523">
        <w:rPr>
          <w:rFonts w:ascii="Times New Roman" w:hAnsi="Times New Roman"/>
          <w:sz w:val="28"/>
          <w:szCs w:val="28"/>
        </w:rPr>
        <w:t xml:space="preserve"> </w:t>
      </w:r>
      <w:r w:rsidRPr="008E152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воспрепятствовал</w:t>
      </w:r>
      <w:r w:rsidRPr="008E1523" w:rsidR="00301700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8E1523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законной </w:t>
      </w:r>
      <w:r w:rsidRPr="008E1523" w:rsidR="004350B5">
        <w:rPr>
          <w:rFonts w:ascii="Times New Roman" w:hAnsi="Times New Roman" w:eastAsiaTheme="minorHAnsi" w:cs="Times New Roman"/>
          <w:sz w:val="28"/>
          <w:szCs w:val="28"/>
          <w:lang w:eastAsia="en-US"/>
        </w:rPr>
        <w:t>деятельности судебного пристава,</w:t>
      </w:r>
      <w:r w:rsidRPr="008E1523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находящегося при исполнении служебных обязанностей</w:t>
      </w:r>
      <w:r w:rsidRPr="008E152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8E1523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осуществлению привода </w:t>
      </w:r>
      <w:r w:rsidRPr="008E152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должника по исполнительному производству на основании постановления судебного пристава – исполнителя ОСП по Центральному району г. Симферополя УФСС</w:t>
      </w:r>
      <w:r w:rsidRPr="008E1523" w:rsidR="004350B5"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 w:rsidRPr="008E152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России по Республике Крым. </w:t>
      </w:r>
    </w:p>
    <w:p w:rsidR="009C010F" w:rsidRPr="008E1523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A441B" w:rsidR="00DA441B">
        <w:rPr>
          <w:rFonts w:ascii="Times New Roman" w:hAnsi="Times New Roman" w:cs="Times New Roman"/>
          <w:sz w:val="28"/>
          <w:szCs w:val="28"/>
        </w:rPr>
        <w:t>Тимошенко А.А</w:t>
      </w:r>
      <w:r w:rsidRPr="008E1523" w:rsidR="002E1B8C">
        <w:rPr>
          <w:rFonts w:ascii="Times New Roman" w:hAnsi="Times New Roman" w:cs="Times New Roman"/>
          <w:sz w:val="28"/>
          <w:szCs w:val="28"/>
        </w:rPr>
        <w:t>.</w:t>
      </w:r>
      <w:r w:rsidRPr="008E1523" w:rsidR="00642567">
        <w:rPr>
          <w:rFonts w:ascii="Times New Roman" w:hAnsi="Times New Roman" w:cs="Times New Roman"/>
          <w:sz w:val="28"/>
          <w:szCs w:val="28"/>
        </w:rPr>
        <w:t xml:space="preserve"> </w:t>
      </w:r>
      <w:r w:rsidRPr="008E1523">
        <w:rPr>
          <w:rFonts w:ascii="Times New Roman" w:hAnsi="Times New Roman" w:cs="Times New Roman"/>
          <w:sz w:val="28"/>
          <w:szCs w:val="28"/>
        </w:rPr>
        <w:t>не явил</w:t>
      </w:r>
      <w:r w:rsidRPr="008E1523" w:rsidR="00301700">
        <w:rPr>
          <w:rFonts w:ascii="Times New Roman" w:hAnsi="Times New Roman" w:cs="Times New Roman"/>
          <w:sz w:val="28"/>
          <w:szCs w:val="28"/>
        </w:rPr>
        <w:t>ась</w:t>
      </w:r>
      <w:r w:rsidRPr="008E1523">
        <w:rPr>
          <w:rFonts w:ascii="Times New Roman" w:hAnsi="Times New Roman" w:cs="Times New Roman"/>
          <w:sz w:val="28"/>
          <w:szCs w:val="28"/>
        </w:rPr>
        <w:t xml:space="preserve">, </w:t>
      </w:r>
      <w:r w:rsidRPr="008E1523" w:rsidR="00B07650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извещен</w:t>
      </w:r>
      <w:r w:rsidRPr="008E1523" w:rsidR="003017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E1523" w:rsidR="00B07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надлежаще</w:t>
      </w:r>
      <w:r w:rsidRPr="008E1523" w:rsid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почтовая корреспонденция, направленная в адрес лица, была возвращена в суд с отметкой об истечении срока хранения. </w:t>
      </w:r>
      <w:r w:rsidRPr="008E1523" w:rsidR="00BB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3D4A" w:rsidRPr="008E1523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в п. 6 постановления Пленума Верховного Суда РФ от 24 марта 2005 года № 5 </w:t>
      </w:r>
      <w:r w:rsidRPr="008E1523"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8E1523"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положений ст. 25.1 К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одекса Российской Федерации об административных правонарушениях</w:t>
      </w:r>
      <w:r w:rsidRPr="008E1523"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441B" w:rsidR="00DA441B">
        <w:rPr>
          <w:rFonts w:ascii="Times New Roman" w:hAnsi="Times New Roman" w:cs="Times New Roman"/>
          <w:sz w:val="28"/>
          <w:szCs w:val="28"/>
        </w:rPr>
        <w:t>Тимошенко А.А</w:t>
      </w:r>
      <w:r w:rsidRPr="008E1523" w:rsidR="00BB061E">
        <w:rPr>
          <w:rFonts w:ascii="Times New Roman" w:hAnsi="Times New Roman" w:cs="Times New Roman"/>
          <w:sz w:val="28"/>
          <w:szCs w:val="28"/>
        </w:rPr>
        <w:t>.</w:t>
      </w:r>
      <w:r w:rsidRPr="008E1523" w:rsidR="002E1B8C">
        <w:rPr>
          <w:rFonts w:ascii="Times New Roman" w:hAnsi="Times New Roman" w:cs="Times New Roman"/>
          <w:sz w:val="28"/>
          <w:szCs w:val="28"/>
        </w:rPr>
        <w:t xml:space="preserve"> </w:t>
      </w:r>
      <w:r w:rsidRPr="008E1523">
        <w:rPr>
          <w:rFonts w:ascii="Times New Roman" w:hAnsi="Times New Roman" w:cs="Times New Roman"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</w:t>
      </w:r>
      <w:r w:rsidRPr="008E1523" w:rsidR="0030170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E1523" w:rsid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об административном правонарушении.</w:t>
      </w:r>
    </w:p>
    <w:p w:rsidR="00093D4A" w:rsidRPr="008E1523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дство по делу об административном правонарушении, считаю возможным рассмотреть дело в отсутствие </w:t>
      </w:r>
      <w:r w:rsidRPr="00DA441B" w:rsidR="00DA441B">
        <w:rPr>
          <w:rFonts w:ascii="Times New Roman" w:hAnsi="Times New Roman" w:cs="Times New Roman"/>
          <w:sz w:val="28"/>
          <w:szCs w:val="28"/>
        </w:rPr>
        <w:t>Тимошенко А.А</w:t>
      </w:r>
      <w:r w:rsidRPr="008E1523" w:rsidR="005D3F57">
        <w:rPr>
          <w:rFonts w:ascii="Times New Roman" w:hAnsi="Times New Roman" w:cs="Times New Roman"/>
          <w:sz w:val="28"/>
          <w:szCs w:val="28"/>
        </w:rPr>
        <w:t>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ст. 5 Федерального закона от 02 октября 2007 года №229-Ф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гласно ст. 11 Федерального закона от 21 июля 1997 года №118-ФЗ «Об органах принудительного исполнения Российской Федерации» (далее - ФЗ от 21.07.1997 №118-ФЗ) судебные приставы по обеспечению установленного порядка деятельности судов обязаны на основании п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ч. 1, ч. 4 ст. 14 ФЗ от 21.07.1997 №118-ФЗ законные требования с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 1 ст. 14 Федерального закона от 21.07.1997 №118-ФЗ  законные требования сотрудника органов принудительного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в соответствии с ч. 1 ст. 11 Федерального закона от 21.07.1997 №118-ФЗ судебный пристав по обеспечению установленного п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орядка деятельности судов обязан на основании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статьях 2, 17 и 18 Конститу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ции Российской Федерации закреплен принцип приоритетного значения прав и свобод гражданина, которые определяют смысл, содержание и применение законов. В данном случае, действия судебного пристава-исполнителя по обеспечению установленного порядка деятельнос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ти судов, осуществленные исключительно в целях обеспечения исполнения обязанностей.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Невыполнение законных требований сотрудника органов принудительного исполнения, а также действия, препятствующие исполнению служебных обязанностей сотрудником органов прину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дительного исполнения, влекут ответственность, установленную законодательством Российской Федерации. </w:t>
      </w:r>
    </w:p>
    <w:p w:rsidR="005D3F57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установлено, что </w:t>
      </w:r>
      <w:r w:rsidR="00DA441B">
        <w:rPr>
          <w:rFonts w:ascii="Times New Roman" w:eastAsia="Times New Roman" w:hAnsi="Times New Roman" w:cs="Times New Roman"/>
          <w:color w:val="000000"/>
          <w:sz w:val="28"/>
          <w:szCs w:val="28"/>
        </w:rPr>
        <w:t>30.01.2024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8E1523" w:rsidR="00551A1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E1523" w:rsidR="00BD04F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</w:t>
      </w:r>
      <w:r w:rsidR="00DA441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минут по месту своего проживания по </w:t>
      </w:r>
      <w:r w:rsidR="00DA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ул. </w:t>
      </w:r>
      <w:r w:rsidR="00A71B40">
        <w:rPr>
          <w:sz w:val="26"/>
          <w:szCs w:val="26"/>
        </w:rPr>
        <w:t>«данные изъяты»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, будучи долж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 по исполнительному производству №</w:t>
      </w:r>
      <w:r w:rsidR="00DA441B">
        <w:rPr>
          <w:rFonts w:ascii="Times New Roman" w:eastAsia="Times New Roman" w:hAnsi="Times New Roman" w:cs="Times New Roman"/>
          <w:color w:val="000000"/>
          <w:sz w:val="28"/>
          <w:szCs w:val="28"/>
        </w:rPr>
        <w:t>76543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8E1523" w:rsidR="0010188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A441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/82004-ИП от </w:t>
      </w:r>
      <w:r w:rsidR="00DA441B">
        <w:rPr>
          <w:rFonts w:ascii="Times New Roman" w:eastAsia="Times New Roman" w:hAnsi="Times New Roman" w:cs="Times New Roman"/>
          <w:color w:val="000000"/>
          <w:sz w:val="28"/>
          <w:szCs w:val="28"/>
        </w:rPr>
        <w:t>08.06.2022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подвергнут</w:t>
      </w:r>
      <w:r w:rsidRPr="008E1523" w:rsidR="0030170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приводу</w:t>
      </w:r>
      <w:r w:rsidRPr="008E1523">
        <w:rPr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постановления судебного пристава – исполнителя ОСП по Центральному району г. Симферополя УФСС</w:t>
      </w:r>
      <w:r w:rsidRPr="008E152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по Республике Крым, ознакомившись с указанным постановлением, в катего</w:t>
      </w:r>
      <w:r w:rsidRPr="008E152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рической форме отказал</w:t>
      </w:r>
      <w:r w:rsidRPr="008E1523" w:rsidR="00301700"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8E152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проследовать с судебным приставом</w:t>
      </w:r>
      <w:r w:rsidRPr="008E152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исполнителем,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тем самым воспрепятствовал</w:t>
      </w:r>
      <w:r w:rsidRPr="008E1523" w:rsidR="003017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законной деятельности </w:t>
      </w:r>
      <w:r w:rsidRPr="008E152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пристава ОСП по Центральному району г. Симферополя УФССП России по Республике Крым.</w:t>
      </w:r>
    </w:p>
    <w:p w:rsidR="004350B5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обстоятельства подтвержда</w:t>
      </w:r>
      <w:r w:rsidRPr="008E1523" w:rsidR="0010188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тся исследованными в ходе судебного разбирательства доказательствами, а именно: протоколом об административном правонарушении из которого усматривается, что привлекаемое лицо ознако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млен</w:t>
      </w:r>
      <w:r w:rsidRPr="008E1523" w:rsidR="0010188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ст. 25.1 КоАП РФ и ст. 51 Конституции РФ, ознакомлен</w:t>
      </w:r>
      <w:r w:rsidRPr="008E1523" w:rsidR="003017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протоколом об административном правонарушении, о чем расписал</w:t>
      </w:r>
      <w:r w:rsidRPr="008E1523" w:rsidR="00301700"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350B5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об административном правонарушении соответствует ст. 28.2 КоАП РФ, в нем указаны все сведения, необходимые для расс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мотрения дела. Основанием для его составления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правонарушениях,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достаточных данных, указывающих на наличие события административного правонарушения, что согласуется с п. 1 ч. 1 ст. 28.1 КоАП РФ, а также другими материалами дела. </w:t>
      </w:r>
    </w:p>
    <w:p w:rsidR="004350B5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и проанализировав представленные доказательства, мировой судья признает их отно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симыми, допустимыми, достоверными и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содержат фактич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 сведения о событии правонарушения, времени и месте его совершения, в представленных материалах указано существо правонарушения в соответствии с КоАП РФ, каких-либо фактов нарушения определенной законом процедуры сбора и фиксации доказательств не уста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новлено, в связи с чем, подвергать сомнению письменные доказательства у мирового судьи оснований не имеется. 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E1523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DA441B" w:rsidR="00DA441B">
        <w:rPr>
          <w:rFonts w:ascii="Times New Roman" w:hAnsi="Times New Roman"/>
          <w:sz w:val="28"/>
          <w:szCs w:val="28"/>
        </w:rPr>
        <w:t>Тимошенко А.А</w:t>
      </w:r>
      <w:r w:rsidRPr="008E1523" w:rsidR="00BB061E">
        <w:rPr>
          <w:rFonts w:ascii="Times New Roman" w:hAnsi="Times New Roman"/>
          <w:sz w:val="28"/>
          <w:szCs w:val="28"/>
        </w:rPr>
        <w:t>.</w:t>
      </w:r>
      <w:r w:rsidRPr="008E1523" w:rsidR="002E1B8C">
        <w:rPr>
          <w:rFonts w:ascii="Times New Roman" w:hAnsi="Times New Roman"/>
          <w:sz w:val="28"/>
          <w:szCs w:val="28"/>
        </w:rPr>
        <w:t xml:space="preserve">  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</w:t>
      </w:r>
      <w:r w:rsidRPr="008E1523">
        <w:rPr>
          <w:rFonts w:ascii="Times New Roman" w:eastAsia="Times New Roman" w:hAnsi="Times New Roman"/>
          <w:sz w:val="28"/>
          <w:szCs w:val="28"/>
        </w:rPr>
        <w:t>судебном заседании доказательств, а именно: протоколом об административном правонарушении  №</w:t>
      </w:r>
      <w:r w:rsidR="00DA441B">
        <w:rPr>
          <w:rFonts w:ascii="Times New Roman" w:eastAsia="Times New Roman" w:hAnsi="Times New Roman"/>
          <w:sz w:val="28"/>
          <w:szCs w:val="28"/>
        </w:rPr>
        <w:t>732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/2</w:t>
      </w:r>
      <w:r w:rsidRPr="008E1523" w:rsidR="00BD04FE">
        <w:rPr>
          <w:rFonts w:ascii="Times New Roman" w:eastAsia="Times New Roman" w:hAnsi="Times New Roman"/>
          <w:sz w:val="28"/>
          <w:szCs w:val="28"/>
        </w:rPr>
        <w:t>3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/82004-АП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DA441B">
        <w:rPr>
          <w:rFonts w:ascii="Times New Roman" w:eastAsia="Times New Roman" w:hAnsi="Times New Roman"/>
          <w:sz w:val="28"/>
          <w:szCs w:val="28"/>
        </w:rPr>
        <w:t>30.01.2024</w:t>
      </w:r>
      <w:r w:rsidRPr="008E1523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E1523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8E1523" w:rsidR="00506898">
        <w:rPr>
          <w:rFonts w:ascii="Times New Roman" w:eastAsia="Times New Roman" w:hAnsi="Times New Roman"/>
          <w:sz w:val="28"/>
          <w:szCs w:val="28"/>
        </w:rPr>
        <w:t>,</w:t>
      </w:r>
      <w:r w:rsidRPr="008E1523">
        <w:rPr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/>
          <w:sz w:val="28"/>
          <w:szCs w:val="28"/>
        </w:rPr>
        <w:t>отобранны</w:t>
      </w:r>
      <w:r w:rsidRPr="008E1523" w:rsidR="00BD04FE">
        <w:rPr>
          <w:rFonts w:ascii="Times New Roman" w:eastAsia="Times New Roman" w:hAnsi="Times New Roman"/>
          <w:sz w:val="28"/>
          <w:szCs w:val="28"/>
        </w:rPr>
        <w:t>ми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 в соответствии 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с требованиями Кодекса Российской Федерации об административных правонарушениях. 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E1523">
        <w:rPr>
          <w:rFonts w:ascii="Times New Roman" w:eastAsia="Times New Roman" w:hAnsi="Times New Roman"/>
          <w:sz w:val="28"/>
          <w:szCs w:val="28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DA441B" w:rsidR="00DA441B">
        <w:rPr>
          <w:rFonts w:ascii="Times New Roman" w:eastAsia="Times New Roman" w:hAnsi="Times New Roman"/>
          <w:sz w:val="28"/>
          <w:szCs w:val="28"/>
        </w:rPr>
        <w:t>Тимошенко А.А</w:t>
      </w:r>
      <w:r w:rsidRPr="008E1523" w:rsidR="00BB061E">
        <w:rPr>
          <w:rFonts w:ascii="Times New Roman" w:eastAsia="Times New Roman" w:hAnsi="Times New Roman"/>
          <w:sz w:val="28"/>
          <w:szCs w:val="28"/>
        </w:rPr>
        <w:t>.</w:t>
      </w:r>
      <w:r w:rsidRPr="008E1523" w:rsidR="002E1B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/>
          <w:sz w:val="28"/>
          <w:szCs w:val="28"/>
        </w:rPr>
        <w:t>административного правонарушения, являются последовательными,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противоречий не содержат, что, в свою очередь, свидетельствует об их правдивости и достоверности. Указанны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е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пояснения свидетелей полностью отвечают фактическим обстоятельствам, установленным в судебном заседании, а также исследованным в судебном заседании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материалам дела.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E1523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совокупности являются достаточными для вывода о виновности </w:t>
      </w:r>
      <w:r w:rsidRPr="00DA441B" w:rsidR="00DA441B">
        <w:rPr>
          <w:rFonts w:ascii="Times New Roman" w:eastAsia="Times New Roman" w:hAnsi="Times New Roman"/>
          <w:sz w:val="28"/>
          <w:szCs w:val="28"/>
        </w:rPr>
        <w:t>Тимошенко А.А</w:t>
      </w:r>
      <w:r w:rsidRPr="008E1523" w:rsidR="00101889">
        <w:rPr>
          <w:rFonts w:ascii="Times New Roman" w:eastAsia="Times New Roman" w:hAnsi="Times New Roman"/>
          <w:sz w:val="28"/>
          <w:szCs w:val="28"/>
        </w:rPr>
        <w:t xml:space="preserve">. </w:t>
      </w:r>
      <w:r w:rsidRPr="008E1523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</w:t>
      </w:r>
      <w:r w:rsidRPr="008E1523">
        <w:rPr>
          <w:rFonts w:ascii="Times New Roman" w:eastAsia="Times New Roman" w:hAnsi="Times New Roman"/>
          <w:sz w:val="28"/>
          <w:szCs w:val="28"/>
        </w:rPr>
        <w:t>ивного правонарушения.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DA441B" w:rsidR="00DA441B">
        <w:rPr>
          <w:rFonts w:ascii="Times New Roman" w:hAnsi="Times New Roman"/>
          <w:sz w:val="28"/>
          <w:szCs w:val="28"/>
        </w:rPr>
        <w:t>Тимошенко А.А</w:t>
      </w:r>
      <w:r w:rsidRPr="008E1523" w:rsidR="00BB061E">
        <w:rPr>
          <w:rFonts w:ascii="Times New Roman" w:hAnsi="Times New Roman"/>
          <w:sz w:val="28"/>
          <w:szCs w:val="28"/>
        </w:rPr>
        <w:t>.</w:t>
      </w:r>
      <w:r w:rsidRPr="008E1523" w:rsidR="002E1B8C">
        <w:rPr>
          <w:rFonts w:ascii="Times New Roman" w:hAnsi="Times New Roman"/>
          <w:sz w:val="28"/>
          <w:szCs w:val="28"/>
        </w:rPr>
        <w:t xml:space="preserve">  </w:t>
      </w:r>
      <w:r w:rsidRPr="008E1523">
        <w:rPr>
          <w:rFonts w:ascii="Times New Roman" w:eastAsia="Times New Roman" w:hAnsi="Times New Roman"/>
          <w:sz w:val="28"/>
          <w:szCs w:val="28"/>
        </w:rPr>
        <w:t>соверши</w:t>
      </w:r>
      <w:r w:rsidRPr="008E1523">
        <w:rPr>
          <w:rFonts w:ascii="Times New Roman" w:eastAsia="Times New Roman" w:hAnsi="Times New Roman"/>
          <w:sz w:val="28"/>
          <w:szCs w:val="28"/>
        </w:rPr>
        <w:t>л</w:t>
      </w:r>
      <w:r w:rsidRPr="008E1523" w:rsidR="00301700">
        <w:rPr>
          <w:rFonts w:ascii="Times New Roman" w:eastAsia="Times New Roman" w:hAnsi="Times New Roman"/>
          <w:sz w:val="28"/>
          <w:szCs w:val="28"/>
        </w:rPr>
        <w:t>а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правонарушение, предусмотренное ст.17.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8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1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</w:t>
      </w:r>
      <w:r w:rsidRPr="008E1523" w:rsidR="00FB1E46">
        <w:rPr>
          <w:rFonts w:ascii="Times New Roman" w:eastAsia="Times New Roman" w:hAnsi="Times New Roman"/>
          <w:sz w:val="28"/>
          <w:szCs w:val="28"/>
        </w:rPr>
        <w:t>.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A441B" w:rsidR="00DA441B">
        <w:rPr>
          <w:rFonts w:ascii="Times New Roman" w:hAnsi="Times New Roman"/>
          <w:sz w:val="28"/>
          <w:szCs w:val="28"/>
        </w:rPr>
        <w:t>Тимошенко А.А</w:t>
      </w:r>
      <w:r w:rsidRPr="008E1523" w:rsidR="00BB061E">
        <w:rPr>
          <w:rFonts w:ascii="Times New Roman" w:hAnsi="Times New Roman"/>
          <w:sz w:val="28"/>
          <w:szCs w:val="28"/>
        </w:rPr>
        <w:t>.</w:t>
      </w:r>
      <w:r w:rsidRPr="008E1523" w:rsidR="002E1B8C">
        <w:rPr>
          <w:rFonts w:ascii="Times New Roman" w:hAnsi="Times New Roman"/>
          <w:sz w:val="28"/>
          <w:szCs w:val="28"/>
        </w:rPr>
        <w:t xml:space="preserve">  </w:t>
      </w:r>
      <w:r w:rsidRPr="008E1523">
        <w:rPr>
          <w:rFonts w:ascii="Times New Roman" w:hAnsi="Times New Roman"/>
          <w:sz w:val="28"/>
          <w:szCs w:val="28"/>
        </w:rPr>
        <w:t>при возбу</w:t>
      </w:r>
      <w:r w:rsidRPr="008E1523">
        <w:rPr>
          <w:rFonts w:ascii="Times New Roman" w:hAnsi="Times New Roman"/>
          <w:sz w:val="28"/>
          <w:szCs w:val="28"/>
        </w:rPr>
        <w:t>ждении дела об административном правонарушении нарушены не были.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8E1523">
        <w:rPr>
          <w:rFonts w:ascii="Times New Roman" w:hAnsi="Times New Roman"/>
          <w:sz w:val="28"/>
          <w:szCs w:val="28"/>
        </w:rPr>
        <w:t>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DA441B" w:rsidR="00DA441B">
        <w:rPr>
          <w:rFonts w:ascii="Times New Roman" w:hAnsi="Times New Roman" w:cs="Times New Roman"/>
          <w:sz w:val="28"/>
          <w:szCs w:val="28"/>
        </w:rPr>
        <w:t>Тимошенко А.А</w:t>
      </w:r>
      <w:r w:rsidRPr="008E1523" w:rsidR="00BB061E">
        <w:rPr>
          <w:rFonts w:ascii="Times New Roman" w:hAnsi="Times New Roman" w:cs="Times New Roman"/>
          <w:sz w:val="28"/>
          <w:szCs w:val="28"/>
        </w:rPr>
        <w:t>.</w:t>
      </w:r>
      <w:r w:rsidRPr="008E1523" w:rsidR="00BD04FE">
        <w:rPr>
          <w:rFonts w:ascii="Times New Roman" w:hAnsi="Times New Roman" w:cs="Times New Roman"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ии, предусмотренной ст. 17</w:t>
      </w:r>
      <w:r w:rsidRPr="008E1523" w:rsidR="004350B5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- </w:t>
      </w:r>
    </w:p>
    <w:p w:rsidR="00093D4A" w:rsidRPr="008E1523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>ПОСТАНОВИЛ: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 xml:space="preserve">Признать </w:t>
      </w:r>
      <w:r w:rsidRPr="00DA441B" w:rsidR="00DA441B">
        <w:rPr>
          <w:rFonts w:ascii="Times New Roman" w:eastAsia="Times New Roman" w:hAnsi="Times New Roman"/>
          <w:sz w:val="28"/>
          <w:szCs w:val="28"/>
        </w:rPr>
        <w:t>Тимошенко А</w:t>
      </w:r>
      <w:r w:rsidR="00A71B40">
        <w:rPr>
          <w:rFonts w:ascii="Times New Roman" w:eastAsia="Times New Roman" w:hAnsi="Times New Roman"/>
          <w:sz w:val="28"/>
          <w:szCs w:val="28"/>
        </w:rPr>
        <w:t>.</w:t>
      </w:r>
      <w:r w:rsidRPr="00DA441B" w:rsidR="00DA441B">
        <w:rPr>
          <w:rFonts w:ascii="Times New Roman" w:eastAsia="Times New Roman" w:hAnsi="Times New Roman"/>
          <w:sz w:val="28"/>
          <w:szCs w:val="28"/>
        </w:rPr>
        <w:t xml:space="preserve"> А</w:t>
      </w:r>
      <w:r w:rsidR="00A71B40">
        <w:rPr>
          <w:rFonts w:ascii="Times New Roman" w:eastAsia="Times New Roman" w:hAnsi="Times New Roman"/>
          <w:sz w:val="28"/>
          <w:szCs w:val="28"/>
        </w:rPr>
        <w:t>.</w:t>
      </w:r>
      <w:r w:rsidRPr="00DA441B" w:rsidR="00DA44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1523">
        <w:rPr>
          <w:rFonts w:ascii="Times New Roman" w:hAnsi="Times New Roman"/>
          <w:sz w:val="28"/>
          <w:szCs w:val="28"/>
        </w:rPr>
        <w:t>виновн</w:t>
      </w:r>
      <w:r w:rsidRPr="008E1523" w:rsidR="00301700">
        <w:rPr>
          <w:rFonts w:ascii="Times New Roman" w:hAnsi="Times New Roman"/>
          <w:sz w:val="28"/>
          <w:szCs w:val="28"/>
        </w:rPr>
        <w:t>ой</w:t>
      </w:r>
      <w:r w:rsidRPr="008E152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E1523">
        <w:rPr>
          <w:rStyle w:val="snippetequal"/>
          <w:rFonts w:ascii="Times New Roman" w:hAnsi="Times New Roman"/>
          <w:sz w:val="28"/>
          <w:szCs w:val="28"/>
        </w:rPr>
        <w:t>ст.17.</w:t>
      </w:r>
      <w:r w:rsidRPr="008E1523" w:rsidR="004350B5">
        <w:rPr>
          <w:rStyle w:val="snippetequal"/>
          <w:rFonts w:ascii="Times New Roman" w:hAnsi="Times New Roman"/>
          <w:sz w:val="28"/>
          <w:szCs w:val="28"/>
        </w:rPr>
        <w:t>8</w:t>
      </w:r>
      <w:r w:rsidRPr="008E1523">
        <w:rPr>
          <w:rStyle w:val="snippetequal"/>
          <w:rFonts w:ascii="Times New Roman" w:hAnsi="Times New Roman"/>
          <w:sz w:val="28"/>
          <w:szCs w:val="28"/>
        </w:rPr>
        <w:t xml:space="preserve"> </w:t>
      </w:r>
      <w:r w:rsidRPr="008E152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Pr="008E1523" w:rsidR="00301700">
        <w:rPr>
          <w:rFonts w:ascii="Times New Roman" w:hAnsi="Times New Roman"/>
          <w:sz w:val="28"/>
          <w:szCs w:val="28"/>
        </w:rPr>
        <w:t>й</w:t>
      </w:r>
      <w:r w:rsidRPr="008E152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8E1523" w:rsidR="004350B5">
        <w:rPr>
          <w:rFonts w:ascii="Times New Roman" w:hAnsi="Times New Roman"/>
          <w:sz w:val="28"/>
          <w:szCs w:val="28"/>
        </w:rPr>
        <w:t>1 000</w:t>
      </w:r>
      <w:r w:rsidRPr="008E1523">
        <w:rPr>
          <w:rFonts w:ascii="Times New Roman" w:hAnsi="Times New Roman"/>
          <w:sz w:val="28"/>
          <w:szCs w:val="28"/>
        </w:rPr>
        <w:t xml:space="preserve"> (</w:t>
      </w:r>
      <w:r w:rsidRPr="008E1523" w:rsidR="004350B5">
        <w:rPr>
          <w:rFonts w:ascii="Times New Roman" w:hAnsi="Times New Roman"/>
          <w:sz w:val="28"/>
          <w:szCs w:val="28"/>
        </w:rPr>
        <w:t>одна тысяча</w:t>
      </w:r>
      <w:r w:rsidRPr="008E1523">
        <w:rPr>
          <w:rFonts w:ascii="Times New Roman" w:hAnsi="Times New Roman"/>
          <w:sz w:val="28"/>
          <w:szCs w:val="28"/>
        </w:rPr>
        <w:t>) рублей.</w:t>
      </w:r>
    </w:p>
    <w:p w:rsidR="00151A3A" w:rsidRPr="008E1523" w:rsidP="00093D4A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8E1523">
        <w:rPr>
          <w:rStyle w:val="s4"/>
          <w:color w:val="000000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</w:t>
      </w:r>
      <w:r w:rsidRPr="008E1523">
        <w:rPr>
          <w:rStyle w:val="s4"/>
          <w:color w:val="000000"/>
          <w:sz w:val="28"/>
          <w:szCs w:val="28"/>
        </w:rPr>
        <w:t xml:space="preserve">летия СССР, 28), ИНН: 9102013284, </w:t>
      </w:r>
      <w:r w:rsidRPr="008E1523">
        <w:rPr>
          <w:rStyle w:val="s4"/>
          <w:color w:val="000000"/>
          <w:sz w:val="28"/>
          <w:szCs w:val="28"/>
        </w:rPr>
        <w:t xml:space="preserve">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DA441B" w:rsidR="00DA441B">
        <w:rPr>
          <w:rStyle w:val="s4"/>
          <w:color w:val="000000"/>
          <w:sz w:val="28"/>
          <w:szCs w:val="28"/>
        </w:rPr>
        <w:t>0410760300195000542417156</w:t>
      </w:r>
      <w:r w:rsidRPr="008E1523">
        <w:rPr>
          <w:rStyle w:val="s4"/>
          <w:color w:val="000000"/>
          <w:sz w:val="28"/>
          <w:szCs w:val="28"/>
        </w:rPr>
        <w:t>, ОКТМО 35</w:t>
      </w:r>
      <w:r w:rsidRPr="008E1523">
        <w:rPr>
          <w:rStyle w:val="s4"/>
          <w:color w:val="000000"/>
          <w:sz w:val="28"/>
          <w:szCs w:val="28"/>
        </w:rPr>
        <w:t>701000, КБК 828 1 16 01173 01 0008 140, постановление по делу №05-0</w:t>
      </w:r>
      <w:r w:rsidR="00DA441B">
        <w:rPr>
          <w:rStyle w:val="s4"/>
          <w:color w:val="000000"/>
          <w:sz w:val="28"/>
          <w:szCs w:val="28"/>
        </w:rPr>
        <w:t>054</w:t>
      </w:r>
      <w:r w:rsidRPr="008E1523">
        <w:rPr>
          <w:rStyle w:val="s4"/>
          <w:color w:val="000000"/>
          <w:sz w:val="28"/>
          <w:szCs w:val="28"/>
        </w:rPr>
        <w:t>/19/202</w:t>
      </w:r>
      <w:r w:rsidR="00DA441B">
        <w:rPr>
          <w:rStyle w:val="s4"/>
          <w:color w:val="000000"/>
          <w:sz w:val="28"/>
          <w:szCs w:val="28"/>
        </w:rPr>
        <w:t>4</w:t>
      </w:r>
      <w:r w:rsidRPr="008E1523">
        <w:rPr>
          <w:rStyle w:val="s4"/>
          <w:color w:val="000000"/>
          <w:sz w:val="28"/>
          <w:szCs w:val="28"/>
        </w:rPr>
        <w:t xml:space="preserve"> от </w:t>
      </w:r>
      <w:r w:rsidR="00DA441B">
        <w:rPr>
          <w:rStyle w:val="s4"/>
          <w:color w:val="000000"/>
          <w:sz w:val="28"/>
          <w:szCs w:val="28"/>
        </w:rPr>
        <w:t>29.02.2024</w:t>
      </w:r>
      <w:r w:rsidRPr="008E1523">
        <w:rPr>
          <w:rStyle w:val="s4"/>
          <w:color w:val="000000"/>
          <w:sz w:val="28"/>
          <w:szCs w:val="28"/>
        </w:rPr>
        <w:t xml:space="preserve"> в отношении </w:t>
      </w:r>
      <w:r w:rsidRPr="00DA441B" w:rsidR="00DA441B">
        <w:rPr>
          <w:rStyle w:val="s4"/>
          <w:color w:val="000000"/>
          <w:sz w:val="28"/>
          <w:szCs w:val="28"/>
        </w:rPr>
        <w:t>Тимошенко А</w:t>
      </w:r>
      <w:r w:rsidR="00A71B40">
        <w:rPr>
          <w:rStyle w:val="s4"/>
          <w:color w:val="000000"/>
          <w:sz w:val="28"/>
          <w:szCs w:val="28"/>
        </w:rPr>
        <w:t>.</w:t>
      </w:r>
      <w:r w:rsidRPr="00DA441B" w:rsidR="00DA441B">
        <w:rPr>
          <w:rStyle w:val="s4"/>
          <w:color w:val="000000"/>
          <w:sz w:val="28"/>
          <w:szCs w:val="28"/>
        </w:rPr>
        <w:t xml:space="preserve"> А</w:t>
      </w:r>
      <w:r w:rsidRPr="008E1523">
        <w:rPr>
          <w:rStyle w:val="s4"/>
          <w:color w:val="000000"/>
          <w:sz w:val="28"/>
          <w:szCs w:val="28"/>
        </w:rPr>
        <w:t xml:space="preserve">.   </w:t>
      </w:r>
    </w:p>
    <w:p w:rsidR="00093D4A" w:rsidRPr="008E1523" w:rsidP="00093D4A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1523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</w:t>
      </w:r>
      <w:r w:rsidRPr="008E1523">
        <w:rPr>
          <w:sz w:val="28"/>
          <w:szCs w:val="28"/>
        </w:rPr>
        <w:t>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93D4A" w:rsidRPr="008E1523" w:rsidP="00093D4A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8E1523">
        <w:rPr>
          <w:sz w:val="28"/>
          <w:szCs w:val="28"/>
          <w:lang w:eastAsia="en-US"/>
        </w:rPr>
        <w:t>Неуплата административного штрафа в срок, пр</w:t>
      </w:r>
      <w:r w:rsidRPr="008E1523">
        <w:rPr>
          <w:sz w:val="28"/>
          <w:szCs w:val="28"/>
          <w:lang w:eastAsia="en-US"/>
        </w:rPr>
        <w:t xml:space="preserve">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 w:rsidRPr="008E1523">
        <w:rPr>
          <w:sz w:val="28"/>
          <w:szCs w:val="28"/>
          <w:lang w:eastAsia="en-US"/>
        </w:rPr>
        <w:t>до пятидесяти часов.</w:t>
      </w:r>
    </w:p>
    <w:p w:rsidR="00093D4A" w:rsidRPr="008E1523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8E1523" w:rsidR="00642567">
        <w:rPr>
          <w:rFonts w:ascii="Times New Roman" w:hAnsi="Times New Roman"/>
          <w:sz w:val="28"/>
          <w:szCs w:val="28"/>
        </w:rPr>
        <w:t>9</w:t>
      </w:r>
      <w:r w:rsidRPr="008E1523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</w:t>
      </w:r>
      <w:r w:rsidRPr="008E1523">
        <w:rPr>
          <w:rFonts w:ascii="Times New Roman" w:hAnsi="Times New Roman"/>
          <w:sz w:val="28"/>
          <w:szCs w:val="28"/>
        </w:rPr>
        <w:t>. Симферополь, ул. Крымских Партизан, 3а).</w:t>
      </w:r>
    </w:p>
    <w:p w:rsidR="00093D4A" w:rsidRPr="008E1523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8E1523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8E1523">
        <w:rPr>
          <w:rFonts w:ascii="Times New Roman" w:hAnsi="Times New Roman"/>
          <w:sz w:val="28"/>
          <w:szCs w:val="28"/>
        </w:rPr>
        <w:t>судебного участка №1</w:t>
      </w:r>
      <w:r w:rsidRPr="008E1523" w:rsidR="00642567">
        <w:rPr>
          <w:rFonts w:ascii="Times New Roman" w:hAnsi="Times New Roman"/>
          <w:sz w:val="28"/>
          <w:szCs w:val="28"/>
        </w:rPr>
        <w:t>9</w:t>
      </w:r>
      <w:r w:rsidRPr="008E1523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</w:t>
      </w:r>
      <w:r w:rsidRPr="008E1523">
        <w:rPr>
          <w:rFonts w:ascii="Times New Roman" w:hAnsi="Times New Roman"/>
          <w:sz w:val="28"/>
          <w:szCs w:val="28"/>
        </w:rPr>
        <w:t xml:space="preserve">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8E1523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8E1523" w:rsidP="00027016">
      <w:pPr>
        <w:spacing w:after="0" w:line="240" w:lineRule="auto"/>
        <w:ind w:firstLine="709"/>
        <w:rPr>
          <w:sz w:val="28"/>
          <w:szCs w:val="28"/>
        </w:rPr>
      </w:pPr>
      <w:r w:rsidRPr="008E1523">
        <w:rPr>
          <w:rFonts w:ascii="Times New Roman" w:hAnsi="Times New Roman" w:cs="Times New Roman"/>
          <w:sz w:val="28"/>
          <w:szCs w:val="28"/>
        </w:rPr>
        <w:t xml:space="preserve">        Мировой судья:                              </w:t>
      </w:r>
      <w:r w:rsidRPr="008E1523" w:rsidR="00301700">
        <w:rPr>
          <w:rFonts w:ascii="Times New Roman" w:hAnsi="Times New Roman" w:cs="Times New Roman"/>
          <w:sz w:val="28"/>
          <w:szCs w:val="28"/>
        </w:rPr>
        <w:t xml:space="preserve">     </w:t>
      </w:r>
      <w:r w:rsidRPr="008E1523">
        <w:rPr>
          <w:rFonts w:ascii="Times New Roman" w:hAnsi="Times New Roman" w:cs="Times New Roman"/>
          <w:sz w:val="28"/>
          <w:szCs w:val="28"/>
        </w:rPr>
        <w:t xml:space="preserve">   </w:t>
      </w:r>
      <w:r w:rsidRPr="008E1523" w:rsidR="001A78F2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495B3D">
      <w:headerReference w:type="default" r:id="rId5"/>
      <w:footerReference w:type="default" r:id="rId6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B40">
          <w:rPr>
            <w:noProof/>
          </w:rPr>
          <w:t>5</w:t>
        </w:r>
        <w:r>
          <w:fldChar w:fldCharType="end"/>
        </w:r>
      </w:p>
    </w:sdtContent>
  </w:sdt>
  <w:p w:rsidR="0070062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33FC6"/>
    <w:rsid w:val="00042EFC"/>
    <w:rsid w:val="00061B67"/>
    <w:rsid w:val="00093D4A"/>
    <w:rsid w:val="000D17DD"/>
    <w:rsid w:val="00101889"/>
    <w:rsid w:val="00117E34"/>
    <w:rsid w:val="00151A3A"/>
    <w:rsid w:val="00195A81"/>
    <w:rsid w:val="001A78F2"/>
    <w:rsid w:val="00236BA3"/>
    <w:rsid w:val="002649AE"/>
    <w:rsid w:val="002C5A43"/>
    <w:rsid w:val="002E1B8C"/>
    <w:rsid w:val="00301700"/>
    <w:rsid w:val="00326552"/>
    <w:rsid w:val="00367DE4"/>
    <w:rsid w:val="003807CB"/>
    <w:rsid w:val="003E25A7"/>
    <w:rsid w:val="0040235E"/>
    <w:rsid w:val="004350B5"/>
    <w:rsid w:val="00474423"/>
    <w:rsid w:val="00495B3D"/>
    <w:rsid w:val="004F1043"/>
    <w:rsid w:val="00506898"/>
    <w:rsid w:val="00551A1E"/>
    <w:rsid w:val="0057229E"/>
    <w:rsid w:val="005A3E71"/>
    <w:rsid w:val="005D3F57"/>
    <w:rsid w:val="00642567"/>
    <w:rsid w:val="00700625"/>
    <w:rsid w:val="007049DE"/>
    <w:rsid w:val="00783392"/>
    <w:rsid w:val="008560A5"/>
    <w:rsid w:val="008B3D44"/>
    <w:rsid w:val="008E1523"/>
    <w:rsid w:val="00922F7C"/>
    <w:rsid w:val="009C010F"/>
    <w:rsid w:val="009D74D0"/>
    <w:rsid w:val="009F25FE"/>
    <w:rsid w:val="00A71B40"/>
    <w:rsid w:val="00B07650"/>
    <w:rsid w:val="00B07765"/>
    <w:rsid w:val="00BB061E"/>
    <w:rsid w:val="00BC3149"/>
    <w:rsid w:val="00BD04FE"/>
    <w:rsid w:val="00BD7DA6"/>
    <w:rsid w:val="00BF1B41"/>
    <w:rsid w:val="00C276EF"/>
    <w:rsid w:val="00C545F8"/>
    <w:rsid w:val="00C81022"/>
    <w:rsid w:val="00C91E56"/>
    <w:rsid w:val="00CC5260"/>
    <w:rsid w:val="00CD11A1"/>
    <w:rsid w:val="00D2673C"/>
    <w:rsid w:val="00D367F9"/>
    <w:rsid w:val="00DA441B"/>
    <w:rsid w:val="00DC74F2"/>
    <w:rsid w:val="00DE4920"/>
    <w:rsid w:val="00E371C3"/>
    <w:rsid w:val="00E93834"/>
    <w:rsid w:val="00EB1963"/>
    <w:rsid w:val="00ED54EB"/>
    <w:rsid w:val="00F16D87"/>
    <w:rsid w:val="00FB1E46"/>
    <w:rsid w:val="00FD522D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DA4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A441B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A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441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5270E-0524-470F-BCFD-C5C67B80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