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0</w:t>
      </w:r>
      <w:r w:rsidR="00AC6073">
        <w:rPr>
          <w:rFonts w:ascii="Times New Roman" w:eastAsia="Times New Roman" w:hAnsi="Times New Roman" w:cs="Times New Roman"/>
          <w:sz w:val="28"/>
          <w:szCs w:val="28"/>
        </w:rPr>
        <w:t>068</w:t>
      </w:r>
      <w:r w:rsidR="007C24D8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C607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 w:rsidR="00DF0755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036429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в отношении:</w:t>
      </w:r>
    </w:p>
    <w:p w:rsidR="00917B21" w:rsidP="00EB258D">
      <w:pPr>
        <w:spacing w:after="0" w:line="240" w:lineRule="auto"/>
        <w:ind w:left="2552"/>
        <w:jc w:val="both"/>
        <w:rPr>
          <w:rFonts w:ascii="Times New Roman" w:hAnsi="Times New Roman" w:cs="Times New Roman"/>
          <w:sz w:val="28"/>
          <w:szCs w:val="28"/>
        </w:rPr>
      </w:pPr>
      <w:r w:rsidRPr="00917B21">
        <w:rPr>
          <w:rFonts w:ascii="Times New Roman" w:hAnsi="Times New Roman" w:cs="Times New Roman"/>
          <w:sz w:val="28"/>
          <w:szCs w:val="28"/>
        </w:rPr>
        <w:t xml:space="preserve">должностного лица – </w:t>
      </w:r>
      <w:r w:rsidR="00AC6073">
        <w:rPr>
          <w:rFonts w:ascii="Times New Roman" w:hAnsi="Times New Roman" w:cs="Times New Roman"/>
          <w:sz w:val="28"/>
          <w:szCs w:val="28"/>
        </w:rPr>
        <w:t xml:space="preserve">генерального </w:t>
      </w:r>
      <w:r w:rsidR="00036429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</w:t>
      </w:r>
      <w:r w:rsidR="00AC6073">
        <w:rPr>
          <w:rFonts w:ascii="Times New Roman" w:hAnsi="Times New Roman" w:cs="Times New Roman"/>
          <w:sz w:val="28"/>
          <w:szCs w:val="28"/>
        </w:rPr>
        <w:t>Консул-2000</w:t>
      </w:r>
      <w:r w:rsidR="00036429">
        <w:rPr>
          <w:rFonts w:ascii="Times New Roman" w:hAnsi="Times New Roman" w:cs="Times New Roman"/>
          <w:sz w:val="28"/>
          <w:szCs w:val="28"/>
        </w:rPr>
        <w:t xml:space="preserve">» </w:t>
      </w:r>
      <w:r w:rsidR="00AC6073">
        <w:rPr>
          <w:rFonts w:ascii="Times New Roman" w:hAnsi="Times New Roman" w:cs="Times New Roman"/>
          <w:sz w:val="28"/>
          <w:szCs w:val="28"/>
        </w:rPr>
        <w:t>Лариной Ю</w:t>
      </w:r>
      <w:r w:rsidR="00811FE4">
        <w:rPr>
          <w:rFonts w:ascii="Times New Roman" w:hAnsi="Times New Roman" w:cs="Times New Roman"/>
          <w:sz w:val="28"/>
          <w:szCs w:val="28"/>
        </w:rPr>
        <w:t>.</w:t>
      </w:r>
      <w:r w:rsidR="00AC6073">
        <w:rPr>
          <w:rFonts w:ascii="Times New Roman" w:hAnsi="Times New Roman" w:cs="Times New Roman"/>
          <w:sz w:val="28"/>
          <w:szCs w:val="28"/>
        </w:rPr>
        <w:t xml:space="preserve"> П</w:t>
      </w:r>
      <w:r w:rsidR="00811FE4">
        <w:rPr>
          <w:rFonts w:ascii="Times New Roman" w:hAnsi="Times New Roman" w:cs="Times New Roman"/>
          <w:sz w:val="28"/>
          <w:szCs w:val="28"/>
        </w:rPr>
        <w:t>.</w:t>
      </w:r>
      <w:r w:rsidRPr="00811FE4" w:rsidR="00811F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1FE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Ларина Ю.П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., являясь должностным лицом – </w:t>
      </w:r>
      <w:r>
        <w:rPr>
          <w:rFonts w:ascii="Times New Roman" w:hAnsi="Times New Roman" w:cs="Times New Roman"/>
          <w:sz w:val="28"/>
          <w:szCs w:val="28"/>
        </w:rPr>
        <w:t xml:space="preserve">генеральным </w:t>
      </w:r>
      <w:r w:rsidRPr="00036429" w:rsidR="00036429">
        <w:rPr>
          <w:rFonts w:ascii="Times New Roman" w:hAnsi="Times New Roman" w:cs="Times New Roman"/>
          <w:sz w:val="28"/>
          <w:szCs w:val="28"/>
        </w:rPr>
        <w:t>директор</w:t>
      </w:r>
      <w:r w:rsidR="00036429">
        <w:rPr>
          <w:rFonts w:ascii="Times New Roman" w:hAnsi="Times New Roman" w:cs="Times New Roman"/>
          <w:sz w:val="28"/>
          <w:szCs w:val="28"/>
        </w:rPr>
        <w:t>ом</w:t>
      </w:r>
      <w:r w:rsidRPr="00036429" w:rsidR="00036429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</w:t>
      </w:r>
      <w:r w:rsidRPr="00CE42D8">
        <w:rPr>
          <w:rFonts w:ascii="Times New Roman" w:hAnsi="Times New Roman" w:cs="Times New Roman"/>
          <w:sz w:val="28"/>
          <w:szCs w:val="28"/>
        </w:rPr>
        <w:t>Консул-2000</w:t>
      </w:r>
      <w:r w:rsidRPr="00036429" w:rsidR="00036429">
        <w:rPr>
          <w:rFonts w:ascii="Times New Roman" w:hAnsi="Times New Roman" w:cs="Times New Roman"/>
          <w:sz w:val="28"/>
          <w:szCs w:val="28"/>
        </w:rPr>
        <w:t xml:space="preserve">» 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C1F21">
        <w:rPr>
          <w:rFonts w:ascii="Times New Roman" w:hAnsi="Times New Roman" w:cs="Times New Roman"/>
          <w:sz w:val="28"/>
          <w:szCs w:val="28"/>
        </w:rPr>
        <w:t>ООО «</w:t>
      </w:r>
      <w:r w:rsidRPr="00CE42D8">
        <w:rPr>
          <w:rFonts w:ascii="Times New Roman" w:hAnsi="Times New Roman" w:cs="Times New Roman"/>
          <w:sz w:val="28"/>
          <w:szCs w:val="28"/>
        </w:rPr>
        <w:t>Консул-2000</w:t>
      </w:r>
      <w:r w:rsidR="009C1F21">
        <w:rPr>
          <w:rFonts w:ascii="Times New Roman" w:hAnsi="Times New Roman" w:cs="Times New Roman"/>
          <w:sz w:val="28"/>
          <w:szCs w:val="28"/>
        </w:rPr>
        <w:t>»</w:t>
      </w:r>
      <w:r w:rsidRPr="00917B21" w:rsidR="00917B21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Республика Крым, г. </w:t>
      </w:r>
      <w:r w:rsidR="00811FE4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9C1F21">
        <w:rPr>
          <w:rFonts w:ascii="Times New Roman" w:hAnsi="Times New Roman" w:cs="Times New Roman"/>
          <w:sz w:val="28"/>
          <w:szCs w:val="28"/>
        </w:rPr>
        <w:t>,</w:t>
      </w:r>
      <w:r w:rsidR="0090516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заболеваний (ЕФС-1)») за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года по сроку представления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не позднее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EE3E2B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Ларина Ю.П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судебная повестка, направленная по адресу места жительства лица, в отношении которого ведется производство по делу об административном правонарушении,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 xml:space="preserve">хранения. 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х Пленумом Верховного Суда РФ в пункте 6 постановления от 24 марта 2005 года № 5 "О некоторых вопросах, возникающих у судов при применении Кодекса Российской Федерации об административных правонарушениях", а также положений ст. 25.1 Кодекса Российской Феде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рации об административных правонарушениях,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Ларина Ю.П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917B21" w:rsidRP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 xml:space="preserve">ативном правонарушении, считаю возможным рассмотреть дело в отсутствие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 xml:space="preserve"> Ю.П</w:t>
      </w:r>
      <w:r w:rsidRPr="00917B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7B21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B21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0612F6" w:rsidRPr="000612F6" w:rsidP="00917B2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позднее 25-го числа месяца, следующе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Ларина Ю.П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A53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516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="007231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 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27.10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.2025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0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5</w:t>
      </w:r>
      <w:r w:rsidR="00EB258D">
        <w:rPr>
          <w:rFonts w:ascii="Times New Roman" w:eastAsia="Times New Roman" w:hAnsi="Times New Roman" w:cs="Times New Roman"/>
          <w:sz w:val="28"/>
          <w:szCs w:val="28"/>
        </w:rPr>
        <w:t>.11</w:t>
      </w:r>
      <w:r w:rsidR="00224C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B3A14"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сведений в территориальны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Нарушение установленных закон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 xml:space="preserve">генеральным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директором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1F21">
        <w:rPr>
          <w:rFonts w:ascii="Times New Roman" w:eastAsia="Times New Roman" w:hAnsi="Times New Roman" w:cs="Times New Roman"/>
          <w:sz w:val="28"/>
          <w:szCs w:val="28"/>
        </w:rPr>
        <w:t>ООО «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Консул-2000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Ларина Ю.П</w:t>
      </w:r>
      <w:r w:rsidRPr="002311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субъектом правонарушения, предусмотренного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CE42D8" w:rsidR="00CE42D8">
        <w:rPr>
          <w:rFonts w:ascii="Times New Roman" w:hAnsi="Times New Roman" w:cs="Times New Roman"/>
          <w:sz w:val="28"/>
          <w:szCs w:val="28"/>
        </w:rPr>
        <w:t>Ларина Ю.П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CE42D8" w:rsidR="00CE42D8">
        <w:rPr>
          <w:rFonts w:ascii="Times New Roman" w:hAnsi="Times New Roman" w:cs="Times New Roman"/>
          <w:sz w:val="28"/>
          <w:szCs w:val="28"/>
        </w:rPr>
        <w:t>Ларин</w:t>
      </w:r>
      <w:r w:rsidR="00CE42D8">
        <w:rPr>
          <w:rFonts w:ascii="Times New Roman" w:hAnsi="Times New Roman" w:cs="Times New Roman"/>
          <w:sz w:val="28"/>
          <w:szCs w:val="28"/>
        </w:rPr>
        <w:t>ой</w:t>
      </w:r>
      <w:r w:rsidRPr="00CE42D8" w:rsidR="00CE42D8">
        <w:rPr>
          <w:rFonts w:ascii="Times New Roman" w:hAnsi="Times New Roman" w:cs="Times New Roman"/>
          <w:sz w:val="28"/>
          <w:szCs w:val="28"/>
        </w:rPr>
        <w:t xml:space="preserve"> Ю.П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совершении инкриминированного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Pr="0002050F" w:rsidR="007140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12365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="007231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EB25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03.02</w:t>
      </w:r>
      <w:r w:rsidR="00EE3E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правонарушении в их 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42D8" w:rsidR="00CE42D8">
        <w:rPr>
          <w:rFonts w:ascii="Times New Roman" w:eastAsia="Times New Roman" w:hAnsi="Times New Roman" w:cs="Times New Roman"/>
          <w:sz w:val="28"/>
          <w:szCs w:val="28"/>
        </w:rPr>
        <w:t>Ларина Ю.П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CE42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E42D8" w:rsidR="00CE42D8">
        <w:rPr>
          <w:rFonts w:ascii="Times New Roman" w:hAnsi="Times New Roman" w:cs="Times New Roman"/>
          <w:sz w:val="28"/>
          <w:szCs w:val="28"/>
        </w:rPr>
        <w:t>Ларин</w:t>
      </w:r>
      <w:r w:rsidR="00CE42D8">
        <w:rPr>
          <w:rFonts w:ascii="Times New Roman" w:hAnsi="Times New Roman" w:cs="Times New Roman"/>
          <w:sz w:val="28"/>
          <w:szCs w:val="28"/>
        </w:rPr>
        <w:t>ой</w:t>
      </w:r>
      <w:r w:rsidRPr="00CE42D8" w:rsidR="00CE42D8">
        <w:rPr>
          <w:rFonts w:ascii="Times New Roman" w:hAnsi="Times New Roman" w:cs="Times New Roman"/>
          <w:sz w:val="28"/>
          <w:szCs w:val="28"/>
        </w:rPr>
        <w:t xml:space="preserve"> Ю.П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дела об административном правонарушении нарушены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2F77" w:rsidRPr="0002050F" w:rsidP="001A2F7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 w:rsidR="00A41176">
        <w:rPr>
          <w:rFonts w:ascii="Times New Roman" w:hAnsi="Times New Roman" w:cs="Times New Roman"/>
          <w:sz w:val="28"/>
          <w:szCs w:val="28"/>
        </w:rPr>
        <w:t xml:space="preserve">смягчающих и </w:t>
      </w:r>
      <w:r w:rsidRPr="0002050F">
        <w:rPr>
          <w:rFonts w:ascii="Times New Roman" w:hAnsi="Times New Roman" w:cs="Times New Roman"/>
          <w:sz w:val="28"/>
          <w:szCs w:val="28"/>
        </w:rPr>
        <w:t>отягчающих отв</w:t>
      </w:r>
      <w:r w:rsidRPr="0002050F">
        <w:rPr>
          <w:rFonts w:ascii="Times New Roman" w:hAnsi="Times New Roman" w:cs="Times New Roman"/>
          <w:sz w:val="28"/>
          <w:szCs w:val="28"/>
        </w:rPr>
        <w:t xml:space="preserve">етственность лица, в отношении которого ведется производство по делу об административном правонарушении, по делу не установлено. 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административ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 на предупреждение при наличии обстоятельств, предусмотренных частью 2 статьи 3.4 настоящего Кодек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са, за исключением случаев, предусмотренных частью 2 настоящей статьи.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или юридического лица. Предупреждение выносится в письменной форме.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, угрозы чрезвычайных ситуаций природного и техногенного характера, а также при отсутствии имущественного ущерба.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 об административных правонарушениях).</w:t>
      </w:r>
    </w:p>
    <w:p w:rsidR="00621E1F" w:rsidRP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621E1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изложенное, исходя из общих принципов назначения наказания, предусмотренных ст.ст.3.1, 4.1 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Кодекса Российской Федерации об административных правонарушениях, принимая во внимание обстоятельства дела, данные о личности лица, в отношении котор</w:t>
      </w:r>
      <w:r w:rsidR="00DF075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725C2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возбуждено производство по делу об административном правонарушении, котор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к административной от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ветственности не привлекал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ась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(иные данные в материалах дела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что допущенные 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нарушения не повлекли причинения вреда или возникновения угрозы причинения вреда жизни и здоровью людей либо других негативных последствий, считаю возможным назначить </w:t>
      </w:r>
      <w:r w:rsidRPr="00CE42D8"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Ларин</w:t>
      </w:r>
      <w:r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E42D8" w:rsidR="00CE42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Ю.П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наказание с применением ч. 1 ст. 4.1.1 Кодекса Российс</w:t>
      </w:r>
      <w:r w:rsidRPr="00621E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Федерации об административных правонарушениях. </w:t>
      </w:r>
    </w:p>
    <w:p w:rsidR="00944F9B" w:rsidRPr="0002050F" w:rsidP="00621E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D31A62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>
        <w:rPr>
          <w:rFonts w:ascii="Times New Roman" w:hAnsi="Times New Roman" w:eastAsiaTheme="minorEastAsia"/>
          <w:sz w:val="28"/>
          <w:szCs w:val="28"/>
          <w:lang w:eastAsia="ru-RU"/>
        </w:rPr>
        <w:t xml:space="preserve">Признать </w:t>
      </w:r>
      <w:r w:rsidRPr="00CE42D8" w:rsidR="00CE42D8">
        <w:rPr>
          <w:rFonts w:ascii="Times New Roman" w:hAnsi="Times New Roman" w:eastAsiaTheme="minorEastAsia"/>
          <w:sz w:val="28"/>
          <w:szCs w:val="28"/>
          <w:lang w:eastAsia="ru-RU"/>
        </w:rPr>
        <w:t>Ларин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у</w:t>
      </w:r>
      <w:r w:rsidRPr="00CE42D8" w:rsidR="00CE42D8">
        <w:rPr>
          <w:rFonts w:ascii="Times New Roman" w:hAnsi="Times New Roman" w:eastAsiaTheme="minorEastAsia"/>
          <w:sz w:val="28"/>
          <w:szCs w:val="28"/>
          <w:lang w:eastAsia="ru-RU"/>
        </w:rPr>
        <w:t xml:space="preserve"> Ю</w:t>
      </w:r>
      <w:r w:rsidR="00811FE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CE42D8" w:rsidR="00CE42D8">
        <w:rPr>
          <w:rFonts w:ascii="Times New Roman" w:hAnsi="Times New Roman" w:eastAsiaTheme="minorEastAsia"/>
          <w:sz w:val="28"/>
          <w:szCs w:val="28"/>
          <w:lang w:eastAsia="ru-RU"/>
        </w:rPr>
        <w:t xml:space="preserve"> П</w:t>
      </w:r>
      <w:r w:rsidR="00811FE4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CE42D8" w:rsidR="00CE42D8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виновн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ой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CE42D8">
        <w:rPr>
          <w:rFonts w:ascii="Times New Roman" w:hAnsi="Times New Roman" w:eastAsiaTheme="minorEastAsia"/>
          <w:sz w:val="28"/>
          <w:szCs w:val="28"/>
          <w:lang w:eastAsia="ru-RU"/>
        </w:rPr>
        <w:t>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.</w:t>
      </w:r>
    </w:p>
    <w:p w:rsidR="00EE6C9B" w:rsidP="00EE6C9B">
      <w:pPr>
        <w:pStyle w:val="NoSpacing"/>
        <w:ind w:firstLine="851"/>
        <w:jc w:val="both"/>
        <w:rPr>
          <w:rStyle w:val="s4"/>
          <w:rFonts w:ascii="Times New Roman" w:hAnsi="Times New Roman" w:eastAsiaTheme="minorEastAsia"/>
          <w:sz w:val="28"/>
          <w:szCs w:val="28"/>
          <w:lang w:eastAsia="ru-RU"/>
        </w:rPr>
      </w:pPr>
      <w:r w:rsidRPr="00621E1F">
        <w:rPr>
          <w:rStyle w:val="s4"/>
          <w:rFonts w:ascii="Times New Roman" w:hAnsi="Times New Roman" w:eastAsiaTheme="minorEastAsia"/>
          <w:sz w:val="28"/>
          <w:szCs w:val="28"/>
          <w:lang w:eastAsia="ru-RU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944F9B" w:rsidRPr="0002050F" w:rsidP="00EE6C9B">
      <w:pPr>
        <w:pStyle w:val="NoSpacing"/>
        <w:ind w:firstLine="851"/>
        <w:jc w:val="both"/>
        <w:rPr>
          <w:rFonts w:ascii="Times New Roman" w:hAnsi="Times New Roman"/>
          <w:sz w:val="28"/>
          <w:szCs w:val="28"/>
        </w:rPr>
      </w:pPr>
      <w:r w:rsidRPr="0002050F">
        <w:rPr>
          <w:rFonts w:ascii="Times New Roman" w:hAnsi="Times New Roman"/>
          <w:sz w:val="28"/>
          <w:szCs w:val="28"/>
        </w:rPr>
        <w:t>Постановление может быть обжаловано в апелляционном порядке в Центральный районный суд г</w:t>
      </w:r>
      <w:r w:rsidRPr="0002050F" w:rsidR="00D31A62">
        <w:rPr>
          <w:rFonts w:ascii="Times New Roman" w:hAnsi="Times New Roman"/>
          <w:sz w:val="28"/>
          <w:szCs w:val="28"/>
        </w:rPr>
        <w:t>орода</w:t>
      </w:r>
      <w:r w:rsidRPr="0002050F">
        <w:rPr>
          <w:rFonts w:ascii="Times New Roman" w:hAnsi="Times New Roman"/>
          <w:sz w:val="28"/>
          <w:szCs w:val="28"/>
        </w:rPr>
        <w:t xml:space="preserve"> Симферопол</w:t>
      </w:r>
      <w:r w:rsidRPr="0002050F" w:rsidR="00D31A62">
        <w:rPr>
          <w:rFonts w:ascii="Times New Roman" w:hAnsi="Times New Roman"/>
          <w:sz w:val="28"/>
          <w:szCs w:val="28"/>
        </w:rPr>
        <w:t>ь Республики Крым</w:t>
      </w:r>
      <w:r w:rsidRPr="0002050F">
        <w:rPr>
          <w:rFonts w:ascii="Times New Roman" w:hAnsi="Times New Roman"/>
          <w:sz w:val="28"/>
          <w:szCs w:val="28"/>
        </w:rPr>
        <w:t xml:space="preserve"> через </w:t>
      </w:r>
      <w:r w:rsidRPr="0002050F">
        <w:rPr>
          <w:rFonts w:ascii="Times New Roman" w:hAnsi="Times New Roman"/>
          <w:sz w:val="28"/>
          <w:szCs w:val="28"/>
          <w:shd w:val="clear" w:color="auto" w:fill="FFFFFF"/>
        </w:rPr>
        <w:t xml:space="preserve">мирового судью </w:t>
      </w:r>
      <w:r w:rsidRPr="0002050F">
        <w:rPr>
          <w:rFonts w:ascii="Times New Roman" w:hAnsi="Times New Roman"/>
          <w:sz w:val="28"/>
          <w:szCs w:val="28"/>
        </w:rPr>
        <w:t>судебного участка №1</w:t>
      </w:r>
      <w:r w:rsidRPr="0002050F" w:rsidR="005B4FE6">
        <w:rPr>
          <w:rFonts w:ascii="Times New Roman" w:hAnsi="Times New Roman"/>
          <w:sz w:val="28"/>
          <w:szCs w:val="28"/>
        </w:rPr>
        <w:t>9</w:t>
      </w:r>
      <w:r w:rsidRPr="0002050F">
        <w:rPr>
          <w:rFonts w:ascii="Times New Roman" w:hAnsi="Times New Roman"/>
          <w:sz w:val="28"/>
          <w:szCs w:val="28"/>
        </w:rPr>
        <w:t xml:space="preserve"> Центрального судебного района города Симферополь (</w:t>
      </w:r>
      <w:r w:rsidRPr="00036429" w:rsidR="00036429">
        <w:rPr>
          <w:rFonts w:ascii="Times New Roman" w:hAnsi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/>
          <w:sz w:val="28"/>
          <w:szCs w:val="28"/>
        </w:rPr>
        <w:t xml:space="preserve">) Республики Крым в течение 10 суток со дня вручения или </w:t>
      </w:r>
      <w:r w:rsidRPr="0002050F">
        <w:rPr>
          <w:rFonts w:ascii="Times New Roman" w:hAnsi="Times New Roman"/>
          <w:sz w:val="28"/>
          <w:szCs w:val="28"/>
        </w:rPr>
        <w:t>получения копии постановления.</w:t>
      </w:r>
    </w:p>
    <w:p w:rsidR="00D31A62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 xml:space="preserve">Мировой судья:                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0A38">
        <w:rPr>
          <w:rFonts w:ascii="Times New Roman" w:hAnsi="Times New Roman" w:cs="Times New Roman"/>
          <w:sz w:val="28"/>
          <w:szCs w:val="28"/>
        </w:rPr>
        <w:t>подпись</w:t>
      </w:r>
      <w:r w:rsidR="00994EE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0612F6">
      <w:footerReference w:type="default" r:id="rId5"/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FE4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13F4C"/>
    <w:rsid w:val="0002050F"/>
    <w:rsid w:val="00036429"/>
    <w:rsid w:val="00036956"/>
    <w:rsid w:val="000462D0"/>
    <w:rsid w:val="00054574"/>
    <w:rsid w:val="000612F6"/>
    <w:rsid w:val="0006150E"/>
    <w:rsid w:val="000663A8"/>
    <w:rsid w:val="00080AB5"/>
    <w:rsid w:val="000A539E"/>
    <w:rsid w:val="000F2966"/>
    <w:rsid w:val="000F5B5C"/>
    <w:rsid w:val="00133006"/>
    <w:rsid w:val="00157383"/>
    <w:rsid w:val="00172099"/>
    <w:rsid w:val="0017601B"/>
    <w:rsid w:val="00196946"/>
    <w:rsid w:val="001A2F77"/>
    <w:rsid w:val="001B0699"/>
    <w:rsid w:val="001D3636"/>
    <w:rsid w:val="001D7B4F"/>
    <w:rsid w:val="001E1ED5"/>
    <w:rsid w:val="00211A58"/>
    <w:rsid w:val="002158FB"/>
    <w:rsid w:val="00224C83"/>
    <w:rsid w:val="0023113D"/>
    <w:rsid w:val="0023782C"/>
    <w:rsid w:val="00241443"/>
    <w:rsid w:val="00252CB9"/>
    <w:rsid w:val="00257CFC"/>
    <w:rsid w:val="002B11E5"/>
    <w:rsid w:val="002C5A43"/>
    <w:rsid w:val="002D7DBE"/>
    <w:rsid w:val="002F2C26"/>
    <w:rsid w:val="002F5965"/>
    <w:rsid w:val="00307692"/>
    <w:rsid w:val="00311D18"/>
    <w:rsid w:val="003166D3"/>
    <w:rsid w:val="003172AA"/>
    <w:rsid w:val="00326552"/>
    <w:rsid w:val="003567D3"/>
    <w:rsid w:val="0036243E"/>
    <w:rsid w:val="003A09A0"/>
    <w:rsid w:val="003A2E10"/>
    <w:rsid w:val="003A6D1F"/>
    <w:rsid w:val="003D44CC"/>
    <w:rsid w:val="003D6E07"/>
    <w:rsid w:val="00407D33"/>
    <w:rsid w:val="00411024"/>
    <w:rsid w:val="00431794"/>
    <w:rsid w:val="00442885"/>
    <w:rsid w:val="00492BE9"/>
    <w:rsid w:val="00497740"/>
    <w:rsid w:val="004B04FF"/>
    <w:rsid w:val="004B6E63"/>
    <w:rsid w:val="004C1E64"/>
    <w:rsid w:val="004C28E7"/>
    <w:rsid w:val="005079DA"/>
    <w:rsid w:val="00523DE3"/>
    <w:rsid w:val="00540A38"/>
    <w:rsid w:val="005466FF"/>
    <w:rsid w:val="00552658"/>
    <w:rsid w:val="0059724B"/>
    <w:rsid w:val="005B2DCC"/>
    <w:rsid w:val="005B3A14"/>
    <w:rsid w:val="005B4FE6"/>
    <w:rsid w:val="005C1FDB"/>
    <w:rsid w:val="005D4DCE"/>
    <w:rsid w:val="005E47A4"/>
    <w:rsid w:val="005F198C"/>
    <w:rsid w:val="005F580E"/>
    <w:rsid w:val="005F7D3E"/>
    <w:rsid w:val="006103AD"/>
    <w:rsid w:val="00610511"/>
    <w:rsid w:val="0061170D"/>
    <w:rsid w:val="006202EF"/>
    <w:rsid w:val="00621E1F"/>
    <w:rsid w:val="00650FDE"/>
    <w:rsid w:val="0065406C"/>
    <w:rsid w:val="006674CA"/>
    <w:rsid w:val="006905E1"/>
    <w:rsid w:val="006B1AFF"/>
    <w:rsid w:val="006B1CA4"/>
    <w:rsid w:val="006C4A4E"/>
    <w:rsid w:val="006C7DFC"/>
    <w:rsid w:val="00713027"/>
    <w:rsid w:val="007135CB"/>
    <w:rsid w:val="007140B4"/>
    <w:rsid w:val="007231DF"/>
    <w:rsid w:val="007464A9"/>
    <w:rsid w:val="0076362A"/>
    <w:rsid w:val="007937F7"/>
    <w:rsid w:val="007A1AC8"/>
    <w:rsid w:val="007C24D8"/>
    <w:rsid w:val="007D010F"/>
    <w:rsid w:val="007D4649"/>
    <w:rsid w:val="007D5693"/>
    <w:rsid w:val="007E6BF0"/>
    <w:rsid w:val="008037D4"/>
    <w:rsid w:val="00811FE4"/>
    <w:rsid w:val="00813E6C"/>
    <w:rsid w:val="008247DC"/>
    <w:rsid w:val="008257F0"/>
    <w:rsid w:val="008263F2"/>
    <w:rsid w:val="008406CC"/>
    <w:rsid w:val="00841BD7"/>
    <w:rsid w:val="00865B53"/>
    <w:rsid w:val="008725C2"/>
    <w:rsid w:val="008844F2"/>
    <w:rsid w:val="008A075C"/>
    <w:rsid w:val="008A31AE"/>
    <w:rsid w:val="008B0CB4"/>
    <w:rsid w:val="008C0A08"/>
    <w:rsid w:val="008D53E4"/>
    <w:rsid w:val="00905163"/>
    <w:rsid w:val="00917B21"/>
    <w:rsid w:val="009209E7"/>
    <w:rsid w:val="00932B9F"/>
    <w:rsid w:val="00944F9B"/>
    <w:rsid w:val="00994EE5"/>
    <w:rsid w:val="009B22DE"/>
    <w:rsid w:val="009C1F21"/>
    <w:rsid w:val="009C3E42"/>
    <w:rsid w:val="009F4E14"/>
    <w:rsid w:val="00A17110"/>
    <w:rsid w:val="00A322DC"/>
    <w:rsid w:val="00A41176"/>
    <w:rsid w:val="00A819A3"/>
    <w:rsid w:val="00A87038"/>
    <w:rsid w:val="00A87911"/>
    <w:rsid w:val="00A92C2C"/>
    <w:rsid w:val="00AC6073"/>
    <w:rsid w:val="00AE3A4F"/>
    <w:rsid w:val="00AF0E8B"/>
    <w:rsid w:val="00B3344A"/>
    <w:rsid w:val="00B40933"/>
    <w:rsid w:val="00B51CB0"/>
    <w:rsid w:val="00B52607"/>
    <w:rsid w:val="00B53A49"/>
    <w:rsid w:val="00B54B1D"/>
    <w:rsid w:val="00B80118"/>
    <w:rsid w:val="00B846D6"/>
    <w:rsid w:val="00B973EE"/>
    <w:rsid w:val="00BA18F3"/>
    <w:rsid w:val="00BA7373"/>
    <w:rsid w:val="00BD2E7F"/>
    <w:rsid w:val="00BF4EDC"/>
    <w:rsid w:val="00C01035"/>
    <w:rsid w:val="00C011A4"/>
    <w:rsid w:val="00C16190"/>
    <w:rsid w:val="00C315F8"/>
    <w:rsid w:val="00C37DDB"/>
    <w:rsid w:val="00C44F7E"/>
    <w:rsid w:val="00C5296F"/>
    <w:rsid w:val="00C545F8"/>
    <w:rsid w:val="00C6113E"/>
    <w:rsid w:val="00C67F3F"/>
    <w:rsid w:val="00C763E9"/>
    <w:rsid w:val="00CB7259"/>
    <w:rsid w:val="00CE42D8"/>
    <w:rsid w:val="00D31A62"/>
    <w:rsid w:val="00D37960"/>
    <w:rsid w:val="00D46CB7"/>
    <w:rsid w:val="00D8142F"/>
    <w:rsid w:val="00DA60F8"/>
    <w:rsid w:val="00DC615F"/>
    <w:rsid w:val="00DF0755"/>
    <w:rsid w:val="00E23CE2"/>
    <w:rsid w:val="00E272B2"/>
    <w:rsid w:val="00E3575F"/>
    <w:rsid w:val="00EA0745"/>
    <w:rsid w:val="00EA1E90"/>
    <w:rsid w:val="00EA466C"/>
    <w:rsid w:val="00EB258D"/>
    <w:rsid w:val="00EC24CB"/>
    <w:rsid w:val="00EE07D2"/>
    <w:rsid w:val="00EE3E2B"/>
    <w:rsid w:val="00EE6C9B"/>
    <w:rsid w:val="00EE72D3"/>
    <w:rsid w:val="00F04379"/>
    <w:rsid w:val="00F53FFE"/>
    <w:rsid w:val="00F86050"/>
    <w:rsid w:val="00FA6CA0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CF5AC-B007-465E-AF1A-4AE69580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