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4F21" w:rsidRPr="00C7126C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C7126C" w:rsidR="00F4609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88</w:t>
      </w:r>
      <w:r w:rsidRPr="00C7126C" w:rsidR="00D92345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C7126C" w:rsidR="007726E2">
        <w:rPr>
          <w:rFonts w:ascii="Times New Roman" w:eastAsia="Times New Roman" w:hAnsi="Times New Roman" w:cs="Times New Roman"/>
          <w:sz w:val="28"/>
          <w:szCs w:val="28"/>
        </w:rPr>
        <w:t>9/202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64F21" w:rsidRPr="00C7126C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64F21" w:rsidRPr="00C7126C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64F21" w:rsidRPr="00C7126C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16 марта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</w:t>
      </w:r>
      <w:r w:rsidRPr="00C7126C" w:rsidR="008F04E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 г. Симферополь</w:t>
      </w:r>
    </w:p>
    <w:p w:rsidR="00D24C87" w:rsidRPr="00C7126C" w:rsidP="001F63F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C7126C" w:rsidR="007726E2">
        <w:rPr>
          <w:rFonts w:ascii="Times New Roman" w:hAnsi="Times New Roman" w:cs="Times New Roman"/>
          <w:sz w:val="28"/>
          <w:szCs w:val="28"/>
        </w:rPr>
        <w:t>9</w:t>
      </w:r>
      <w:r w:rsidRPr="00C7126C">
        <w:rPr>
          <w:rFonts w:ascii="Times New Roman" w:hAnsi="Times New Roman" w:cs="Times New Roman"/>
          <w:sz w:val="28"/>
          <w:szCs w:val="28"/>
        </w:rPr>
        <w:t xml:space="preserve"> Ц</w:t>
      </w:r>
      <w:r w:rsidRPr="00C7126C" w:rsidR="004605C4">
        <w:rPr>
          <w:rFonts w:ascii="Times New Roman" w:hAnsi="Times New Roman" w:cs="Times New Roman"/>
          <w:sz w:val="28"/>
          <w:szCs w:val="28"/>
        </w:rPr>
        <w:t xml:space="preserve">ентрального судебного района  города </w:t>
      </w:r>
      <w:r w:rsidRPr="00C7126C">
        <w:rPr>
          <w:rFonts w:ascii="Times New Roman" w:hAnsi="Times New Roman" w:cs="Times New Roman"/>
          <w:sz w:val="28"/>
          <w:szCs w:val="28"/>
        </w:rPr>
        <w:t xml:space="preserve">Симферополь (Центральный район </w:t>
      </w:r>
      <w:r w:rsidRPr="00C7126C" w:rsidR="0068326C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C7126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C7126C" w:rsidR="007726E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C71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C7126C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C7126C" w:rsidR="007726E2">
        <w:rPr>
          <w:rFonts w:ascii="Times New Roman" w:hAnsi="Times New Roman" w:cs="Times New Roman"/>
          <w:sz w:val="28"/>
          <w:szCs w:val="28"/>
        </w:rPr>
        <w:t>9</w:t>
      </w:r>
      <w:r w:rsidRPr="00C7126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C71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C7126C">
        <w:rPr>
          <w:rFonts w:ascii="Times New Roman" w:hAnsi="Times New Roman" w:cs="Times New Roman"/>
          <w:sz w:val="28"/>
          <w:szCs w:val="28"/>
        </w:rPr>
        <w:t>дело об административном правон</w:t>
      </w:r>
      <w:r w:rsidRPr="00C7126C">
        <w:rPr>
          <w:rFonts w:ascii="Times New Roman" w:hAnsi="Times New Roman" w:cs="Times New Roman"/>
          <w:sz w:val="28"/>
          <w:szCs w:val="28"/>
        </w:rPr>
        <w:t>арушении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64F21" w:rsidRPr="00C7126C" w:rsidP="00266F78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Pr="00C7126C" w:rsidR="00A81D4E">
        <w:rPr>
          <w:rFonts w:ascii="Times New Roman" w:hAnsi="Times New Roman" w:cs="Times New Roman"/>
          <w:sz w:val="28"/>
          <w:szCs w:val="28"/>
        </w:rPr>
        <w:t>Специализированный застройщик «Тавр</w:t>
      </w:r>
      <w:r w:rsidRPr="00C7126C">
        <w:rPr>
          <w:rFonts w:ascii="Times New Roman" w:hAnsi="Times New Roman" w:cs="Times New Roman"/>
          <w:sz w:val="28"/>
          <w:szCs w:val="28"/>
        </w:rPr>
        <w:t xml:space="preserve">» </w:t>
      </w:r>
      <w:r w:rsidRPr="00C7126C" w:rsidR="00A81D4E">
        <w:rPr>
          <w:rFonts w:ascii="Times New Roman" w:hAnsi="Times New Roman" w:cs="Times New Roman"/>
          <w:sz w:val="28"/>
          <w:szCs w:val="28"/>
        </w:rPr>
        <w:t>Ильина Ю</w:t>
      </w:r>
      <w:r w:rsidR="00266F78">
        <w:rPr>
          <w:rFonts w:ascii="Times New Roman" w:hAnsi="Times New Roman" w:cs="Times New Roman"/>
          <w:sz w:val="28"/>
          <w:szCs w:val="28"/>
        </w:rPr>
        <w:t>.</w:t>
      </w:r>
      <w:r w:rsidRPr="00C7126C" w:rsidR="00A81D4E">
        <w:rPr>
          <w:rFonts w:ascii="Times New Roman" w:hAnsi="Times New Roman" w:cs="Times New Roman"/>
          <w:sz w:val="28"/>
          <w:szCs w:val="28"/>
        </w:rPr>
        <w:t xml:space="preserve"> И</w:t>
      </w:r>
      <w:r w:rsidR="00266F78">
        <w:rPr>
          <w:rFonts w:ascii="Times New Roman" w:hAnsi="Times New Roman" w:cs="Times New Roman"/>
          <w:sz w:val="28"/>
          <w:szCs w:val="28"/>
        </w:rPr>
        <w:t>.</w:t>
      </w:r>
      <w:r w:rsidRPr="00C7126C">
        <w:rPr>
          <w:rFonts w:ascii="Times New Roman" w:hAnsi="Times New Roman" w:cs="Times New Roman"/>
          <w:sz w:val="28"/>
          <w:szCs w:val="28"/>
        </w:rPr>
        <w:t xml:space="preserve">, </w:t>
      </w:r>
      <w:r w:rsidR="00266F7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ч.1 ст.15.6</w:t>
      </w:r>
      <w:r w:rsidRPr="00C7126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64F21" w:rsidRPr="00C7126C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Ильин Ю.И</w:t>
      </w:r>
      <w:r w:rsidRPr="00C7126C" w:rsidR="00CE0795">
        <w:rPr>
          <w:rFonts w:ascii="Times New Roman" w:eastAsia="Times New Roman" w:hAnsi="Times New Roman" w:cs="Times New Roman"/>
          <w:sz w:val="28"/>
          <w:szCs w:val="28"/>
        </w:rPr>
        <w:t xml:space="preserve">., являясь директором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«Специализированный застройщик «Тавр» </w:t>
      </w:r>
      <w:r w:rsidRPr="00C7126C" w:rsidR="00CE0795">
        <w:rPr>
          <w:rFonts w:ascii="Times New Roman" w:eastAsia="Times New Roman" w:hAnsi="Times New Roman" w:cs="Times New Roman"/>
          <w:sz w:val="28"/>
          <w:szCs w:val="28"/>
        </w:rPr>
        <w:t>(далее ООО «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СЗ «Тавр</w:t>
      </w:r>
      <w:r w:rsidRPr="00C7126C" w:rsidR="00CE0795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266F7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этаж цоколь</w:t>
      </w:r>
      <w:r w:rsidRPr="00C7126C" w:rsidR="00CE07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7126C" w:rsidR="00EC1E6E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</w:t>
      </w:r>
      <w:r w:rsidRPr="00C7126C" w:rsidR="00E023AA">
        <w:rPr>
          <w:rFonts w:ascii="Times New Roman" w:eastAsia="Times New Roman" w:hAnsi="Times New Roman" w:cs="Times New Roman"/>
          <w:sz w:val="28"/>
          <w:szCs w:val="28"/>
        </w:rPr>
        <w:t>России по г. Симферополю</w:t>
      </w:r>
      <w:r w:rsidRPr="00C7126C" w:rsidR="00EC1E6E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законодательством о налогах и сборах срок</w:t>
      </w:r>
      <w:r w:rsidRPr="00C7126C" w:rsidR="007D1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26C" w:rsidR="00EE55A2">
        <w:rPr>
          <w:rFonts w:ascii="Times New Roman" w:eastAsia="Times New Roman" w:hAnsi="Times New Roman" w:cs="Times New Roman"/>
          <w:sz w:val="28"/>
          <w:szCs w:val="28"/>
        </w:rPr>
        <w:t>налоговую декларацию по налогу на прибыль</w:t>
      </w:r>
      <w:r w:rsidRPr="00C7126C" w:rsidR="007D1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26C" w:rsidR="008163FE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C7126C" w:rsidR="00A25EA8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квартал 2025</w:t>
      </w:r>
      <w:r w:rsidRPr="00C7126C" w:rsidR="007D1EC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C7126C" w:rsidR="00D40191">
        <w:rPr>
          <w:sz w:val="28"/>
          <w:szCs w:val="28"/>
        </w:rPr>
        <w:t xml:space="preserve"> </w:t>
      </w:r>
      <w:r w:rsidRPr="00C7126C" w:rsidR="00D40191">
        <w:rPr>
          <w:rFonts w:ascii="Times New Roman" w:eastAsia="Times New Roman" w:hAnsi="Times New Roman" w:cs="Times New Roman"/>
          <w:sz w:val="28"/>
          <w:szCs w:val="28"/>
        </w:rPr>
        <w:t xml:space="preserve">по сроку предоставления – </w:t>
      </w:r>
      <w:r w:rsidRPr="00C7126C" w:rsidR="00003E3D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C7126C" w:rsidR="002D1B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126C" w:rsidR="00D40191">
        <w:rPr>
          <w:rFonts w:ascii="Times New Roman" w:eastAsia="Times New Roman" w:hAnsi="Times New Roman" w:cs="Times New Roman"/>
          <w:sz w:val="28"/>
          <w:szCs w:val="28"/>
        </w:rPr>
        <w:t xml:space="preserve"> Фактически декларация представлена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.05.2025</w:t>
      </w:r>
      <w:r w:rsidRPr="00C7126C" w:rsidR="007D1E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04E9" w:rsidRPr="00C7126C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судебное заседание 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</w:rPr>
        <w:t>Ильин Ю.И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. не явился, о месте и времени рассмотрения дела уведомлен надлежащим образом. О причинах неявки не сообщил, ходатайств мировому судье об отложении рассмотрения дела не направил. Почтовая корреспонденция, направленная по адрес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места жительства лица, в отношении которого ведется производство по делу об административном правонарушении, 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возвращена в суд в связи с истечением срока хранения</w:t>
      </w:r>
      <w:r w:rsidRPr="00C7126C" w:rsidR="00683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F04E9" w:rsidRPr="00C7126C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также положений с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25.1 Кодекса Российской Федерации об административных правонарушениях, 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</w:rPr>
        <w:t>Ильин Ю.И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8F04E9" w:rsidRPr="00C7126C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надлежащее извещение лица, в отношении которого ведется про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изводство по делу об административном правонарушении, считаю возможным рассмотреть дело в отсутствие 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</w:rPr>
        <w:t>Ильина Ю.И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04E9" w:rsidRPr="00C7126C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Исследовав материалы дела, прихожу к следующему. 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ивной ответственности подлежит должностное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язанность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Порядок и сроки предоставления налоговых деклараций по налогу на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прибыль регулируется главой 25 Налогового кодекса Российской Федерации.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Согласно п. 3 ст. 289 Налогового кодекса Российской Федерации, налогоплательщики (налоговые агенты) представляют налоговые декларации (налоговые расчеты) не позднее 25 календарных дней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со дня окончания соответствующего отчетного периода. 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 xml:space="preserve">Налогоплательщики, исчисляющие суммы ежемесячных авансовых платежей по фактически полученной прибыли, предоставляют налоговые декларации не позднее 25-го числа месяца, следующего за месяцем, по итогам которого производится исчисление авансового платежа. 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Пунктом 2 ст. 285 Налогового кодекса Российской Федерации предусмотрено, что отчетными периодами по налогу признаются первый квартал, полугодие и девять месяцев календарного года.</w:t>
      </w:r>
    </w:p>
    <w:p w:rsidR="0068326C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В соответствии с п.7 ст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й следующий за ним рабочий день.</w:t>
      </w:r>
    </w:p>
    <w:p w:rsidR="00003E3D" w:rsidRPr="00C7126C" w:rsidP="00683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срок предоставления декларации по налогу на прибыль за 1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квартал 2025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года – не позднее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E3D" w:rsidRPr="00C7126C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усматривается, что налоговая декларация на налогу на прибыль за 1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квартал 2025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года  пода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на в ИФНС России по г. Симферополю </w:t>
      </w:r>
      <w:r w:rsidRPr="00C7126C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СЗ «Тавр</w:t>
      </w:r>
      <w:r w:rsidRPr="00C7126C" w:rsidR="008F04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.05.2025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, граничный срок предоставления налоговой декларации – </w:t>
      </w:r>
      <w:r w:rsidRPr="00C7126C" w:rsidR="0068326C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4F21" w:rsidRPr="00C7126C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ч. 1 ст. 15.6 Кодекса Российской Федерации об административных правонарушениях наступает за непредставление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F4609C" w:rsidRPr="00C7126C" w:rsidP="00F4609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директором </w:t>
      </w:r>
      <w:r w:rsidRPr="00C7126C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СЗ «Тавр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Ильин Ю.И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. Таким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образом, с учетом 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Pr="00C7126C" w:rsidR="00A81D4E">
        <w:rPr>
          <w:rFonts w:ascii="Times New Roman" w:eastAsia="Times New Roman" w:hAnsi="Times New Roman" w:cs="Times New Roman"/>
          <w:sz w:val="28"/>
          <w:szCs w:val="28"/>
        </w:rPr>
        <w:t>Ильин Ю.И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ельства доказательств мировому судье не представлено.</w:t>
      </w:r>
    </w:p>
    <w:p w:rsidR="003A2010" w:rsidRPr="00C7126C" w:rsidP="00F4609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C7126C" w:rsidR="00A81D4E">
        <w:rPr>
          <w:rFonts w:ascii="Times New Roman" w:hAnsi="Times New Roman" w:cs="Times New Roman"/>
          <w:sz w:val="28"/>
          <w:szCs w:val="28"/>
        </w:rPr>
        <w:t>Ильина Ю.И</w:t>
      </w:r>
      <w:r w:rsidRPr="00C7126C" w:rsidR="0041233D">
        <w:rPr>
          <w:rFonts w:ascii="Times New Roman" w:hAnsi="Times New Roman" w:cs="Times New Roman"/>
          <w:sz w:val="28"/>
          <w:szCs w:val="28"/>
        </w:rPr>
        <w:t>.</w:t>
      </w:r>
      <w:r w:rsidRPr="00C7126C" w:rsidR="006D3ECD">
        <w:rPr>
          <w:rFonts w:ascii="Times New Roman" w:hAnsi="Times New Roman" w:cs="Times New Roman"/>
          <w:sz w:val="28"/>
          <w:szCs w:val="28"/>
        </w:rPr>
        <w:t xml:space="preserve"> 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</w:t>
      </w:r>
      <w:r w:rsidRPr="00C7126C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уемого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правонарушения подтверждается протоколом об административном правонарушении №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91022601200066000002</w:t>
      </w:r>
      <w:r w:rsidRPr="00C7126C" w:rsidR="00EC2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/17</w:t>
      </w:r>
      <w:r w:rsidRPr="00C7126C" w:rsidR="00765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Pr="00C7126C" w:rsidR="00A81D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11.02</w:t>
      </w:r>
      <w:r w:rsidRPr="00C7126C" w:rsidR="00EC2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7126C" w:rsidR="00EC2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</w:t>
      </w:r>
      <w:r w:rsidRPr="00C7126C" w:rsidR="006D3E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налоговой декларации,</w:t>
      </w:r>
      <w:r w:rsidRPr="00C7126C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6C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 акта №</w:t>
      </w:r>
      <w:r w:rsidRPr="00C7126C" w:rsid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9026</w:t>
      </w:r>
      <w:r w:rsidRPr="00C7126C" w:rsidR="00937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6C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Pr="00C7126C" w:rsid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C7126C" w:rsidR="00EC2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.10.2025</w:t>
      </w:r>
      <w:r w:rsidRPr="00C7126C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7126C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копией решения №</w:t>
      </w:r>
      <w:r w:rsidRPr="00C7126C" w:rsid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1277</w:t>
      </w:r>
      <w:r w:rsidRPr="00C7126C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Pr="00C7126C" w:rsidR="00C71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03.12</w:t>
      </w:r>
      <w:r w:rsidRPr="00C7126C" w:rsidR="00EC2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C7126C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7126C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сведениями из Единого государственного реестра юридических лиц.</w:t>
      </w:r>
    </w:p>
    <w:p w:rsidR="00BC670C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C7126C" w:rsidR="00C7126C">
        <w:rPr>
          <w:rFonts w:ascii="Times New Roman" w:hAnsi="Times New Roman" w:cs="Times New Roman"/>
          <w:sz w:val="28"/>
          <w:szCs w:val="28"/>
        </w:rPr>
        <w:t>Ильина Ю.И</w:t>
      </w:r>
      <w:r w:rsidRPr="00C7126C" w:rsidR="0041233D">
        <w:rPr>
          <w:rFonts w:ascii="Times New Roman" w:hAnsi="Times New Roman" w:cs="Times New Roman"/>
          <w:sz w:val="28"/>
          <w:szCs w:val="28"/>
        </w:rPr>
        <w:t>.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</w:t>
      </w:r>
      <w:r w:rsidRPr="00C7126C" w:rsidR="00BC670C">
        <w:rPr>
          <w:rFonts w:ascii="Times New Roman" w:eastAsia="Times New Roman" w:hAnsi="Times New Roman" w:cs="Times New Roman"/>
          <w:sz w:val="28"/>
          <w:szCs w:val="28"/>
        </w:rPr>
        <w:t xml:space="preserve"> в совокупности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, прихожу к выводу, что</w:t>
      </w:r>
      <w:r w:rsidRPr="00C7126C" w:rsidR="00A25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26C" w:rsidR="007D1ECE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C7126C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Pr="00C7126C" w:rsidR="00C7126C">
        <w:rPr>
          <w:rFonts w:ascii="Times New Roman" w:eastAsia="Times New Roman" w:hAnsi="Times New Roman" w:cs="Times New Roman"/>
          <w:sz w:val="28"/>
          <w:szCs w:val="28"/>
        </w:rPr>
        <w:t>СЗ «Тавр</w:t>
      </w:r>
      <w:r w:rsidRPr="00C7126C" w:rsidR="00F4609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7126C" w:rsidR="00C7126C">
        <w:rPr>
          <w:rFonts w:ascii="Times New Roman" w:eastAsia="Times New Roman" w:hAnsi="Times New Roman" w:cs="Times New Roman"/>
          <w:sz w:val="28"/>
          <w:szCs w:val="28"/>
        </w:rPr>
        <w:t>Ильин Ю.И</w:t>
      </w:r>
      <w:r w:rsidRPr="00C7126C" w:rsidR="00DC39F6">
        <w:rPr>
          <w:rFonts w:ascii="Times New Roman" w:hAnsi="Times New Roman" w:cs="Times New Roman"/>
          <w:sz w:val="28"/>
          <w:szCs w:val="28"/>
        </w:rPr>
        <w:t>.</w:t>
      </w:r>
      <w:r w:rsidRPr="00C7126C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1 ст.15.6 Кодекса Российской Федерации об 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огового контроля.</w:t>
      </w:r>
    </w:p>
    <w:p w:rsidR="00BC670C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вершения административного правонарушения. </w:t>
      </w: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7B72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7126C" w:rsidR="00C7126C">
        <w:rPr>
          <w:rFonts w:ascii="Times New Roman" w:hAnsi="Times New Roman" w:cs="Times New Roman"/>
          <w:sz w:val="28"/>
          <w:szCs w:val="28"/>
        </w:rPr>
        <w:t>Ильина Ю.И</w:t>
      </w:r>
      <w:r w:rsidRPr="00C7126C" w:rsidR="00DC39F6">
        <w:rPr>
          <w:rFonts w:ascii="Times New Roman" w:hAnsi="Times New Roman" w:cs="Times New Roman"/>
          <w:sz w:val="28"/>
          <w:szCs w:val="28"/>
        </w:rPr>
        <w:t>.</w:t>
      </w:r>
      <w:r w:rsidRPr="00C7126C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дела об административном правонарушении нарушены не были.</w:t>
      </w:r>
    </w:p>
    <w:p w:rsidR="00064F21" w:rsidRPr="00C7126C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щего Кодекса или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о Кодекса, за исключением случаев, предусмотренных частью 2 настоящей статьи.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еского или юридического лица. Предупреждение выносится в письменной форме.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дарства, угрозы чрезвычайных ситуаций природного и техногенного характера, а также при отсутствии имущественного ущерба.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правонарушениях).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C7126C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тивной ответственности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Ильину Ю.И. наказание с применением ч. 1 ст. 4.1.1 Кодекса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об административных правонарушениях. </w:t>
      </w:r>
    </w:p>
    <w:p w:rsidR="000D0D48" w:rsidRPr="00C7126C" w:rsidP="00C7126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C7126C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0D0D48" w:rsidRPr="00C7126C" w:rsidP="000D0D48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ПОСТАНОВИЛ:</w:t>
      </w:r>
    </w:p>
    <w:p w:rsidR="00C7126C" w:rsidRPr="00C7126C" w:rsidP="00C7126C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>Ильина Ю</w:t>
      </w:r>
      <w:r w:rsidR="00266F78">
        <w:rPr>
          <w:rFonts w:ascii="Times New Roman" w:hAnsi="Times New Roman" w:cs="Times New Roman"/>
          <w:sz w:val="28"/>
          <w:szCs w:val="28"/>
        </w:rPr>
        <w:t>.</w:t>
      </w:r>
      <w:r w:rsidRPr="00C7126C">
        <w:rPr>
          <w:rFonts w:ascii="Times New Roman" w:hAnsi="Times New Roman" w:cs="Times New Roman"/>
          <w:sz w:val="28"/>
          <w:szCs w:val="28"/>
        </w:rPr>
        <w:t xml:space="preserve"> И</w:t>
      </w:r>
      <w:r w:rsidR="00266F78">
        <w:rPr>
          <w:rFonts w:ascii="Times New Roman" w:hAnsi="Times New Roman" w:cs="Times New Roman"/>
          <w:sz w:val="28"/>
          <w:szCs w:val="28"/>
        </w:rPr>
        <w:t>.</w:t>
      </w:r>
      <w:r w:rsidRPr="00C7126C">
        <w:rPr>
          <w:rFonts w:ascii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ст.15.6  Кодекса Российской Федерации об административных правонарушениях, назначить ему наказание в виде штрафа в размере 300 (трехсот) рублей.</w:t>
      </w:r>
    </w:p>
    <w:p w:rsidR="00C7126C" w:rsidRPr="00C7126C" w:rsidP="00C7126C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>В с</w:t>
      </w:r>
      <w:r w:rsidRPr="00C7126C">
        <w:rPr>
          <w:rFonts w:ascii="Times New Roman" w:hAnsi="Times New Roman" w:cs="Times New Roman"/>
          <w:sz w:val="28"/>
          <w:szCs w:val="28"/>
        </w:rPr>
        <w:t>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064F21" w:rsidRPr="00C7126C" w:rsidP="00C7126C">
      <w:pPr>
        <w:spacing w:after="0" w:line="240" w:lineRule="auto"/>
        <w:ind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C7126C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</w:t>
      </w:r>
      <w:r w:rsidRPr="00C7126C">
        <w:rPr>
          <w:rFonts w:ascii="Times New Roman" w:hAnsi="Times New Roman"/>
          <w:sz w:val="28"/>
          <w:szCs w:val="28"/>
        </w:rPr>
        <w:t xml:space="preserve">Крым через </w:t>
      </w:r>
      <w:r w:rsidRPr="00C7126C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C7126C">
        <w:rPr>
          <w:rFonts w:ascii="Times New Roman" w:hAnsi="Times New Roman"/>
          <w:sz w:val="28"/>
          <w:szCs w:val="28"/>
        </w:rPr>
        <w:t>судебного участка №1</w:t>
      </w:r>
      <w:r w:rsidRPr="00C7126C" w:rsidR="00DC39F6">
        <w:rPr>
          <w:rFonts w:ascii="Times New Roman" w:hAnsi="Times New Roman"/>
          <w:sz w:val="28"/>
          <w:szCs w:val="28"/>
        </w:rPr>
        <w:t>9</w:t>
      </w:r>
      <w:r w:rsidRPr="00C7126C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C7126C" w:rsidR="0068326C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7126C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</w:t>
      </w:r>
      <w:r w:rsidRPr="00C7126C">
        <w:rPr>
          <w:rFonts w:ascii="Times New Roman" w:hAnsi="Times New Roman"/>
          <w:sz w:val="28"/>
          <w:szCs w:val="28"/>
        </w:rPr>
        <w:t xml:space="preserve"> копии постановления.</w:t>
      </w:r>
    </w:p>
    <w:p w:rsidR="007D44BF" w:rsidRPr="00C7126C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 xml:space="preserve">  </w:t>
      </w:r>
      <w:r w:rsidRPr="00C7126C" w:rsidR="00DC3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A43" w:rsidRPr="00C7126C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C7126C">
        <w:rPr>
          <w:rFonts w:ascii="Times New Roman" w:hAnsi="Times New Roman" w:cs="Times New Roman"/>
          <w:sz w:val="28"/>
          <w:szCs w:val="28"/>
        </w:rPr>
        <w:t>Мировой судья</w:t>
      </w:r>
      <w:r w:rsidRPr="00C7126C" w:rsidR="00064F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126C" w:rsidR="00E70AA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7126C" w:rsidR="00064F21">
        <w:rPr>
          <w:rFonts w:ascii="Times New Roman" w:hAnsi="Times New Roman" w:cs="Times New Roman"/>
          <w:sz w:val="28"/>
          <w:szCs w:val="28"/>
        </w:rPr>
        <w:t xml:space="preserve">  </w:t>
      </w:r>
      <w:r w:rsidR="00F54A72">
        <w:rPr>
          <w:rFonts w:ascii="Times New Roman" w:hAnsi="Times New Roman" w:cs="Times New Roman"/>
          <w:sz w:val="28"/>
          <w:szCs w:val="28"/>
        </w:rPr>
        <w:t>подпись</w:t>
      </w:r>
      <w:r w:rsidRPr="00C7126C" w:rsidR="00064F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126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CE0795">
      <w:footerReference w:type="default" r:id="rId5"/>
      <w:pgSz w:w="11906" w:h="16838"/>
      <w:pgMar w:top="709" w:right="70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F78">
          <w:rPr>
            <w:noProof/>
          </w:rPr>
          <w:t>5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21"/>
    <w:rsid w:val="00003E3D"/>
    <w:rsid w:val="0005495D"/>
    <w:rsid w:val="00055D69"/>
    <w:rsid w:val="00064F21"/>
    <w:rsid w:val="00067C85"/>
    <w:rsid w:val="00071540"/>
    <w:rsid w:val="0008534E"/>
    <w:rsid w:val="000B7A48"/>
    <w:rsid w:val="000C3290"/>
    <w:rsid w:val="000D0D48"/>
    <w:rsid w:val="000E5C74"/>
    <w:rsid w:val="000F59A7"/>
    <w:rsid w:val="0013397F"/>
    <w:rsid w:val="00144CBB"/>
    <w:rsid w:val="00146CE2"/>
    <w:rsid w:val="0017177A"/>
    <w:rsid w:val="0019172E"/>
    <w:rsid w:val="001A1338"/>
    <w:rsid w:val="001A3840"/>
    <w:rsid w:val="001B19F9"/>
    <w:rsid w:val="001E05FE"/>
    <w:rsid w:val="001E4B68"/>
    <w:rsid w:val="001F63F7"/>
    <w:rsid w:val="00200036"/>
    <w:rsid w:val="00201BD4"/>
    <w:rsid w:val="00237D08"/>
    <w:rsid w:val="00266F78"/>
    <w:rsid w:val="00282BCE"/>
    <w:rsid w:val="002A4942"/>
    <w:rsid w:val="002B0F0C"/>
    <w:rsid w:val="002C5A43"/>
    <w:rsid w:val="002D1B42"/>
    <w:rsid w:val="002E3C0F"/>
    <w:rsid w:val="00326552"/>
    <w:rsid w:val="00337868"/>
    <w:rsid w:val="00391FC7"/>
    <w:rsid w:val="00396E94"/>
    <w:rsid w:val="003A2010"/>
    <w:rsid w:val="003B1D3F"/>
    <w:rsid w:val="003B5A8C"/>
    <w:rsid w:val="003D15A1"/>
    <w:rsid w:val="003F7A19"/>
    <w:rsid w:val="0041233D"/>
    <w:rsid w:val="0042141E"/>
    <w:rsid w:val="004605C4"/>
    <w:rsid w:val="0046666A"/>
    <w:rsid w:val="00492320"/>
    <w:rsid w:val="004A49E9"/>
    <w:rsid w:val="005050BD"/>
    <w:rsid w:val="00516538"/>
    <w:rsid w:val="0052303A"/>
    <w:rsid w:val="00541D4B"/>
    <w:rsid w:val="00561703"/>
    <w:rsid w:val="005634A6"/>
    <w:rsid w:val="00586875"/>
    <w:rsid w:val="005C2B6A"/>
    <w:rsid w:val="005C31BB"/>
    <w:rsid w:val="005C616A"/>
    <w:rsid w:val="005E4B0A"/>
    <w:rsid w:val="005F5C02"/>
    <w:rsid w:val="006050C9"/>
    <w:rsid w:val="00605785"/>
    <w:rsid w:val="006064AC"/>
    <w:rsid w:val="0068326C"/>
    <w:rsid w:val="006910DA"/>
    <w:rsid w:val="00697936"/>
    <w:rsid w:val="006A4B55"/>
    <w:rsid w:val="006A5AE1"/>
    <w:rsid w:val="006B66C5"/>
    <w:rsid w:val="006D3C98"/>
    <w:rsid w:val="006D3ECD"/>
    <w:rsid w:val="006F1841"/>
    <w:rsid w:val="006F1A07"/>
    <w:rsid w:val="00704EF6"/>
    <w:rsid w:val="0073574E"/>
    <w:rsid w:val="007547AB"/>
    <w:rsid w:val="0076058D"/>
    <w:rsid w:val="00765D2C"/>
    <w:rsid w:val="007726E2"/>
    <w:rsid w:val="007949BB"/>
    <w:rsid w:val="007A6A07"/>
    <w:rsid w:val="007D1767"/>
    <w:rsid w:val="007D1ECE"/>
    <w:rsid w:val="007D44BF"/>
    <w:rsid w:val="00800A20"/>
    <w:rsid w:val="008163FE"/>
    <w:rsid w:val="00836546"/>
    <w:rsid w:val="00850B46"/>
    <w:rsid w:val="00890FA8"/>
    <w:rsid w:val="008F04E9"/>
    <w:rsid w:val="0090081E"/>
    <w:rsid w:val="00937FAC"/>
    <w:rsid w:val="00947B72"/>
    <w:rsid w:val="00950EA3"/>
    <w:rsid w:val="009626A4"/>
    <w:rsid w:val="00971E2D"/>
    <w:rsid w:val="00992997"/>
    <w:rsid w:val="009B6E64"/>
    <w:rsid w:val="009D1DC6"/>
    <w:rsid w:val="009D5864"/>
    <w:rsid w:val="009F0F1D"/>
    <w:rsid w:val="00A131B0"/>
    <w:rsid w:val="00A228C4"/>
    <w:rsid w:val="00A25DBB"/>
    <w:rsid w:val="00A25EA8"/>
    <w:rsid w:val="00A349C2"/>
    <w:rsid w:val="00A64C15"/>
    <w:rsid w:val="00A758CB"/>
    <w:rsid w:val="00A81949"/>
    <w:rsid w:val="00A81D4E"/>
    <w:rsid w:val="00AA6480"/>
    <w:rsid w:val="00AA6BB5"/>
    <w:rsid w:val="00AD02B9"/>
    <w:rsid w:val="00AD3567"/>
    <w:rsid w:val="00AF1BB0"/>
    <w:rsid w:val="00AF7526"/>
    <w:rsid w:val="00B2542C"/>
    <w:rsid w:val="00B424F9"/>
    <w:rsid w:val="00B87355"/>
    <w:rsid w:val="00B91D04"/>
    <w:rsid w:val="00BA5B0E"/>
    <w:rsid w:val="00BC670C"/>
    <w:rsid w:val="00BE5D72"/>
    <w:rsid w:val="00BE7BFF"/>
    <w:rsid w:val="00C00A56"/>
    <w:rsid w:val="00C30272"/>
    <w:rsid w:val="00C545F8"/>
    <w:rsid w:val="00C574FD"/>
    <w:rsid w:val="00C7126C"/>
    <w:rsid w:val="00CE0795"/>
    <w:rsid w:val="00CE44CD"/>
    <w:rsid w:val="00D01D60"/>
    <w:rsid w:val="00D24C87"/>
    <w:rsid w:val="00D40191"/>
    <w:rsid w:val="00D52652"/>
    <w:rsid w:val="00D849F2"/>
    <w:rsid w:val="00D92345"/>
    <w:rsid w:val="00DC39F6"/>
    <w:rsid w:val="00DC3C16"/>
    <w:rsid w:val="00E023AA"/>
    <w:rsid w:val="00E03279"/>
    <w:rsid w:val="00E32FF7"/>
    <w:rsid w:val="00E70AA3"/>
    <w:rsid w:val="00EC1E6E"/>
    <w:rsid w:val="00EC2697"/>
    <w:rsid w:val="00EE55A2"/>
    <w:rsid w:val="00F04F40"/>
    <w:rsid w:val="00F267E1"/>
    <w:rsid w:val="00F4609C"/>
    <w:rsid w:val="00F54A72"/>
    <w:rsid w:val="00F6318F"/>
    <w:rsid w:val="00F9799B"/>
    <w:rsid w:val="00FB0B91"/>
    <w:rsid w:val="00FB5598"/>
    <w:rsid w:val="00FE4C00"/>
    <w:rsid w:val="00FF7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064F21"/>
  </w:style>
  <w:style w:type="paragraph" w:styleId="NoSpacing">
    <w:name w:val="No Spacing"/>
    <w:uiPriority w:val="1"/>
    <w:qFormat/>
    <w:rsid w:val="00064F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A7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758CB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F63F7"/>
    <w:rPr>
      <w:color w:val="0000FF"/>
      <w:u w:val="single"/>
    </w:rPr>
  </w:style>
  <w:style w:type="character" w:customStyle="1" w:styleId="FontStyle12">
    <w:name w:val="Font Style12"/>
    <w:basedOn w:val="DefaultParagraphFont"/>
    <w:uiPriority w:val="99"/>
    <w:rsid w:val="001F63F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0F1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0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B948A-D269-451A-A8F0-39759F09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