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68B" w:rsidRPr="004836A7" w:rsidP="0059068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№05-0106/19/2020</w:t>
      </w:r>
    </w:p>
    <w:p w:rsidR="0059068B" w:rsidRPr="004836A7" w:rsidP="0059068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9068B" w:rsidRPr="004836A7" w:rsidP="00590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2020 года                                               г. Симферополь</w:t>
      </w:r>
    </w:p>
    <w:p w:rsidR="0059068B" w:rsidRPr="004836A7" w:rsidP="00590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68B" w:rsidRPr="004836A7" w:rsidP="00590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Тоскина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А.Л.,</w:t>
      </w:r>
    </w:p>
    <w:p w:rsidR="0059068B" w:rsidRPr="004836A7" w:rsidP="00590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</w:t>
      </w:r>
      <w:r w:rsidRPr="004836A7">
        <w:rPr>
          <w:rFonts w:ascii="Times New Roman" w:hAnsi="Times New Roman" w:eastAsiaTheme="minorEastAsia" w:cs="Times New Roman"/>
          <w:bCs/>
          <w:color w:val="000000"/>
          <w:sz w:val="24"/>
          <w:szCs w:val="24"/>
          <w:lang w:eastAsia="ru-RU"/>
        </w:rPr>
        <w:t xml:space="preserve">помещении </w:t>
      </w:r>
      <w:r w:rsidRPr="004836A7" w:rsidR="00155CEE">
        <w:rPr>
          <w:rFonts w:ascii="Times New Roman" w:hAnsi="Times New Roman" w:eastAsiaTheme="minorEastAsia" w:cs="Times New Roman"/>
          <w:sz w:val="24"/>
          <w:szCs w:val="24"/>
          <w:lang w:eastAsia="ru-RU"/>
        </w:rPr>
        <w:t>мировых судей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Центрального судебного района города Симферополь, по адресу: </w:t>
      </w:r>
      <w:r w:rsidRPr="004836A7">
        <w:rPr>
          <w:rFonts w:ascii="Times New Roman" w:hAnsi="Times New Roman" w:eastAsiaTheme="minorEastAsia" w:cs="Times New Roman"/>
          <w:bCs/>
          <w:color w:val="000000"/>
          <w:sz w:val="24"/>
          <w:szCs w:val="24"/>
          <w:lang w:eastAsia="ru-RU"/>
        </w:rPr>
        <w:t xml:space="preserve">г. Симферополь, ул. Крымских Партизан, 3а, </w:t>
      </w:r>
      <w:r w:rsidRPr="004836A7">
        <w:rPr>
          <w:rFonts w:ascii="Times New Roman" w:hAnsi="Times New Roman" w:eastAsiaTheme="minorEastAsia"/>
          <w:sz w:val="24"/>
          <w:szCs w:val="24"/>
          <w:lang w:eastAsia="ru-RU"/>
        </w:rPr>
        <w:t>дело об административном правонарушении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отношении:</w:t>
      </w:r>
    </w:p>
    <w:p w:rsidR="0059068B" w:rsidRPr="004836A7" w:rsidP="0059068B">
      <w:pPr>
        <w:spacing w:after="0" w:line="240" w:lineRule="auto"/>
        <w:ind w:left="170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директора Общества с ограниченной ответственностью «КОМПАНИЯ «НУМЕРИКО» Мартыненко Дмитрия Андреевича, </w:t>
      </w:r>
      <w:r w:rsidRPr="004836A7" w:rsid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&lt;данные изъяты&gt;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,</w:t>
      </w:r>
    </w:p>
    <w:p w:rsidR="0059068B" w:rsidRPr="004836A7" w:rsidP="0059068B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признакам состава правонарушения, предусмотренного ст.15.33.2</w:t>
      </w:r>
      <w:r w:rsidRPr="00483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</w:t>
      </w:r>
    </w:p>
    <w:p w:rsidR="00EC53E5" w:rsidRPr="004836A7" w:rsidP="00EC53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62E5A" w:rsidRPr="004836A7" w:rsidP="00590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Мартыненко Д.А., являясь директором Общества с ограниченной ответственностью «КОМПАНИЯ «НУМЕРИКО» (далее ООО «КОМПАНИЯ «НУМЕРИКО», юридическое лицо), зарегистрированного по адресу: г. Симферополь,  </w:t>
      </w:r>
      <w:r w:rsidRPr="004836A7" w:rsid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&lt;данные изъяты&gt;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 w:rsidRPr="004836A7" w:rsidR="00EC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предоставил </w:t>
      </w:r>
      <w:r w:rsidRPr="004836A7" w:rsidR="00155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установленный согласно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</w:t>
      </w:r>
      <w:r w:rsidRPr="004836A7" w:rsidR="00155C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6A7" w:rsidR="00155C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29.03.2019</w:t>
      </w:r>
      <w:r w:rsidRPr="004836A7" w:rsidR="00270D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</w:t>
      </w:r>
      <w:r w:rsidRPr="004836A7" w:rsidR="00155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836A7" w:rsidR="0027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страхователем </w:t>
      </w:r>
      <w:r w:rsidRPr="004836A7" w:rsidR="00754F7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4836A7" w:rsidR="00270D3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36A7" w:rsidR="0027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.2019, </w:t>
      </w:r>
      <w:r w:rsidRPr="004836A7" w:rsidR="0015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4836A7" w:rsidR="0027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сроку предоставления по </w:t>
      </w:r>
      <w:r w:rsidRPr="004836A7" w:rsidR="00754F7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4836A7" w:rsidR="00270D3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36A7" w:rsidR="00270D3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включительно.</w:t>
      </w:r>
    </w:p>
    <w:p w:rsidR="00EC53E5" w:rsidRPr="004836A7" w:rsidP="0076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4836A7" w:rsidR="0059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Мартыненко Д.А.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</w:t>
      </w:r>
      <w:r w:rsidRPr="004836A7" w:rsidR="00590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месте и времени рассмотрения дела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о причинах неявки не сообщил, ходатайств мировому судье не направил.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836A7" w:rsidR="0059068B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Мартыненко Д.А.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надлежаще извещенн</w:t>
      </w:r>
      <w:r w:rsidRPr="004836A7" w:rsidR="0059068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и месте рассмотрения дела об административном правонарушении.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836A7" w:rsidR="005906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Мартыненко Д.А.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прихожу к следующему. 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37398" w:rsidRPr="004836A7" w:rsidP="00EC53E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4836A7">
          <w:rPr>
            <w:rFonts w:ascii="Times New Roman" w:hAnsi="Times New Roman" w:eastAsiaTheme="minorEastAsia" w:cs="Times New Roman"/>
            <w:bCs/>
            <w:sz w:val="24"/>
            <w:szCs w:val="24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день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считая с даты отправления заказного письма.</w:t>
      </w:r>
    </w:p>
    <w:p w:rsidR="00EC53E5" w:rsidRPr="004836A7" w:rsidP="00EC53E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r w:rsidRPr="004836A7">
        <w:rPr>
          <w:rFonts w:ascii="Times New Roman" w:hAnsi="Times New Roman" w:eastAsiaTheme="minorEastAsia" w:cs="Times New Roman"/>
          <w:color w:val="000000"/>
          <w:sz w:val="24"/>
          <w:szCs w:val="24"/>
          <w:lang w:eastAsia="ru-RU"/>
        </w:rPr>
        <w:t xml:space="preserve">ст. 15.33.2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правонарушениях. </w:t>
      </w:r>
    </w:p>
    <w:p w:rsidR="00270D31" w:rsidRPr="004836A7" w:rsidP="00EC53E5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юридического лица направлено уведомление </w:t>
      </w:r>
      <w:r w:rsidRPr="004836A7" w:rsidR="00435D4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от </w:t>
      </w:r>
      <w:r w:rsidRPr="004836A7" w:rsidR="0059068B">
        <w:rPr>
          <w:rFonts w:ascii="Times New Roman" w:hAnsi="Times New Roman" w:eastAsiaTheme="minorEastAsia" w:cs="Times New Roman"/>
          <w:sz w:val="24"/>
          <w:szCs w:val="24"/>
          <w:lang w:eastAsia="ru-RU"/>
        </w:rPr>
        <w:t>29</w:t>
      </w:r>
      <w:r w:rsidRPr="004836A7" w:rsidR="00435D43">
        <w:rPr>
          <w:rFonts w:ascii="Times New Roman" w:hAnsi="Times New Roman" w:eastAsiaTheme="minorEastAsia" w:cs="Times New Roman"/>
          <w:sz w:val="24"/>
          <w:szCs w:val="24"/>
          <w:lang w:eastAsia="ru-RU"/>
        </w:rPr>
        <w:t>.0</w:t>
      </w:r>
      <w:r w:rsidRPr="004836A7" w:rsidR="0059068B">
        <w:rPr>
          <w:rFonts w:ascii="Times New Roman" w:hAnsi="Times New Roman" w:eastAsiaTheme="minorEastAsia" w:cs="Times New Roman"/>
          <w:sz w:val="24"/>
          <w:szCs w:val="24"/>
          <w:lang w:eastAsia="ru-RU"/>
        </w:rPr>
        <w:t>3</w:t>
      </w:r>
      <w:r w:rsidRPr="004836A7" w:rsidR="00435D43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.2019 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об устранении в течение пяти рабочих дней имеющихся расхождений, выявленных при проведении </w:t>
      </w:r>
      <w:r w:rsidRPr="004836A7" w:rsidR="0059068B">
        <w:rPr>
          <w:rFonts w:ascii="Times New Roman" w:hAnsi="Times New Roman" w:eastAsiaTheme="minorEastAsia" w:cs="Times New Roman"/>
          <w:sz w:val="24"/>
          <w:szCs w:val="24"/>
          <w:lang w:eastAsia="ru-RU"/>
        </w:rPr>
        <w:t>сверки.</w:t>
      </w:r>
    </w:p>
    <w:p w:rsidR="00270D31" w:rsidRPr="004836A7" w:rsidP="00EC53E5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Указанное уведомление получен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о ООО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  <w:r w:rsidRPr="004836A7" w:rsidR="003A6E60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«КОМПАНИЯ «НУМЕРИКО» </w:t>
      </w:r>
      <w:r w:rsidRPr="004836A7" w:rsidR="0059068B">
        <w:rPr>
          <w:rFonts w:ascii="Times New Roman" w:hAnsi="Times New Roman" w:eastAsiaTheme="minorEastAsia" w:cs="Times New Roman"/>
          <w:sz w:val="24"/>
          <w:szCs w:val="24"/>
          <w:lang w:eastAsia="ru-RU"/>
        </w:rPr>
        <w:t>02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.</w:t>
      </w:r>
      <w:r w:rsidRPr="004836A7" w:rsidR="0059068B">
        <w:rPr>
          <w:rFonts w:ascii="Times New Roman" w:hAnsi="Times New Roman" w:eastAsiaTheme="minorEastAsia" w:cs="Times New Roman"/>
          <w:sz w:val="24"/>
          <w:szCs w:val="24"/>
          <w:lang w:eastAsia="ru-RU"/>
        </w:rPr>
        <w:t>04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.2019</w:t>
      </w:r>
      <w:r w:rsidRPr="004836A7" w:rsidR="00155CE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(почтовый идентификатор </w:t>
      </w:r>
      <w:r w:rsidRPr="004836A7" w:rsid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&lt;данные изъяты&gt;</w:t>
      </w:r>
      <w:r w:rsidRPr="004836A7" w:rsidR="00155CEE">
        <w:rPr>
          <w:rFonts w:ascii="Times New Roman" w:hAnsi="Times New Roman" w:eastAsiaTheme="minorEastAsia" w:cs="Times New Roman"/>
          <w:sz w:val="24"/>
          <w:szCs w:val="24"/>
          <w:lang w:eastAsia="ru-RU"/>
        </w:rPr>
        <w:t>)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соответственно граничным сроком устранения выявленных расхождений является </w:t>
      </w:r>
      <w:r w:rsidRPr="004836A7" w:rsidR="0059068B">
        <w:rPr>
          <w:rFonts w:ascii="Times New Roman" w:hAnsi="Times New Roman" w:eastAsiaTheme="minorEastAsia" w:cs="Times New Roman"/>
          <w:sz w:val="24"/>
          <w:szCs w:val="24"/>
          <w:lang w:eastAsia="ru-RU"/>
        </w:rPr>
        <w:t>09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.0</w:t>
      </w:r>
      <w:r w:rsidRPr="004836A7" w:rsidR="0059068B">
        <w:rPr>
          <w:rFonts w:ascii="Times New Roman" w:hAnsi="Times New Roman" w:eastAsiaTheme="minorEastAsia" w:cs="Times New Roman"/>
          <w:sz w:val="24"/>
          <w:szCs w:val="24"/>
          <w:lang w:eastAsia="ru-RU"/>
        </w:rPr>
        <w:t>4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>.2019.</w:t>
      </w:r>
    </w:p>
    <w:p w:rsidR="00270D31" w:rsidRPr="004836A7" w:rsidP="00EC53E5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Доказательств выполнения юридическим лицом </w:t>
      </w:r>
      <w:r w:rsidRPr="004836A7" w:rsidR="00435D43">
        <w:rPr>
          <w:rFonts w:ascii="Times New Roman" w:hAnsi="Times New Roman" w:eastAsiaTheme="minorEastAsia" w:cs="Times New Roman"/>
          <w:sz w:val="24"/>
          <w:szCs w:val="24"/>
          <w:lang w:eastAsia="ru-RU"/>
        </w:rPr>
        <w:t>положений</w:t>
      </w:r>
      <w:r w:rsidRPr="004836A7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п.5 ст.17 Федерального закона от 01.04.1996 «27-ФЗ «Об индивидуальном (персонифицированном) учете в системе обязательного пенсионного страхования», материалы дела не содержат, не представлены они и лицом, в отношении которого ведется производство по делу об административном правонарушении </w:t>
      </w:r>
    </w:p>
    <w:p w:rsidR="003A6E60" w:rsidRPr="004836A7" w:rsidP="003A6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выписке из ЕГРЮЛ директором ООО «КОМПАНИЯ «НУМЕРИКО» является Мартыненко Д.А.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изменений. Для всех третьих лиц руководителем организации является лицо, указанное в реестре.</w:t>
      </w:r>
    </w:p>
    <w:p w:rsidR="003A6E60" w:rsidRPr="004836A7" w:rsidP="003A6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Мартыненко Д.А. Опровергающих указанные обстоятельства доказательств мировому судье не представлено.</w:t>
      </w:r>
    </w:p>
    <w:p w:rsidR="003A6E60" w:rsidRPr="004836A7" w:rsidP="003A6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Мартыненко Д.А. 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4836A7" w:rsid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&lt;данные изъяты&gt;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21.01.2020, </w:t>
      </w:r>
      <w:r w:rsidRPr="004836A7" w:rsidR="0015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уведомления от 29.03.3019,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акта от 07.05.2019, копией решения от 21.06.2019, выпиской из ЕГРЮЛ.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836A7" w:rsidR="003A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Мартыненко Д.А.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836A7" w:rsidR="003A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Мартыненко Д.А.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возбуждении производства по делу об административном правонарушении соблюдены.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наличие обстоятельств, смягчающих или отягчающих административную ответственность.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выносится в письменной форме.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имущественного ущерба.</w:t>
      </w:r>
    </w:p>
    <w:p w:rsidR="00EC53E5" w:rsidRPr="004836A7" w:rsidP="00EC5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3A6E60" w:rsidRPr="004836A7" w:rsidP="003A6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официального сайта Федеральной Налоговой Службы Российской Федерации (https://rmsp.nalog.ru/) ООО «КОМПАНИЯ «НУМЕРИКО» относится к субъектам малого предпринимательства (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микропредприятие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6E60" w:rsidRPr="004836A7" w:rsidP="003A6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Мартыненко Д.А. 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правонарушениях.  </w:t>
      </w:r>
    </w:p>
    <w:p w:rsidR="003A6E60" w:rsidRPr="004836A7" w:rsidP="003A6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3A6E60" w:rsidRPr="004836A7" w:rsidP="003A6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ПОСТАНОВИЛ:</w:t>
      </w:r>
    </w:p>
    <w:p w:rsidR="003A6E60" w:rsidRPr="004836A7" w:rsidP="003A6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Мартыненко Дмитрия Андреевича признать виновным в совершении административного правонарушения, предусмотренного ст. 15.33.2  Кодекса Российской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правонарушениях, и назначить ему наказание в виде штрафа в размере 300 (трехсот) рублей.</w:t>
      </w:r>
    </w:p>
    <w:p w:rsidR="003A6E60" w:rsidRPr="004836A7" w:rsidP="003A6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предупреждение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E60" w:rsidRPr="004836A7" w:rsidP="003A6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A6E60" w:rsidRPr="004836A7" w:rsidP="003A6E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A6E60" w:rsidRPr="004836A7" w:rsidP="00F552A6">
      <w:pPr>
        <w:spacing w:after="0" w:line="240" w:lineRule="auto"/>
        <w:ind w:firstLine="851"/>
        <w:jc w:val="both"/>
        <w:rPr>
          <w:sz w:val="24"/>
          <w:szCs w:val="24"/>
        </w:rPr>
      </w:pP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судья:                                                          А.Л. </w:t>
      </w:r>
      <w:r w:rsidRPr="004836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Тоскина</w:t>
      </w:r>
    </w:p>
    <w:p w:rsidR="003A6E60" w:rsidRPr="004836A7" w:rsidP="003A6E60">
      <w:pPr>
        <w:rPr>
          <w:sz w:val="24"/>
          <w:szCs w:val="24"/>
        </w:rPr>
      </w:pPr>
    </w:p>
    <w:p w:rsidR="002C5A43" w:rsidRPr="004836A7" w:rsidP="00435D43">
      <w:pPr>
        <w:spacing w:after="0" w:line="240" w:lineRule="auto"/>
        <w:ind w:firstLine="851"/>
        <w:jc w:val="both"/>
        <w:rPr>
          <w:sz w:val="24"/>
          <w:szCs w:val="24"/>
        </w:rPr>
      </w:pPr>
    </w:p>
    <w:sectPr w:rsidSect="00435D43">
      <w:footerReference w:type="default" r:id="rId5"/>
      <w:pgSz w:w="11906" w:h="16838"/>
      <w:pgMar w:top="709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6A7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E5"/>
    <w:rsid w:val="00085823"/>
    <w:rsid w:val="000A6530"/>
    <w:rsid w:val="00155CEE"/>
    <w:rsid w:val="00270D31"/>
    <w:rsid w:val="002C5A43"/>
    <w:rsid w:val="00326552"/>
    <w:rsid w:val="003A6E60"/>
    <w:rsid w:val="00435D43"/>
    <w:rsid w:val="004836A7"/>
    <w:rsid w:val="00516924"/>
    <w:rsid w:val="0059068B"/>
    <w:rsid w:val="006E0B5F"/>
    <w:rsid w:val="00754F73"/>
    <w:rsid w:val="00762E5A"/>
    <w:rsid w:val="007D4449"/>
    <w:rsid w:val="00837398"/>
    <w:rsid w:val="00AF0551"/>
    <w:rsid w:val="00C545F8"/>
    <w:rsid w:val="00E438E5"/>
    <w:rsid w:val="00EC53E5"/>
    <w:rsid w:val="00F552A6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53E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C53E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