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8B7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Задорожный А.Е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Максимус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Максимус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Гавена, 105, кв. 34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B70CE" w:rsidR="008B70CE">
        <w:rPr>
          <w:rFonts w:ascii="Times New Roman" w:eastAsia="Times New Roman" w:hAnsi="Times New Roman" w:cs="Times New Roman"/>
          <w:sz w:val="28"/>
          <w:szCs w:val="28"/>
        </w:rPr>
        <w:t>Задорожный А.Е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B70CE" w:rsidR="008B70CE">
        <w:rPr>
          <w:rFonts w:ascii="Times New Roman" w:eastAsia="Times New Roman" w:hAnsi="Times New Roman" w:cs="Times New Roman"/>
          <w:sz w:val="28"/>
          <w:szCs w:val="28"/>
        </w:rPr>
        <w:t>Задорожный А.Е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B70CE" w:rsidR="008B70CE">
        <w:rPr>
          <w:rFonts w:ascii="Times New Roman" w:eastAsia="Times New Roman" w:hAnsi="Times New Roman" w:cs="Times New Roman"/>
          <w:sz w:val="28"/>
          <w:szCs w:val="28"/>
        </w:rPr>
        <w:t>Задорожн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B70CE" w:rsidR="008B70CE"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B70CE" w:rsidR="008B70CE">
        <w:rPr>
          <w:rFonts w:ascii="Times New Roman" w:hAnsi="Times New Roman" w:cs="Times New Roman"/>
          <w:sz w:val="28"/>
          <w:szCs w:val="28"/>
        </w:rPr>
        <w:t>Задорожный А.Е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</w:t>
      </w:r>
      <w:r w:rsidRPr="00E1726A">
        <w:rPr>
          <w:rFonts w:ascii="Times New Roman" w:hAnsi="Times New Roman" w:cs="Times New Roman"/>
          <w:sz w:val="28"/>
          <w:szCs w:val="28"/>
        </w:rPr>
        <w:t xml:space="preserve">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ванного) учета в системе обязательного пенсионного страхования за 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15.07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Максимус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E23BD" w:rsidR="008E23BD">
        <w:rPr>
          <w:rFonts w:ascii="Times New Roman" w:eastAsia="Times New Roman" w:hAnsi="Times New Roman" w:cs="Times New Roman"/>
          <w:sz w:val="28"/>
          <w:szCs w:val="28"/>
        </w:rPr>
        <w:t>Задорожный А.Е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8E23BD" w:rsidR="008E23BD">
        <w:rPr>
          <w:rFonts w:ascii="Times New Roman" w:hAnsi="Times New Roman" w:cs="Times New Roman"/>
          <w:sz w:val="28"/>
          <w:szCs w:val="28"/>
        </w:rPr>
        <w:t>Задорожный А.Е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E23BD"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Задорожн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8E23BD"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А.Е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E23BD" w:rsidR="008E23BD">
        <w:rPr>
          <w:rFonts w:ascii="Times New Roman" w:eastAsia="Times New Roman" w:hAnsi="Times New Roman" w:cs="Times New Roman"/>
          <w:sz w:val="28"/>
          <w:szCs w:val="28"/>
        </w:rPr>
        <w:t>Задорожный А.Е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Задорожного</w:t>
      </w:r>
      <w:r w:rsidRPr="008E23BD" w:rsidR="008E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Максимус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ичности лица, в отношении которого возбуждено производство по делу об административном правонарушении, котор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людей либо других негативных последствий, считаю возможным назначить </w:t>
      </w:r>
      <w:r w:rsidRPr="008E23BD" w:rsidR="008E23BD">
        <w:rPr>
          <w:rFonts w:ascii="Times New Roman" w:eastAsia="Times New Roman" w:hAnsi="Times New Roman" w:cs="Times New Roman"/>
          <w:sz w:val="28"/>
          <w:szCs w:val="28"/>
        </w:rPr>
        <w:t>Задорожн</w:t>
      </w:r>
      <w:r w:rsidR="008E23B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8E23BD" w:rsidR="008E23BD"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3BD">
        <w:rPr>
          <w:rFonts w:ascii="Times New Roman" w:hAnsi="Times New Roman" w:cs="Times New Roman"/>
          <w:sz w:val="28"/>
          <w:szCs w:val="28"/>
        </w:rPr>
        <w:t xml:space="preserve">Задорожного Алексея Евгеньевича </w:t>
      </w:r>
      <w:r w:rsidRPr="00E1726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F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72EF7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B70CE"/>
    <w:rsid w:val="008D6F3B"/>
    <w:rsid w:val="008E23BD"/>
    <w:rsid w:val="008F5ADC"/>
    <w:rsid w:val="009054A2"/>
    <w:rsid w:val="00974714"/>
    <w:rsid w:val="00992268"/>
    <w:rsid w:val="009C37C7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EF4FD2"/>
    <w:rsid w:val="00F20B57"/>
    <w:rsid w:val="00F27900"/>
    <w:rsid w:val="00F66B0C"/>
    <w:rsid w:val="00F70F7C"/>
    <w:rsid w:val="00FA0C00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7FB9-661E-4EDE-BCFC-5F0933FB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