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B0B" w:rsidRPr="00AC6E31" w:rsidP="00E2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05-0118/19/2020</w:t>
      </w:r>
    </w:p>
    <w:p w:rsidR="00E20B0B" w:rsidRPr="00AC6E31" w:rsidP="00E2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20B0B" w:rsidRPr="00AC6E31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27 февраля  2020 года                                                                г. Симферополь</w:t>
      </w:r>
    </w:p>
    <w:p w:rsidR="00E20B0B" w:rsidRPr="00AC6E31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0B" w:rsidRPr="00AC6E31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E20B0B" w:rsidRPr="00AC6E31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AC6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AC6E31" w:rsidR="001404B2">
        <w:rPr>
          <w:rFonts w:ascii="Times New Roman" w:hAnsi="Times New Roman" w:cs="Times New Roman"/>
          <w:sz w:val="24"/>
          <w:szCs w:val="24"/>
        </w:rPr>
        <w:t>мировых судей</w:t>
      </w:r>
      <w:r w:rsidRPr="00AC6E31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AC6E31" w:rsidR="001404B2">
        <w:rPr>
          <w:rFonts w:ascii="Times New Roman" w:hAnsi="Times New Roman" w:cs="Times New Roman"/>
          <w:sz w:val="24"/>
          <w:szCs w:val="24"/>
        </w:rPr>
        <w:t>орода</w:t>
      </w:r>
      <w:r w:rsidRPr="00AC6E31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AC6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AC6E31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20B0B" w:rsidRPr="00AC6E31" w:rsidP="00E20B0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C6E31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«МОНОЛИТ-БЕТОН» </w:t>
      </w:r>
      <w:r w:rsidRPr="00AC6E31">
        <w:rPr>
          <w:rFonts w:ascii="Times New Roman" w:hAnsi="Times New Roman" w:cs="Times New Roman"/>
          <w:sz w:val="24"/>
          <w:szCs w:val="24"/>
        </w:rPr>
        <w:t>Турлаева</w:t>
      </w:r>
      <w:r w:rsidRPr="00AC6E31">
        <w:rPr>
          <w:rFonts w:ascii="Times New Roman" w:hAnsi="Times New Roman" w:cs="Times New Roman"/>
          <w:sz w:val="24"/>
          <w:szCs w:val="24"/>
        </w:rPr>
        <w:t xml:space="preserve"> Александра Викторовича, </w:t>
      </w:r>
      <w:r w:rsidRPr="00AC6E31" w:rsidR="00AC6E31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AC6E31" w:rsidR="00992439">
        <w:rPr>
          <w:rFonts w:ascii="Times New Roman" w:hAnsi="Times New Roman" w:cs="Times New Roman"/>
          <w:sz w:val="24"/>
          <w:szCs w:val="24"/>
        </w:rPr>
        <w:t>,</w:t>
      </w:r>
    </w:p>
    <w:p w:rsidR="00E20B0B" w:rsidRPr="00AC6E31" w:rsidP="00E20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ч.1 ст.15.6</w:t>
      </w:r>
      <w:r w:rsidRPr="00AC6E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20B0B" w:rsidRPr="00AC6E31" w:rsidP="00E2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64F21" w:rsidRPr="00AC6E31" w:rsidP="00E20B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Турлаев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А.В., являясь директором  Общества с ограниченной ответственности «МОНОЛИТ-БЕТОН» (далее ООО «МОНОЛИТ-БЕТОН», юридическое лицо), зарегистрированного по адресу: г. Симферополь, </w:t>
      </w:r>
      <w:r w:rsidRPr="00AC6E31" w:rsidR="00AC6E31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31" w:rsidR="00EC1E6E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>налоговый орган</w:t>
      </w:r>
      <w:r w:rsidRPr="00AC6E31" w:rsidR="00EC1E6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EE55A2">
        <w:rPr>
          <w:rFonts w:ascii="Times New Roman" w:eastAsia="Times New Roman" w:hAnsi="Times New Roman" w:cs="Times New Roman"/>
          <w:sz w:val="24"/>
          <w:szCs w:val="24"/>
        </w:rPr>
        <w:t>налоговую декларацию по налогу на прибыль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AC6E31" w:rsidR="0007154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C6E31" w:rsidR="00EE55A2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1151006)</w:t>
      </w:r>
      <w:r w:rsidRPr="00AC6E31" w:rsidR="00D40191">
        <w:rPr>
          <w:sz w:val="24"/>
          <w:szCs w:val="24"/>
        </w:rPr>
        <w:t xml:space="preserve"> 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 xml:space="preserve">за обособленное подразделение ООО «МОНОЛИТ-БЕТОН» в г. Керчи 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>по сроку предоставления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>.07.201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>актически декларация пред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 xml:space="preserve">ставлена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E31" w:rsidR="006650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A20" w:rsidRPr="00AC6E31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явилс</w:t>
      </w:r>
      <w:r w:rsidRPr="00AC6E31" w:rsidR="001C5E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дате, времени и месте рассмотрения дела уведомлен надлежащим образом, </w:t>
      </w:r>
      <w:r w:rsidRPr="00AC6E31" w:rsidR="004605C4">
        <w:rPr>
          <w:rFonts w:ascii="Times New Roman" w:hAnsi="Times New Roman" w:cs="Times New Roman"/>
          <w:sz w:val="24"/>
          <w:szCs w:val="24"/>
        </w:rPr>
        <w:t>о причинах неявки не сообщил, ходатайств об отложении рассмотрении дела в судебный участок не направил</w:t>
      </w:r>
      <w:r w:rsidRPr="00AC6E31" w:rsidR="004605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6E31" w:rsidR="006A4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0A20" w:rsidRPr="00AC6E31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E31" w:rsidR="00140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</w:t>
      </w:r>
      <w:r w:rsidRPr="00AC6E31" w:rsidR="001C5E1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800A20" w:rsidRPr="00AC6E31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AC6E31" w:rsidR="00D401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65D2C" w:rsidRPr="00AC6E31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7D1ECE" w:rsidRPr="00AC6E31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AC6E31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AC6E3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1404B2" w:rsidRPr="00AC6E3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В соответствии с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, соответствующие налоговые декларации в порядке, определенном настоящей статьей.</w:t>
      </w:r>
    </w:p>
    <w:p w:rsidR="00D40191" w:rsidRPr="00AC6E3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AC6E3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AC6E31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AC6E31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 xml:space="preserve">граничный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декларации по налогу на прибыль за </w:t>
      </w:r>
      <w:r w:rsidRPr="00AC6E31" w:rsidR="005C616A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C6E31" w:rsidR="005C61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3F7" w:rsidRPr="00AC6E31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 xml:space="preserve">налоговая декларация на </w:t>
      </w:r>
      <w:r w:rsidRPr="00AC6E31" w:rsidR="00D66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 xml:space="preserve">логу на прибыль за </w:t>
      </w:r>
      <w:r w:rsidRPr="00AC6E31" w:rsidR="005C616A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>налоговый орган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ООО 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 xml:space="preserve">за обособленное подразделение ООО «МОНОЛИТ-БЕТОН»  в г. Керчи 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 xml:space="preserve">по средствам телекоммуникационной связи </w:t>
      </w:r>
      <w:r w:rsidRPr="00AC6E31" w:rsidR="00800A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E31" w:rsidR="006650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C6E31" w:rsidR="00C42B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6E31" w:rsidR="001B19F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31" w:rsidR="00D66783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налогово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D40191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6E31" w:rsidR="009D1DC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C6E31" w:rsidR="005C61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C6E31" w:rsidR="001404B2">
        <w:rPr>
          <w:rFonts w:ascii="Times New Roman" w:eastAsia="Times New Roman" w:hAnsi="Times New Roman" w:cs="Times New Roman"/>
          <w:sz w:val="24"/>
          <w:szCs w:val="24"/>
        </w:rPr>
        <w:t xml:space="preserve"> То есть декларация юридическим лицом предоставлена с нарушением граничного срока предоставления декорации по налогу на прибыль, установленного нормами налогового законодательства.</w:t>
      </w:r>
    </w:p>
    <w:p w:rsidR="00064F21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настоящей статьи.</w:t>
      </w:r>
    </w:p>
    <w:p w:rsidR="005E4B0A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</w:t>
      </w:r>
      <w:r w:rsidRPr="00AC6E31" w:rsidR="00BC670C">
        <w:rPr>
          <w:rFonts w:ascii="Times New Roman" w:eastAsia="Times New Roman" w:hAnsi="Times New Roman" w:cs="Times New Roman"/>
          <w:sz w:val="24"/>
          <w:szCs w:val="24"/>
        </w:rPr>
        <w:t>нного реестра юридических лиц</w:t>
      </w:r>
      <w:r w:rsidRPr="00AC6E31" w:rsidR="001C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>директором ООО</w:t>
      </w:r>
      <w:r w:rsidRPr="00AC6E31" w:rsidR="009D5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</w:t>
      </w:r>
      <w:r w:rsidRPr="00AC6E31" w:rsidR="001404B2">
        <w:rPr>
          <w:sz w:val="24"/>
          <w:szCs w:val="24"/>
        </w:rPr>
        <w:t xml:space="preserve"> </w:t>
      </w:r>
      <w:r w:rsidRPr="00AC6E31" w:rsidR="001404B2">
        <w:rPr>
          <w:rFonts w:ascii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AC6E31" w:rsidR="001404B2">
        <w:rPr>
          <w:rFonts w:ascii="Times New Roman" w:hAnsi="Times New Roman" w:cs="Times New Roman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A2010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</w:t>
      </w:r>
      <w:r w:rsidRPr="00AC6E31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уемого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AC6E31" w:rsid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&lt;данные изъяты</w:t>
      </w:r>
      <w:r w:rsidRPr="00AC6E31" w:rsid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AC6E31" w:rsidR="006650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03.0</w:t>
      </w:r>
      <w:r w:rsidRPr="00AC6E31" w:rsidR="00E20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C6E31" w:rsidR="00D5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AC6E31" w:rsidR="00E20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20, </w:t>
      </w:r>
      <w:r w:rsidRPr="00AC6E31" w:rsidR="006D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квитанцией о приеме налоговой декларации,</w:t>
      </w:r>
      <w:r w:rsidRPr="00AC6E31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BC670C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64F21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</w:t>
      </w:r>
      <w:r w:rsidRPr="00AC6E31" w:rsidR="00BC670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, прихожу к выводу, что</w:t>
      </w:r>
      <w:r w:rsidRPr="00AC6E31" w:rsidR="00937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31" w:rsidR="00CB72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C6E31" w:rsidR="007D1ECE">
        <w:rPr>
          <w:rFonts w:ascii="Times New Roman" w:eastAsia="Times New Roman" w:hAnsi="Times New Roman" w:cs="Times New Roman"/>
          <w:sz w:val="24"/>
          <w:szCs w:val="24"/>
        </w:rPr>
        <w:t xml:space="preserve">иректор ООО 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Турлаева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64F21" w:rsidRPr="00AC6E3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AC6E31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AC6E31" w:rsidR="00E20B0B">
        <w:rPr>
          <w:rFonts w:ascii="Times New Roman" w:eastAsia="Times New Roman" w:hAnsi="Times New Roman" w:cs="Times New Roman"/>
          <w:sz w:val="24"/>
          <w:szCs w:val="24"/>
        </w:rPr>
        <w:t xml:space="preserve">«МОНОЛИТ-БЕТОН»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относится к субъектам малого предпринимательства (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смягчающих ответственность, предусмотренных ст. ст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C6E31" w:rsidR="00E20B0B">
        <w:rPr>
          <w:rFonts w:ascii="Times New Roman" w:hAnsi="Times New Roman" w:cs="Times New Roman"/>
          <w:sz w:val="24"/>
          <w:szCs w:val="24"/>
        </w:rPr>
        <w:t>Турлаеву</w:t>
      </w:r>
      <w:r w:rsidRPr="00AC6E31" w:rsidR="00E20B0B">
        <w:rPr>
          <w:rFonts w:ascii="Times New Roman" w:hAnsi="Times New Roman" w:cs="Times New Roman"/>
          <w:sz w:val="24"/>
          <w:szCs w:val="24"/>
        </w:rPr>
        <w:t xml:space="preserve"> А.В.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0D0D48" w:rsidRPr="00AC6E31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0D0D48" w:rsidRPr="00AC6E31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9D5D22" w:rsidRPr="00AC6E31" w:rsidP="009D5D2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hAnsi="Times New Roman" w:cs="Times New Roman"/>
          <w:sz w:val="24"/>
          <w:szCs w:val="24"/>
        </w:rPr>
        <w:t>Турлаева</w:t>
      </w:r>
      <w:r w:rsidRPr="00AC6E31">
        <w:rPr>
          <w:rFonts w:ascii="Times New Roman" w:hAnsi="Times New Roman" w:cs="Times New Roman"/>
          <w:sz w:val="24"/>
          <w:szCs w:val="24"/>
        </w:rPr>
        <w:t xml:space="preserve"> Александра Викторовича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D5D22" w:rsidRPr="00AC6E31" w:rsidP="009D5D22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AC6E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F21" w:rsidRPr="00AC6E31" w:rsidP="009D5D22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AC6E31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C6E31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AC6E31">
        <w:rPr>
          <w:rFonts w:ascii="Times New Roman" w:hAnsi="Times New Roman"/>
          <w:sz w:val="24"/>
          <w:szCs w:val="24"/>
        </w:rPr>
        <w:t>судебного участка №1</w:t>
      </w:r>
      <w:r w:rsidRPr="00AC6E31" w:rsidR="00E20B0B">
        <w:rPr>
          <w:rFonts w:ascii="Times New Roman" w:hAnsi="Times New Roman"/>
          <w:sz w:val="24"/>
          <w:szCs w:val="24"/>
        </w:rPr>
        <w:t>9</w:t>
      </w:r>
      <w:r w:rsidRPr="00AC6E31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AC6E31">
        <w:rPr>
          <w:rFonts w:ascii="Times New Roman" w:hAnsi="Times New Roman"/>
          <w:sz w:val="24"/>
          <w:szCs w:val="24"/>
        </w:rPr>
        <w:t>.</w:t>
      </w:r>
    </w:p>
    <w:p w:rsidR="00E70AA3" w:rsidRPr="00AC6E31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C6E3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4F21" w:rsidRPr="00AC6E31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C6E31">
        <w:rPr>
          <w:rFonts w:ascii="Times New Roman" w:hAnsi="Times New Roman" w:cs="Times New Roman"/>
          <w:sz w:val="24"/>
          <w:szCs w:val="24"/>
        </w:rPr>
        <w:t xml:space="preserve">  </w:t>
      </w:r>
      <w:r w:rsidRPr="00AC6E31">
        <w:rPr>
          <w:rFonts w:ascii="Times New Roman" w:hAnsi="Times New Roman" w:cs="Times New Roman"/>
          <w:sz w:val="24"/>
          <w:szCs w:val="24"/>
        </w:rPr>
        <w:t xml:space="preserve"> Мировой судья:        </w:t>
      </w:r>
      <w:r w:rsidRPr="00AC6E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6E31">
        <w:rPr>
          <w:rFonts w:ascii="Times New Roman" w:hAnsi="Times New Roman" w:cs="Times New Roman"/>
          <w:sz w:val="24"/>
          <w:szCs w:val="24"/>
        </w:rPr>
        <w:t xml:space="preserve">                             А.Л. </w:t>
      </w:r>
      <w:r w:rsidRPr="00AC6E31">
        <w:rPr>
          <w:rFonts w:ascii="Times New Roman" w:hAnsi="Times New Roman" w:cs="Times New Roman"/>
          <w:sz w:val="24"/>
          <w:szCs w:val="24"/>
        </w:rPr>
        <w:t>Тоскина</w:t>
      </w:r>
    </w:p>
    <w:p w:rsidR="002C5A43" w:rsidRPr="00AC6E31" w:rsidP="001F63F7">
      <w:pPr>
        <w:ind w:firstLine="993"/>
        <w:rPr>
          <w:rFonts w:ascii="Times New Roman" w:hAnsi="Times New Roman" w:cs="Times New Roman"/>
          <w:sz w:val="24"/>
          <w:szCs w:val="24"/>
        </w:rPr>
      </w:pPr>
    </w:p>
    <w:sectPr w:rsidSect="001404B2">
      <w:footerReference w:type="default" r:id="rId5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31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404B2"/>
    <w:rsid w:val="0017177A"/>
    <w:rsid w:val="0019172E"/>
    <w:rsid w:val="001A1338"/>
    <w:rsid w:val="001B19F9"/>
    <w:rsid w:val="001C5E16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10A4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65001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92439"/>
    <w:rsid w:val="009A0CE3"/>
    <w:rsid w:val="009D1DC6"/>
    <w:rsid w:val="009D5864"/>
    <w:rsid w:val="009D5D22"/>
    <w:rsid w:val="009F0F1D"/>
    <w:rsid w:val="00A131B0"/>
    <w:rsid w:val="00A228C4"/>
    <w:rsid w:val="00A349C2"/>
    <w:rsid w:val="00A758CB"/>
    <w:rsid w:val="00A81949"/>
    <w:rsid w:val="00AC6E31"/>
    <w:rsid w:val="00AD3567"/>
    <w:rsid w:val="00AF7526"/>
    <w:rsid w:val="00B2542C"/>
    <w:rsid w:val="00B424F9"/>
    <w:rsid w:val="00B74AC0"/>
    <w:rsid w:val="00B87355"/>
    <w:rsid w:val="00B91D04"/>
    <w:rsid w:val="00BA5B0E"/>
    <w:rsid w:val="00BC670C"/>
    <w:rsid w:val="00BE5D72"/>
    <w:rsid w:val="00C30272"/>
    <w:rsid w:val="00C42B1D"/>
    <w:rsid w:val="00C545F8"/>
    <w:rsid w:val="00CB728B"/>
    <w:rsid w:val="00CE44CD"/>
    <w:rsid w:val="00D40191"/>
    <w:rsid w:val="00D52652"/>
    <w:rsid w:val="00D66783"/>
    <w:rsid w:val="00D92345"/>
    <w:rsid w:val="00DC3C16"/>
    <w:rsid w:val="00E023AA"/>
    <w:rsid w:val="00E03279"/>
    <w:rsid w:val="00E20B0B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BF74-2BF9-4FAA-AD43-81FAD1D4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