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98B" w:rsidRPr="00571172" w:rsidP="00BD598B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571172">
        <w:rPr>
          <w:sz w:val="27"/>
          <w:szCs w:val="27"/>
          <w:lang w:val="ru-RU"/>
        </w:rPr>
        <w:t>Дело № 05-0</w:t>
      </w:r>
      <w:r w:rsidR="00F904C6">
        <w:rPr>
          <w:sz w:val="27"/>
          <w:szCs w:val="27"/>
          <w:lang w:val="ru-RU"/>
        </w:rPr>
        <w:t>127</w:t>
      </w:r>
      <w:r w:rsidR="00B547BE">
        <w:rPr>
          <w:sz w:val="27"/>
          <w:szCs w:val="27"/>
          <w:lang w:val="ru-RU"/>
        </w:rPr>
        <w:t>/</w:t>
      </w:r>
      <w:r w:rsidRPr="00571172">
        <w:rPr>
          <w:sz w:val="27"/>
          <w:szCs w:val="27"/>
          <w:lang w:val="ru-RU"/>
        </w:rPr>
        <w:t>1</w:t>
      </w:r>
      <w:r w:rsidR="00C72971">
        <w:rPr>
          <w:sz w:val="27"/>
          <w:szCs w:val="27"/>
          <w:lang w:val="ru-RU"/>
        </w:rPr>
        <w:t>9</w:t>
      </w:r>
      <w:r w:rsidRPr="00571172">
        <w:rPr>
          <w:sz w:val="27"/>
          <w:szCs w:val="27"/>
          <w:lang w:val="ru-RU"/>
        </w:rPr>
        <w:t>/20</w:t>
      </w:r>
      <w:r w:rsidR="00B547BE">
        <w:rPr>
          <w:sz w:val="27"/>
          <w:szCs w:val="27"/>
          <w:lang w:val="ru-RU"/>
        </w:rPr>
        <w:t>2</w:t>
      </w:r>
      <w:r w:rsidR="00AC406A">
        <w:rPr>
          <w:sz w:val="27"/>
          <w:szCs w:val="27"/>
          <w:lang w:val="ru-RU"/>
        </w:rPr>
        <w:t>1</w:t>
      </w:r>
    </w:p>
    <w:p w:rsidR="00BD598B" w:rsidRPr="00571172" w:rsidP="00BD598B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571172">
        <w:rPr>
          <w:sz w:val="27"/>
          <w:szCs w:val="27"/>
          <w:lang w:val="ru-RU"/>
        </w:rPr>
        <w:t xml:space="preserve"> ПОСТАНОВЛЕНИЕ</w:t>
      </w:r>
    </w:p>
    <w:p w:rsidR="00BD598B" w:rsidRPr="00571172" w:rsidP="00BD598B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06 апреля</w:t>
      </w:r>
      <w:r w:rsidRPr="00571172">
        <w:rPr>
          <w:sz w:val="27"/>
          <w:szCs w:val="27"/>
          <w:lang w:val="ru-RU"/>
        </w:rPr>
        <w:t xml:space="preserve"> 20</w:t>
      </w:r>
      <w:r w:rsidR="00B547BE">
        <w:rPr>
          <w:sz w:val="27"/>
          <w:szCs w:val="27"/>
          <w:lang w:val="ru-RU"/>
        </w:rPr>
        <w:t>2</w:t>
      </w:r>
      <w:r>
        <w:rPr>
          <w:sz w:val="27"/>
          <w:szCs w:val="27"/>
          <w:lang w:val="ru-RU"/>
        </w:rPr>
        <w:t>1</w:t>
      </w:r>
      <w:r w:rsidRPr="00571172">
        <w:rPr>
          <w:sz w:val="27"/>
          <w:szCs w:val="27"/>
          <w:lang w:val="ru-RU"/>
        </w:rPr>
        <w:t xml:space="preserve"> года                                                      гор. Симферополь</w:t>
      </w:r>
    </w:p>
    <w:p w:rsidR="00BD598B" w:rsidRPr="00571172" w:rsidP="00BD598B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571172">
        <w:rPr>
          <w:sz w:val="27"/>
          <w:szCs w:val="27"/>
          <w:lang w:val="ru-RU"/>
        </w:rPr>
        <w:t xml:space="preserve">      </w:t>
      </w:r>
    </w:p>
    <w:p w:rsidR="00BD598B" w:rsidRPr="00571172" w:rsidP="00BD598B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571172">
        <w:rPr>
          <w:sz w:val="27"/>
          <w:szCs w:val="27"/>
          <w:lang w:val="ru-RU"/>
        </w:rPr>
        <w:t>Мировой судья судебного участка №1</w:t>
      </w:r>
      <w:r w:rsidR="00C72971">
        <w:rPr>
          <w:sz w:val="27"/>
          <w:szCs w:val="27"/>
          <w:lang w:val="ru-RU"/>
        </w:rPr>
        <w:t>9</w:t>
      </w:r>
      <w:r w:rsidRPr="00571172">
        <w:rPr>
          <w:sz w:val="27"/>
          <w:szCs w:val="27"/>
          <w:lang w:val="ru-RU"/>
        </w:rPr>
        <w:t xml:space="preserve"> Центрального судебного района г</w:t>
      </w:r>
      <w:r>
        <w:rPr>
          <w:sz w:val="27"/>
          <w:szCs w:val="27"/>
          <w:lang w:val="ru-RU"/>
        </w:rPr>
        <w:t>орода</w:t>
      </w:r>
      <w:r w:rsidRPr="00571172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</w:t>
      </w:r>
      <w:r w:rsidR="00F904C6">
        <w:rPr>
          <w:sz w:val="27"/>
          <w:szCs w:val="27"/>
          <w:lang w:val="ru-RU"/>
        </w:rPr>
        <w:t xml:space="preserve"> Республики Крым</w:t>
      </w:r>
      <w:r w:rsidRPr="00571172">
        <w:rPr>
          <w:sz w:val="27"/>
          <w:szCs w:val="27"/>
          <w:lang w:val="ru-RU"/>
        </w:rPr>
        <w:t xml:space="preserve"> </w:t>
      </w:r>
      <w:r w:rsidR="00C72971">
        <w:rPr>
          <w:sz w:val="27"/>
          <w:szCs w:val="27"/>
          <w:lang w:val="ru-RU"/>
        </w:rPr>
        <w:t xml:space="preserve">Шуб Л.А., </w:t>
      </w:r>
    </w:p>
    <w:p w:rsidR="00BD598B" w:rsidRPr="00571172" w:rsidP="00BD598B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571172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BD598B" w:rsidRPr="00571172" w:rsidP="00BD598B">
      <w:pPr>
        <w:ind w:left="1701" w:right="-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Г</w:t>
      </w:r>
      <w:r>
        <w:rPr>
          <w:sz w:val="27"/>
          <w:szCs w:val="27"/>
          <w:lang w:val="ru-RU"/>
        </w:rPr>
        <w:t>рива Юрия Михайловича</w:t>
      </w:r>
      <w:r w:rsidRPr="00571172">
        <w:rPr>
          <w:sz w:val="27"/>
          <w:szCs w:val="27"/>
          <w:lang w:val="ru-RU"/>
        </w:rPr>
        <w:t xml:space="preserve">, </w:t>
      </w:r>
      <w:r w:rsidR="00C647FE">
        <w:rPr>
          <w:sz w:val="28"/>
          <w:szCs w:val="28"/>
          <w:lang w:eastAsia="ru-RU"/>
        </w:rPr>
        <w:t xml:space="preserve">«данные </w:t>
      </w:r>
      <w:r w:rsidR="00C647FE">
        <w:rPr>
          <w:sz w:val="28"/>
          <w:szCs w:val="28"/>
          <w:lang w:eastAsia="ru-RU"/>
        </w:rPr>
        <w:t>изъяты</w:t>
      </w:r>
      <w:r w:rsidR="00C647FE">
        <w:rPr>
          <w:sz w:val="28"/>
          <w:szCs w:val="28"/>
          <w:lang w:eastAsia="ru-RU"/>
        </w:rPr>
        <w:t>»</w:t>
      </w:r>
      <w:r w:rsidR="000D7E1F">
        <w:rPr>
          <w:sz w:val="27"/>
          <w:szCs w:val="27"/>
          <w:lang w:val="ru-RU"/>
        </w:rPr>
        <w:t xml:space="preserve">, </w:t>
      </w:r>
    </w:p>
    <w:p w:rsidR="00BD598B" w:rsidRPr="00571172" w:rsidP="00BD598B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571172">
        <w:rPr>
          <w:sz w:val="27"/>
          <w:szCs w:val="27"/>
          <w:lang w:val="ru-RU"/>
        </w:rPr>
        <w:t xml:space="preserve">по признакам </w:t>
      </w:r>
      <w:r>
        <w:rPr>
          <w:sz w:val="27"/>
          <w:szCs w:val="27"/>
          <w:lang w:val="ru-RU"/>
        </w:rPr>
        <w:t xml:space="preserve">состава </w:t>
      </w:r>
      <w:r w:rsidRPr="00571172">
        <w:rPr>
          <w:sz w:val="27"/>
          <w:szCs w:val="27"/>
          <w:lang w:val="ru-RU"/>
        </w:rPr>
        <w:t>правонарушения, предусмотренного ч.</w:t>
      </w:r>
      <w:r w:rsidR="00BA4D01">
        <w:rPr>
          <w:sz w:val="27"/>
          <w:szCs w:val="27"/>
          <w:lang w:val="ru-RU"/>
        </w:rPr>
        <w:t>2</w:t>
      </w:r>
      <w:r w:rsidRPr="00571172">
        <w:rPr>
          <w:sz w:val="27"/>
          <w:szCs w:val="27"/>
          <w:lang w:val="ru-RU"/>
        </w:rPr>
        <w:t xml:space="preserve"> ст. 14.1 Кодекса Российской Федерации об административных правонарушениях,</w:t>
      </w:r>
    </w:p>
    <w:p w:rsidR="00BD598B" w:rsidRPr="00571172" w:rsidP="00BD598B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571172">
        <w:rPr>
          <w:sz w:val="27"/>
          <w:szCs w:val="27"/>
          <w:lang w:val="ru-RU"/>
        </w:rPr>
        <w:t>УСТАНОВИЛ:</w:t>
      </w:r>
    </w:p>
    <w:p w:rsidR="00BA4D01" w:rsidRPr="00BA4D01" w:rsidP="00BA4D01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Грива Ю.М. 28 января 2021 года</w:t>
      </w:r>
      <w:r w:rsidRPr="00BA4D01">
        <w:rPr>
          <w:sz w:val="27"/>
          <w:szCs w:val="27"/>
          <w:lang w:val="ru-RU"/>
        </w:rPr>
        <w:t xml:space="preserve"> в </w:t>
      </w:r>
      <w:r>
        <w:rPr>
          <w:sz w:val="27"/>
          <w:szCs w:val="27"/>
          <w:lang w:val="ru-RU"/>
        </w:rPr>
        <w:t>23 часа 42</w:t>
      </w:r>
      <w:r>
        <w:rPr>
          <w:sz w:val="27"/>
          <w:szCs w:val="27"/>
          <w:lang w:val="ru-RU"/>
        </w:rPr>
        <w:t xml:space="preserve"> минуты</w:t>
      </w:r>
      <w:r w:rsidRPr="00BA4D01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в г. Симферополе по ул. Русская, 186, </w:t>
      </w:r>
      <w:r w:rsidRPr="00BA4D01">
        <w:rPr>
          <w:sz w:val="27"/>
          <w:szCs w:val="27"/>
          <w:lang w:val="ru-RU"/>
        </w:rPr>
        <w:t>осуществил перевозку пассажира</w:t>
      </w:r>
      <w:r>
        <w:rPr>
          <w:sz w:val="27"/>
          <w:szCs w:val="27"/>
          <w:lang w:val="ru-RU"/>
        </w:rPr>
        <w:t xml:space="preserve"> Третьяковой Д.И.</w:t>
      </w:r>
      <w:r w:rsidRPr="00BA4D01">
        <w:rPr>
          <w:sz w:val="27"/>
          <w:szCs w:val="27"/>
          <w:lang w:val="ru-RU"/>
        </w:rPr>
        <w:t xml:space="preserve"> за вознаграждение в размере </w:t>
      </w:r>
      <w:r>
        <w:rPr>
          <w:sz w:val="27"/>
          <w:szCs w:val="27"/>
          <w:lang w:val="ru-RU"/>
        </w:rPr>
        <w:t>115</w:t>
      </w:r>
      <w:r w:rsidRPr="00BA4D01">
        <w:rPr>
          <w:sz w:val="27"/>
          <w:szCs w:val="27"/>
          <w:lang w:val="ru-RU"/>
        </w:rPr>
        <w:t xml:space="preserve"> рублей, в качестве легкового такси, то есть, осуществил предпринимательскую деятельность без специального разрешения (лицензии) на</w:t>
      </w:r>
      <w:r w:rsidRPr="00BA4D01">
        <w:rPr>
          <w:sz w:val="27"/>
          <w:szCs w:val="27"/>
          <w:lang w:val="ru-RU"/>
        </w:rPr>
        <w:t xml:space="preserve"> автомобиле </w:t>
      </w:r>
      <w:r>
        <w:rPr>
          <w:sz w:val="27"/>
          <w:szCs w:val="27"/>
          <w:lang w:val="ru-RU"/>
        </w:rPr>
        <w:t xml:space="preserve">ДЭУ </w:t>
      </w:r>
      <w:r>
        <w:rPr>
          <w:sz w:val="27"/>
          <w:szCs w:val="27"/>
          <w:lang w:val="ru-RU"/>
        </w:rPr>
        <w:t>Ланос</w:t>
      </w:r>
      <w:r>
        <w:rPr>
          <w:sz w:val="27"/>
          <w:szCs w:val="27"/>
          <w:lang w:val="ru-RU"/>
        </w:rPr>
        <w:t>,</w:t>
      </w:r>
      <w:r w:rsidRPr="00BA4D01">
        <w:rPr>
          <w:sz w:val="27"/>
          <w:szCs w:val="27"/>
          <w:lang w:val="ru-RU"/>
        </w:rPr>
        <w:t xml:space="preserve"> </w:t>
      </w:r>
      <w:r w:rsidR="00C647FE">
        <w:rPr>
          <w:sz w:val="28"/>
          <w:szCs w:val="28"/>
          <w:lang w:eastAsia="ru-RU"/>
        </w:rPr>
        <w:t xml:space="preserve">«данные </w:t>
      </w:r>
      <w:r w:rsidR="00C647FE">
        <w:rPr>
          <w:sz w:val="28"/>
          <w:szCs w:val="28"/>
          <w:lang w:eastAsia="ru-RU"/>
        </w:rPr>
        <w:t>изъяты</w:t>
      </w:r>
      <w:r w:rsidR="00C647FE">
        <w:rPr>
          <w:sz w:val="28"/>
          <w:szCs w:val="28"/>
          <w:lang w:eastAsia="ru-RU"/>
        </w:rPr>
        <w:t>»</w:t>
      </w:r>
      <w:r>
        <w:rPr>
          <w:sz w:val="27"/>
          <w:szCs w:val="27"/>
          <w:lang w:val="ru-RU"/>
        </w:rPr>
        <w:t xml:space="preserve">. </w:t>
      </w:r>
    </w:p>
    <w:p w:rsidR="00BA4D01" w:rsidRPr="00BA4D01" w:rsidP="00BA4D01">
      <w:pPr>
        <w:ind w:right="-1" w:firstLine="851"/>
        <w:jc w:val="both"/>
        <w:rPr>
          <w:sz w:val="27"/>
          <w:szCs w:val="27"/>
          <w:lang w:val="ru-RU"/>
        </w:rPr>
      </w:pPr>
      <w:r w:rsidRPr="00BA4D01">
        <w:rPr>
          <w:sz w:val="27"/>
          <w:szCs w:val="27"/>
          <w:lang w:val="ru-RU"/>
        </w:rPr>
        <w:t xml:space="preserve">В судебное заседание </w:t>
      </w:r>
      <w:r w:rsidRPr="000D7E1F" w:rsidR="000D7E1F">
        <w:rPr>
          <w:sz w:val="27"/>
          <w:szCs w:val="27"/>
          <w:lang w:val="ru-RU"/>
        </w:rPr>
        <w:t>Грива Ю.М</w:t>
      </w:r>
      <w:r w:rsidRPr="00BA4D01">
        <w:rPr>
          <w:sz w:val="27"/>
          <w:szCs w:val="27"/>
          <w:lang w:val="ru-RU"/>
        </w:rPr>
        <w:t xml:space="preserve">. не явился, о дате, времени и месте рассмотрения дела уведомлен надлежащим образом, </w:t>
      </w:r>
      <w:r w:rsidR="000D7E1F">
        <w:rPr>
          <w:sz w:val="27"/>
          <w:szCs w:val="27"/>
          <w:lang w:val="ru-RU"/>
        </w:rPr>
        <w:t>почтовая корреспонденция, направленная лицу, в отношении которого ведется</w:t>
      </w:r>
      <w:r w:rsidR="000D7E1F">
        <w:rPr>
          <w:sz w:val="27"/>
          <w:szCs w:val="27"/>
          <w:lang w:val="ru-RU"/>
        </w:rPr>
        <w:t xml:space="preserve"> производство по делу об административном правонарушении, возвращена в суд с отметкой об истечении срока хранения. </w:t>
      </w:r>
    </w:p>
    <w:p w:rsidR="00BA4D01" w:rsidRPr="00BA4D01" w:rsidP="00BA4D01">
      <w:pPr>
        <w:ind w:right="-1" w:firstLine="851"/>
        <w:jc w:val="both"/>
        <w:rPr>
          <w:sz w:val="27"/>
          <w:szCs w:val="27"/>
          <w:lang w:val="ru-RU"/>
        </w:rPr>
      </w:pPr>
      <w:r w:rsidRPr="00BA4D01">
        <w:rPr>
          <w:sz w:val="27"/>
          <w:szCs w:val="27"/>
          <w:lang w:val="ru-RU"/>
        </w:rPr>
        <w:t>С учетом разъяснений, данных в п. 6 Постановления Пленума Верховного Суда Российской Федерации от 24 марта 2005 года № 5 «О некоторых воп</w:t>
      </w:r>
      <w:r w:rsidRPr="00BA4D01">
        <w:rPr>
          <w:sz w:val="27"/>
          <w:szCs w:val="27"/>
          <w:lang w:val="ru-RU"/>
        </w:rPr>
        <w:t xml:space="preserve">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0D7E1F" w:rsidR="000D7E1F">
        <w:rPr>
          <w:sz w:val="27"/>
          <w:szCs w:val="27"/>
          <w:lang w:val="ru-RU"/>
        </w:rPr>
        <w:t>Грива Ю.М</w:t>
      </w:r>
      <w:r>
        <w:rPr>
          <w:sz w:val="27"/>
          <w:szCs w:val="27"/>
          <w:lang w:val="ru-RU"/>
        </w:rPr>
        <w:t>.</w:t>
      </w:r>
      <w:r w:rsidRPr="00BA4D01">
        <w:rPr>
          <w:sz w:val="27"/>
          <w:szCs w:val="27"/>
          <w:lang w:val="ru-RU"/>
        </w:rPr>
        <w:t xml:space="preserve"> считается надлежаще извещенным о времени и </w:t>
      </w:r>
      <w:r w:rsidRPr="00BA4D01">
        <w:rPr>
          <w:sz w:val="27"/>
          <w:szCs w:val="27"/>
          <w:lang w:val="ru-RU"/>
        </w:rPr>
        <w:t>месте рассмотрения дела об административном правонарушении.</w:t>
      </w:r>
    </w:p>
    <w:p w:rsidR="00BA4D01" w:rsidRPr="00BA4D01" w:rsidP="00BA4D01">
      <w:pPr>
        <w:ind w:right="-1" w:firstLine="851"/>
        <w:jc w:val="both"/>
        <w:rPr>
          <w:sz w:val="27"/>
          <w:szCs w:val="27"/>
          <w:lang w:val="ru-RU"/>
        </w:rPr>
      </w:pPr>
      <w:r w:rsidRPr="00BA4D01">
        <w:rPr>
          <w:sz w:val="27"/>
          <w:szCs w:val="27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поступившее ходатайство, считаю возможным рассмотреть дело в отсутствие </w:t>
      </w:r>
      <w:r w:rsidRPr="000D7E1F" w:rsidR="000D7E1F">
        <w:rPr>
          <w:sz w:val="27"/>
          <w:szCs w:val="27"/>
          <w:lang w:val="ru-RU"/>
        </w:rPr>
        <w:t>Грива Ю.М</w:t>
      </w:r>
      <w:r>
        <w:rPr>
          <w:sz w:val="27"/>
          <w:szCs w:val="27"/>
          <w:lang w:val="ru-RU"/>
        </w:rPr>
        <w:t xml:space="preserve">. </w:t>
      </w:r>
    </w:p>
    <w:p w:rsidR="00BA4D01" w:rsidP="00BA4D01">
      <w:pPr>
        <w:ind w:right="-1" w:firstLine="851"/>
        <w:jc w:val="both"/>
        <w:rPr>
          <w:sz w:val="27"/>
          <w:szCs w:val="27"/>
          <w:lang w:val="ru-RU"/>
        </w:rPr>
      </w:pPr>
      <w:r w:rsidRPr="00BA4D01">
        <w:rPr>
          <w:sz w:val="27"/>
          <w:szCs w:val="27"/>
          <w:lang w:val="ru-RU"/>
        </w:rPr>
        <w:t xml:space="preserve">Исследовав материалы дела, прихожу к следующему. </w:t>
      </w:r>
    </w:p>
    <w:p w:rsidR="00BA4D01" w:rsidRPr="00BA4D01" w:rsidP="00BA4D01">
      <w:pPr>
        <w:ind w:right="-1" w:firstLine="851"/>
        <w:jc w:val="both"/>
        <w:rPr>
          <w:sz w:val="27"/>
          <w:szCs w:val="27"/>
          <w:lang w:val="ru-RU"/>
        </w:rPr>
      </w:pPr>
      <w:r w:rsidRPr="00BA4D01">
        <w:rPr>
          <w:sz w:val="27"/>
          <w:szCs w:val="27"/>
          <w:lang w:val="ru-RU"/>
        </w:rPr>
        <w:t>В соответствии со ст.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</w:t>
      </w:r>
      <w:r w:rsidRPr="00BA4D01">
        <w:rPr>
          <w:sz w:val="27"/>
          <w:szCs w:val="27"/>
          <w:lang w:val="ru-RU"/>
        </w:rPr>
        <w:t xml:space="preserve">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</w:t>
      </w:r>
      <w:r w:rsidRPr="00BA4D01">
        <w:rPr>
          <w:sz w:val="27"/>
          <w:szCs w:val="27"/>
          <w:lang w:val="ru-RU"/>
        </w:rPr>
        <w:t>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показаний свидетелей, зак</w:t>
      </w:r>
      <w:r w:rsidRPr="00BA4D01">
        <w:rPr>
          <w:sz w:val="27"/>
          <w:szCs w:val="27"/>
          <w:lang w:val="ru-RU"/>
        </w:rPr>
        <w:t>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BA4D01" w:rsidRPr="00BA4D01" w:rsidP="00BA4D01">
      <w:pPr>
        <w:ind w:right="-1" w:firstLine="851"/>
        <w:jc w:val="both"/>
        <w:rPr>
          <w:sz w:val="27"/>
          <w:szCs w:val="27"/>
          <w:lang w:val="ru-RU"/>
        </w:rPr>
      </w:pPr>
      <w:r w:rsidRPr="00BA4D01">
        <w:rPr>
          <w:sz w:val="27"/>
          <w:szCs w:val="27"/>
          <w:lang w:val="ru-RU"/>
        </w:rPr>
        <w:t>Частью 2 статьи 14.1 КоАП РФ предусмотрена административ</w:t>
      </w:r>
      <w:r w:rsidRPr="00BA4D01">
        <w:rPr>
          <w:sz w:val="27"/>
          <w:szCs w:val="27"/>
          <w:lang w:val="ru-RU"/>
        </w:rPr>
        <w:t>ная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BA4D01" w:rsidRPr="00BA4D01" w:rsidP="00BA4D01">
      <w:pPr>
        <w:ind w:right="-1" w:firstLine="851"/>
        <w:jc w:val="both"/>
        <w:rPr>
          <w:sz w:val="27"/>
          <w:szCs w:val="27"/>
          <w:lang w:val="ru-RU"/>
        </w:rPr>
      </w:pPr>
      <w:r w:rsidRPr="00BA4D01">
        <w:rPr>
          <w:sz w:val="27"/>
          <w:szCs w:val="27"/>
          <w:lang w:val="ru-RU"/>
        </w:rPr>
        <w:t xml:space="preserve">Объектом административного правонарушения, предусмотренного ч. 2 ст. 14.1 КоАП </w:t>
      </w:r>
      <w:r w:rsidRPr="00BA4D01">
        <w:rPr>
          <w:sz w:val="27"/>
          <w:szCs w:val="27"/>
          <w:lang w:val="ru-RU"/>
        </w:rPr>
        <w:t>РФ являются отношения в области предпринимательской деятельности.</w:t>
      </w:r>
    </w:p>
    <w:p w:rsidR="00BA4D01" w:rsidRPr="00BA4D01" w:rsidP="00BA4D01">
      <w:pPr>
        <w:ind w:right="-1" w:firstLine="851"/>
        <w:jc w:val="both"/>
        <w:rPr>
          <w:sz w:val="27"/>
          <w:szCs w:val="27"/>
          <w:lang w:val="ru-RU"/>
        </w:rPr>
      </w:pPr>
      <w:r w:rsidRPr="00BA4D01">
        <w:rPr>
          <w:sz w:val="27"/>
          <w:szCs w:val="27"/>
          <w:lang w:val="ru-RU"/>
        </w:rPr>
        <w:t>В соответствии со ст. 2 ГК РФ 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</w:t>
      </w:r>
      <w:r w:rsidRPr="00BA4D01">
        <w:rPr>
          <w:sz w:val="27"/>
          <w:szCs w:val="27"/>
          <w:lang w:val="ru-RU"/>
        </w:rPr>
        <w:t>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A4D01" w:rsidRPr="00BA4D01" w:rsidP="00BA4D01">
      <w:pPr>
        <w:ind w:right="-1" w:firstLine="851"/>
        <w:jc w:val="both"/>
        <w:rPr>
          <w:sz w:val="27"/>
          <w:szCs w:val="27"/>
          <w:lang w:val="ru-RU"/>
        </w:rPr>
      </w:pPr>
      <w:r w:rsidRPr="00BA4D01">
        <w:rPr>
          <w:sz w:val="27"/>
          <w:szCs w:val="27"/>
          <w:lang w:val="ru-RU"/>
        </w:rPr>
        <w:t>Объективная сторона административного правонарушения, предусмотренного ч. 2 ст. 14.1 КоАП РФ, состоит в том</w:t>
      </w:r>
      <w:r w:rsidRPr="00BA4D01">
        <w:rPr>
          <w:sz w:val="27"/>
          <w:szCs w:val="27"/>
          <w:lang w:val="ru-RU"/>
        </w:rPr>
        <w:t xml:space="preserve">, что виновный осуществляет предпринимательскую деятельность без лицензии (специального разрешения со стороны уполномоченных госорганов), несмотря на то, что необходимость получения такой лицензии предусмотрена нормами Закона о лицензировании и отдельными </w:t>
      </w:r>
      <w:r w:rsidRPr="00BA4D01">
        <w:rPr>
          <w:sz w:val="27"/>
          <w:szCs w:val="27"/>
          <w:lang w:val="ru-RU"/>
        </w:rPr>
        <w:t>федеральными законами (в соответствии со ст. 49 ГК).</w:t>
      </w:r>
    </w:p>
    <w:p w:rsidR="00BA4D01" w:rsidRPr="00BA4D01" w:rsidP="00BA4D01">
      <w:pPr>
        <w:ind w:right="-1" w:firstLine="851"/>
        <w:jc w:val="both"/>
        <w:rPr>
          <w:sz w:val="27"/>
          <w:szCs w:val="27"/>
          <w:lang w:val="ru-RU"/>
        </w:rPr>
      </w:pPr>
      <w:r w:rsidRPr="00BA4D01">
        <w:rPr>
          <w:sz w:val="27"/>
          <w:szCs w:val="27"/>
          <w:lang w:val="ru-RU"/>
        </w:rPr>
        <w:t>Согласно п. 16. Постановления Пленума Верховного Суда РФ от 24 октября 2006 года N 18 "О некоторых вопросах, возникающих у судов при применении Особенной части Кодекса Российской Федерации об администрат</w:t>
      </w:r>
      <w:r w:rsidRPr="00BA4D01">
        <w:rPr>
          <w:sz w:val="27"/>
          <w:szCs w:val="27"/>
          <w:lang w:val="ru-RU"/>
        </w:rPr>
        <w:t>ивных правонарушениях", при решении вопроса о наличии в действиях лица признаков состава административного правонарушения, предусмотренного ч. 2 ст. 14.1 КоАП РФ, необходимо исходить из того, что в соответствии с абзацем 3 п. 1 ст. 49 ГК РФ право осуществл</w:t>
      </w:r>
      <w:r w:rsidRPr="00BA4D01">
        <w:rPr>
          <w:sz w:val="27"/>
          <w:szCs w:val="27"/>
          <w:lang w:val="ru-RU"/>
        </w:rPr>
        <w:t>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</w:t>
      </w:r>
      <w:r w:rsidRPr="00BA4D01">
        <w:rPr>
          <w:sz w:val="27"/>
          <w:szCs w:val="27"/>
          <w:lang w:val="ru-RU"/>
        </w:rPr>
        <w:t>е в случаях приостановления или аннулирования разрешения (лицензии).</w:t>
      </w:r>
    </w:p>
    <w:p w:rsidR="00BA4D01" w:rsidRPr="00BA4D01" w:rsidP="00BA4D01">
      <w:pPr>
        <w:ind w:right="-1" w:firstLine="851"/>
        <w:jc w:val="both"/>
        <w:rPr>
          <w:sz w:val="27"/>
          <w:szCs w:val="27"/>
          <w:lang w:val="ru-RU"/>
        </w:rPr>
      </w:pPr>
      <w:r w:rsidRPr="00BA4D01">
        <w:rPr>
          <w:sz w:val="27"/>
          <w:szCs w:val="27"/>
          <w:lang w:val="ru-RU"/>
        </w:rPr>
        <w:t>В соответствии с ч. 1, 3, 7 ст. 9 Федерального закона от 21 апреля 2011 года N 69-ФЗ "О внесении изменений в отдельные законодательные акты Российской Федерации" деятельность по перевозке</w:t>
      </w:r>
      <w:r w:rsidRPr="00BA4D01">
        <w:rPr>
          <w:sz w:val="27"/>
          <w:szCs w:val="27"/>
          <w:lang w:val="ru-RU"/>
        </w:rPr>
        <w:t xml:space="preserve">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</w:t>
      </w:r>
      <w:r w:rsidRPr="00BA4D01">
        <w:rPr>
          <w:sz w:val="27"/>
          <w:szCs w:val="27"/>
          <w:lang w:val="ru-RU"/>
        </w:rPr>
        <w:t>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BA4D01" w:rsidRPr="00BA4D01" w:rsidP="00BA4D01">
      <w:pPr>
        <w:ind w:right="-1" w:firstLine="851"/>
        <w:jc w:val="both"/>
        <w:rPr>
          <w:sz w:val="27"/>
          <w:szCs w:val="27"/>
          <w:lang w:val="ru-RU"/>
        </w:rPr>
      </w:pPr>
      <w:r w:rsidRPr="00BA4D01">
        <w:rPr>
          <w:sz w:val="27"/>
          <w:szCs w:val="27"/>
          <w:lang w:val="ru-RU"/>
        </w:rPr>
        <w:t>Согласно п. 2.1.1 Правил дорожног</w:t>
      </w:r>
      <w:r w:rsidRPr="00BA4D01">
        <w:rPr>
          <w:sz w:val="27"/>
          <w:szCs w:val="27"/>
          <w:lang w:val="ru-RU"/>
        </w:rPr>
        <w:t>о движения, утвержденных постановлением Правительства Российской Федерации от 23 октября 1993 года N 1090,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</w:t>
      </w:r>
      <w:r w:rsidRPr="00BA4D01">
        <w:rPr>
          <w:sz w:val="27"/>
          <w:szCs w:val="27"/>
          <w:lang w:val="ru-RU"/>
        </w:rPr>
        <w:t>учаях разрешение на осуществление деятельности по перевозке пассажиров и багажа легковым такси.</w:t>
      </w:r>
    </w:p>
    <w:p w:rsidR="00BA4D01" w:rsidRPr="00BA4D01" w:rsidP="00BA4D01">
      <w:pPr>
        <w:ind w:right="-1" w:firstLine="851"/>
        <w:jc w:val="both"/>
        <w:rPr>
          <w:sz w:val="27"/>
          <w:szCs w:val="27"/>
          <w:lang w:val="ru-RU"/>
        </w:rPr>
      </w:pPr>
      <w:r w:rsidRPr="00BA4D01">
        <w:rPr>
          <w:sz w:val="27"/>
          <w:szCs w:val="27"/>
          <w:lang w:val="ru-RU"/>
        </w:rPr>
        <w:t xml:space="preserve">Осуществление предпринимательской деятельности без специального разрешения (лицензии), если такое разрешение (такая лицензия) обязательно </w:t>
      </w:r>
      <w:r w:rsidRPr="00BA4D01">
        <w:rPr>
          <w:sz w:val="27"/>
          <w:szCs w:val="27"/>
          <w:lang w:val="ru-RU"/>
        </w:rPr>
        <w:t xml:space="preserve">(обязательна), влечет </w:t>
      </w:r>
      <w:r w:rsidRPr="00BA4D01">
        <w:rPr>
          <w:sz w:val="27"/>
          <w:szCs w:val="27"/>
          <w:lang w:val="ru-RU"/>
        </w:rPr>
        <w:t>административную ответственность по ч. 2 ст. 14.1 КоАП РФ.</w:t>
      </w:r>
    </w:p>
    <w:p w:rsidR="00BA4D01" w:rsidRPr="00BA4D01" w:rsidP="00BA4D01">
      <w:pPr>
        <w:ind w:right="-1" w:firstLine="851"/>
        <w:jc w:val="both"/>
        <w:rPr>
          <w:sz w:val="27"/>
          <w:szCs w:val="27"/>
          <w:lang w:val="ru-RU"/>
        </w:rPr>
      </w:pPr>
      <w:r w:rsidRPr="00BA4D01">
        <w:rPr>
          <w:sz w:val="27"/>
          <w:szCs w:val="27"/>
          <w:lang w:val="ru-RU"/>
        </w:rPr>
        <w:t>В случае, когда лицо занимается перевозкой пассажиров и багажа легковым транспортным средством, но соответствующего разрешения на осуществление такой деятельности не получало, его действия при нали</w:t>
      </w:r>
      <w:r w:rsidRPr="00BA4D01">
        <w:rPr>
          <w:sz w:val="27"/>
          <w:szCs w:val="27"/>
          <w:lang w:val="ru-RU"/>
        </w:rPr>
        <w:t>чии доказательств, подтверждающих факт занятия этим лицом деятельностью, направленной на систематическое получение прибыли (предпринимательской деятельностью), следует квалифицировать по ч. 2 ст. 14.1 КоАП РФ.</w:t>
      </w:r>
    </w:p>
    <w:p w:rsidR="00BA4D01" w:rsidRPr="00BA4D01" w:rsidP="00BA4D01">
      <w:pPr>
        <w:ind w:right="-1" w:firstLine="851"/>
        <w:jc w:val="both"/>
        <w:rPr>
          <w:sz w:val="27"/>
          <w:szCs w:val="27"/>
          <w:lang w:val="ru-RU"/>
        </w:rPr>
      </w:pPr>
      <w:r w:rsidRPr="00BA4D01">
        <w:rPr>
          <w:sz w:val="27"/>
          <w:szCs w:val="27"/>
          <w:lang w:val="ru-RU"/>
        </w:rPr>
        <w:t xml:space="preserve">Факт совершения </w:t>
      </w:r>
      <w:r w:rsidRPr="000D7E1F" w:rsidR="000D7E1F">
        <w:rPr>
          <w:sz w:val="27"/>
          <w:szCs w:val="27"/>
          <w:lang w:val="ru-RU"/>
        </w:rPr>
        <w:t>Грива Ю.М</w:t>
      </w:r>
      <w:r>
        <w:rPr>
          <w:sz w:val="27"/>
          <w:szCs w:val="27"/>
          <w:lang w:val="ru-RU"/>
        </w:rPr>
        <w:t>.</w:t>
      </w:r>
      <w:r w:rsidRPr="00BA4D01">
        <w:rPr>
          <w:sz w:val="27"/>
          <w:szCs w:val="27"/>
          <w:lang w:val="ru-RU"/>
        </w:rPr>
        <w:t xml:space="preserve"> административного п</w:t>
      </w:r>
      <w:r w:rsidRPr="00BA4D01">
        <w:rPr>
          <w:sz w:val="27"/>
          <w:szCs w:val="27"/>
          <w:lang w:val="ru-RU"/>
        </w:rPr>
        <w:t xml:space="preserve">равонарушения предусмотренного ч. 2 ст. 14.1 КоАП РФ подтверждается: протоколом об административном правонарушении </w:t>
      </w:r>
      <w:r>
        <w:rPr>
          <w:sz w:val="27"/>
          <w:szCs w:val="27"/>
          <w:lang w:val="ru-RU"/>
        </w:rPr>
        <w:t xml:space="preserve">№РК </w:t>
      </w:r>
      <w:r w:rsidR="000D7E1F">
        <w:rPr>
          <w:sz w:val="27"/>
          <w:szCs w:val="27"/>
          <w:lang w:val="ru-RU"/>
        </w:rPr>
        <w:t>372831</w:t>
      </w:r>
      <w:r w:rsidRPr="00BA4D01">
        <w:rPr>
          <w:sz w:val="27"/>
          <w:szCs w:val="27"/>
          <w:lang w:val="ru-RU"/>
        </w:rPr>
        <w:t xml:space="preserve"> от </w:t>
      </w:r>
      <w:r w:rsidR="000D7E1F">
        <w:rPr>
          <w:sz w:val="27"/>
          <w:szCs w:val="27"/>
          <w:lang w:val="ru-RU"/>
        </w:rPr>
        <w:t>03.02.2021</w:t>
      </w:r>
      <w:r>
        <w:rPr>
          <w:sz w:val="27"/>
          <w:szCs w:val="27"/>
          <w:lang w:val="ru-RU"/>
        </w:rPr>
        <w:t>,</w:t>
      </w:r>
      <w:r w:rsidRPr="00BA4D01">
        <w:rPr>
          <w:sz w:val="27"/>
          <w:szCs w:val="27"/>
          <w:lang w:val="ru-RU"/>
        </w:rPr>
        <w:t xml:space="preserve"> в котором изложены обстоятельства совершения </w:t>
      </w:r>
      <w:r w:rsidRPr="000D7E1F" w:rsidR="000D7E1F">
        <w:rPr>
          <w:sz w:val="27"/>
          <w:szCs w:val="27"/>
          <w:lang w:val="ru-RU"/>
        </w:rPr>
        <w:t>Грива Ю.М</w:t>
      </w:r>
      <w:r>
        <w:rPr>
          <w:sz w:val="27"/>
          <w:szCs w:val="27"/>
          <w:lang w:val="ru-RU"/>
        </w:rPr>
        <w:t>.</w:t>
      </w:r>
      <w:r w:rsidR="00BB006D">
        <w:rPr>
          <w:sz w:val="27"/>
          <w:szCs w:val="27"/>
          <w:lang w:val="ru-RU"/>
        </w:rPr>
        <w:t xml:space="preserve"> правонарушения</w:t>
      </w:r>
      <w:r w:rsidRPr="00BA4D01">
        <w:rPr>
          <w:sz w:val="27"/>
          <w:szCs w:val="27"/>
          <w:lang w:val="ru-RU"/>
        </w:rPr>
        <w:t xml:space="preserve">; рапортом </w:t>
      </w:r>
      <w:r w:rsidR="00BB006D">
        <w:rPr>
          <w:sz w:val="27"/>
          <w:szCs w:val="27"/>
          <w:lang w:val="ru-RU"/>
        </w:rPr>
        <w:t>от</w:t>
      </w:r>
      <w:r w:rsidR="000D7E1F">
        <w:rPr>
          <w:sz w:val="27"/>
          <w:szCs w:val="27"/>
          <w:lang w:val="ru-RU"/>
        </w:rPr>
        <w:t xml:space="preserve"> 30.01.2021</w:t>
      </w:r>
      <w:r w:rsidRPr="00BA4D01">
        <w:rPr>
          <w:sz w:val="27"/>
          <w:szCs w:val="27"/>
          <w:lang w:val="ru-RU"/>
        </w:rPr>
        <w:t>; письменным</w:t>
      </w:r>
      <w:r w:rsidR="00BB006D">
        <w:rPr>
          <w:sz w:val="27"/>
          <w:szCs w:val="27"/>
          <w:lang w:val="ru-RU"/>
        </w:rPr>
        <w:t>и</w:t>
      </w:r>
      <w:r w:rsidRPr="00BA4D01">
        <w:rPr>
          <w:sz w:val="27"/>
          <w:szCs w:val="27"/>
          <w:lang w:val="ru-RU"/>
        </w:rPr>
        <w:t xml:space="preserve"> объясне</w:t>
      </w:r>
      <w:r w:rsidRPr="00BA4D01">
        <w:rPr>
          <w:sz w:val="27"/>
          <w:szCs w:val="27"/>
          <w:lang w:val="ru-RU"/>
        </w:rPr>
        <w:t>ни</w:t>
      </w:r>
      <w:r w:rsidR="00BB006D">
        <w:rPr>
          <w:sz w:val="27"/>
          <w:szCs w:val="27"/>
          <w:lang w:val="ru-RU"/>
        </w:rPr>
        <w:t>ями</w:t>
      </w:r>
      <w:r w:rsidRPr="00BA4D01">
        <w:rPr>
          <w:sz w:val="27"/>
          <w:szCs w:val="27"/>
          <w:lang w:val="ru-RU"/>
        </w:rPr>
        <w:t xml:space="preserve"> </w:t>
      </w:r>
      <w:r w:rsidRPr="000D7E1F" w:rsidR="000D7E1F">
        <w:rPr>
          <w:sz w:val="27"/>
          <w:szCs w:val="27"/>
          <w:lang w:val="ru-RU"/>
        </w:rPr>
        <w:t>Грива Ю.М</w:t>
      </w:r>
      <w:r w:rsidR="00BB006D">
        <w:rPr>
          <w:sz w:val="27"/>
          <w:szCs w:val="27"/>
          <w:lang w:val="ru-RU"/>
        </w:rPr>
        <w:t xml:space="preserve">. </w:t>
      </w:r>
      <w:r w:rsidRPr="00BA4D01">
        <w:rPr>
          <w:sz w:val="27"/>
          <w:szCs w:val="27"/>
          <w:lang w:val="ru-RU"/>
        </w:rPr>
        <w:t xml:space="preserve"> от </w:t>
      </w:r>
      <w:r w:rsidR="000D7E1F">
        <w:rPr>
          <w:sz w:val="27"/>
          <w:szCs w:val="27"/>
          <w:lang w:val="ru-RU"/>
        </w:rPr>
        <w:t>03.02.2021</w:t>
      </w:r>
      <w:r w:rsidRPr="00BA4D01">
        <w:rPr>
          <w:sz w:val="27"/>
          <w:szCs w:val="27"/>
          <w:lang w:val="ru-RU"/>
        </w:rPr>
        <w:t xml:space="preserve">; письменным объяснением свидетеля </w:t>
      </w:r>
      <w:r w:rsidR="000D7E1F">
        <w:rPr>
          <w:sz w:val="27"/>
          <w:szCs w:val="27"/>
          <w:lang w:val="ru-RU"/>
        </w:rPr>
        <w:t>Третьяковой Д.И. от 28.01.2021</w:t>
      </w:r>
      <w:r w:rsidR="00BB006D">
        <w:rPr>
          <w:sz w:val="27"/>
          <w:szCs w:val="27"/>
          <w:lang w:val="ru-RU"/>
        </w:rPr>
        <w:t xml:space="preserve">. </w:t>
      </w:r>
    </w:p>
    <w:p w:rsidR="00BA4D01" w:rsidRPr="00BA4D01" w:rsidP="00BA4D01">
      <w:pPr>
        <w:ind w:right="-1" w:firstLine="851"/>
        <w:jc w:val="both"/>
        <w:rPr>
          <w:sz w:val="27"/>
          <w:szCs w:val="27"/>
          <w:lang w:val="ru-RU"/>
        </w:rPr>
      </w:pPr>
      <w:r w:rsidRPr="00BA4D01">
        <w:rPr>
          <w:sz w:val="27"/>
          <w:szCs w:val="27"/>
          <w:lang w:val="ru-RU"/>
        </w:rPr>
        <w:t>Представленные доказательства мировой судья признает допустимыми, достаточными для правильного разрешения дела, полученными с соблюдением требований КоАП РФ,</w:t>
      </w:r>
      <w:r w:rsidRPr="00BA4D01">
        <w:rPr>
          <w:sz w:val="27"/>
          <w:szCs w:val="27"/>
          <w:lang w:val="ru-RU"/>
        </w:rPr>
        <w:t xml:space="preserve"> последовательными и согласующимися между собой, их достоверность и допустимость проверены, обстоятельств, которые могли бы поставить под сомнение содержащиеся в них сведения, не имеется.</w:t>
      </w:r>
    </w:p>
    <w:p w:rsidR="00BA4D01" w:rsidRPr="00BA4D01" w:rsidP="00BA4D01">
      <w:pPr>
        <w:ind w:right="-1" w:firstLine="851"/>
        <w:jc w:val="both"/>
        <w:rPr>
          <w:sz w:val="27"/>
          <w:szCs w:val="27"/>
          <w:lang w:val="ru-RU"/>
        </w:rPr>
      </w:pPr>
      <w:r w:rsidRPr="00BA4D01">
        <w:rPr>
          <w:sz w:val="27"/>
          <w:szCs w:val="27"/>
          <w:lang w:val="ru-RU"/>
        </w:rPr>
        <w:t>Оценив в совокупности исследованные доказательства в соответствии со</w:t>
      </w:r>
      <w:r w:rsidRPr="00BA4D01">
        <w:rPr>
          <w:sz w:val="27"/>
          <w:szCs w:val="27"/>
          <w:lang w:val="ru-RU"/>
        </w:rPr>
        <w:t xml:space="preserve"> ст. 26.11 КоАП РФ, мировой судья считает установленным факт совершения С., правонарушения, которое квалифицирует по ч. 2 ст. 14.1 КоАП РФ, - как осуществление предпринимательской деятельности без специального разрешения (лицензии), если такое разрешение (</w:t>
      </w:r>
      <w:r w:rsidRPr="00BA4D01">
        <w:rPr>
          <w:sz w:val="27"/>
          <w:szCs w:val="27"/>
          <w:lang w:val="ru-RU"/>
        </w:rPr>
        <w:t>такая лицензия) обязательно (обязательна).</w:t>
      </w:r>
    </w:p>
    <w:p w:rsidR="00BA4D01" w:rsidRPr="00BA4D01" w:rsidP="00BA4D01">
      <w:pPr>
        <w:ind w:right="-1" w:firstLine="851"/>
        <w:jc w:val="both"/>
        <w:rPr>
          <w:sz w:val="27"/>
          <w:szCs w:val="27"/>
          <w:lang w:val="ru-RU"/>
        </w:rPr>
      </w:pPr>
      <w:r w:rsidRPr="00BA4D01">
        <w:rPr>
          <w:sz w:val="27"/>
          <w:szCs w:val="27"/>
          <w:lang w:val="ru-RU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предусмотренный ст. 4.5 КоАП РФ не истек.</w:t>
      </w:r>
    </w:p>
    <w:p w:rsidR="00BA4D01" w:rsidRPr="00BA4D01" w:rsidP="00BA4D01">
      <w:pPr>
        <w:ind w:right="-1" w:firstLine="851"/>
        <w:jc w:val="both"/>
        <w:rPr>
          <w:sz w:val="27"/>
          <w:szCs w:val="27"/>
          <w:lang w:val="ru-RU"/>
        </w:rPr>
      </w:pPr>
      <w:r w:rsidRPr="00BA4D01">
        <w:rPr>
          <w:sz w:val="27"/>
          <w:szCs w:val="27"/>
          <w:lang w:val="ru-RU"/>
        </w:rPr>
        <w:t>В соответствии со ст. ст. 4.</w:t>
      </w:r>
      <w:r w:rsidRPr="00BA4D01">
        <w:rPr>
          <w:sz w:val="27"/>
          <w:szCs w:val="27"/>
          <w:lang w:val="ru-RU"/>
        </w:rPr>
        <w:t xml:space="preserve">2, 4.3 КоАП РФ обстоятельств, смягчающих и отягчающих административную ответственность </w:t>
      </w:r>
      <w:r w:rsidRPr="000D7E1F" w:rsidR="000D7E1F">
        <w:rPr>
          <w:sz w:val="27"/>
          <w:szCs w:val="27"/>
          <w:lang w:val="ru-RU"/>
        </w:rPr>
        <w:t>Грива Ю.М</w:t>
      </w:r>
      <w:r w:rsidR="00BB006D">
        <w:rPr>
          <w:sz w:val="27"/>
          <w:szCs w:val="27"/>
          <w:lang w:val="ru-RU"/>
        </w:rPr>
        <w:t>.</w:t>
      </w:r>
      <w:r w:rsidRPr="00BA4D01">
        <w:rPr>
          <w:sz w:val="27"/>
          <w:szCs w:val="27"/>
          <w:lang w:val="ru-RU"/>
        </w:rPr>
        <w:t xml:space="preserve"> не установлено.</w:t>
      </w:r>
    </w:p>
    <w:p w:rsidR="00BA4D01" w:rsidRPr="00BA4D01" w:rsidP="00BA4D01">
      <w:pPr>
        <w:ind w:right="-1" w:firstLine="851"/>
        <w:jc w:val="both"/>
        <w:rPr>
          <w:sz w:val="27"/>
          <w:szCs w:val="27"/>
          <w:lang w:val="ru-RU"/>
        </w:rPr>
      </w:pPr>
      <w:r w:rsidRPr="00BA4D01">
        <w:rPr>
          <w:sz w:val="27"/>
          <w:szCs w:val="27"/>
          <w:lang w:val="ru-RU"/>
        </w:rPr>
        <w:t>При назначении наказания мировой судья принимает во внимание характер совершенного административного правонарушения, личность лица, привлекаем</w:t>
      </w:r>
      <w:r w:rsidRPr="00BA4D01">
        <w:rPr>
          <w:sz w:val="27"/>
          <w:szCs w:val="27"/>
          <w:lang w:val="ru-RU"/>
        </w:rPr>
        <w:t>ого к административной ответственности, его имущественное и финансовое положение,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штрафа в миним</w:t>
      </w:r>
      <w:r w:rsidRPr="00BA4D01">
        <w:rPr>
          <w:sz w:val="27"/>
          <w:szCs w:val="27"/>
          <w:lang w:val="ru-RU"/>
        </w:rPr>
        <w:t>альном размере, без применения дополнительной меры наказания в виде конфискации.</w:t>
      </w:r>
    </w:p>
    <w:p w:rsidR="00BA4D01" w:rsidP="00BA4D01">
      <w:pPr>
        <w:ind w:right="-1" w:firstLine="851"/>
        <w:jc w:val="both"/>
        <w:rPr>
          <w:sz w:val="27"/>
          <w:szCs w:val="27"/>
          <w:lang w:val="ru-RU"/>
        </w:rPr>
      </w:pPr>
      <w:r w:rsidRPr="00BA4D01">
        <w:rPr>
          <w:sz w:val="27"/>
          <w:szCs w:val="27"/>
          <w:lang w:val="ru-RU"/>
        </w:rPr>
        <w:t>На основании изложенного и руководствуясь ч. 2 ст. 14.1, ст. ст. 29.9 29.10 КоАП РФ, мировой судья</w:t>
      </w:r>
    </w:p>
    <w:p w:rsidR="00BD598B" w:rsidP="00BA4D01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Руководствуясь ст.с.29.9-29.10, 30.1 КоАП РФ, мировой судья –</w:t>
      </w:r>
    </w:p>
    <w:p w:rsidR="00BD598B" w:rsidP="00BD598B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ПОСТАНОВИЛ:</w:t>
      </w:r>
    </w:p>
    <w:p w:rsidR="00BD598B" w:rsidP="00BD598B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0D7E1F">
        <w:rPr>
          <w:sz w:val="27"/>
          <w:szCs w:val="27"/>
          <w:lang w:val="ru-RU"/>
        </w:rPr>
        <w:t>Гр</w:t>
      </w:r>
      <w:r w:rsidRPr="000D7E1F">
        <w:rPr>
          <w:sz w:val="27"/>
          <w:szCs w:val="27"/>
          <w:lang w:val="ru-RU"/>
        </w:rPr>
        <w:t xml:space="preserve">ива Юрия Михайловича </w:t>
      </w:r>
      <w:r>
        <w:rPr>
          <w:sz w:val="27"/>
          <w:szCs w:val="27"/>
          <w:lang w:val="ru-RU"/>
        </w:rPr>
        <w:t>признать виновным в совершении административного правонарушения, предусмотренного ч.</w:t>
      </w:r>
      <w:r w:rsidR="00BB006D">
        <w:rPr>
          <w:sz w:val="27"/>
          <w:szCs w:val="27"/>
          <w:lang w:val="ru-RU"/>
        </w:rPr>
        <w:t>2</w:t>
      </w:r>
      <w:r>
        <w:rPr>
          <w:sz w:val="27"/>
          <w:szCs w:val="27"/>
          <w:lang w:val="ru-RU"/>
        </w:rPr>
        <w:t xml:space="preserve"> ст. 14.1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BB006D">
        <w:rPr>
          <w:sz w:val="27"/>
          <w:szCs w:val="27"/>
          <w:lang w:val="ru-RU"/>
        </w:rPr>
        <w:t>2000</w:t>
      </w:r>
      <w:r>
        <w:rPr>
          <w:sz w:val="27"/>
          <w:szCs w:val="27"/>
          <w:lang w:val="ru-RU"/>
        </w:rPr>
        <w:t xml:space="preserve">  </w:t>
      </w:r>
      <w:r>
        <w:rPr>
          <w:sz w:val="27"/>
          <w:szCs w:val="27"/>
          <w:lang w:val="ru-RU"/>
        </w:rPr>
        <w:t>(</w:t>
      </w:r>
      <w:r w:rsidR="00BB006D">
        <w:rPr>
          <w:sz w:val="27"/>
          <w:szCs w:val="27"/>
          <w:lang w:val="ru-RU"/>
        </w:rPr>
        <w:t>две тысячи</w:t>
      </w:r>
      <w:r>
        <w:rPr>
          <w:sz w:val="27"/>
          <w:szCs w:val="27"/>
          <w:lang w:val="ru-RU"/>
        </w:rPr>
        <w:t xml:space="preserve">) рублей. </w:t>
      </w:r>
    </w:p>
    <w:p w:rsidR="00F70EA7" w:rsidP="00BD598B">
      <w:pPr>
        <w:ind w:right="-1" w:firstLine="851"/>
        <w:jc w:val="both"/>
        <w:rPr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 </w:t>
      </w:r>
      <w:r w:rsidRPr="000D7E1F" w:rsidR="000D7E1F">
        <w:rPr>
          <w:color w:val="000000"/>
          <w:sz w:val="27"/>
          <w:szCs w:val="27"/>
          <w:lang w:val="ru-RU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</w:t>
      </w:r>
      <w:r w:rsidRPr="000D7E1F" w:rsidR="000D7E1F">
        <w:rPr>
          <w:color w:val="000000"/>
          <w:sz w:val="27"/>
          <w:szCs w:val="27"/>
          <w:lang w:val="ru-RU"/>
        </w:rPr>
        <w:t>Республика Крым Банка России//УФК по Республике Крым г. Симферополь, БИК: 013510002, Единый казначейский счет: 40102810645370000035, Казначейский счет: 03100643000000017500, УИН 18810491211100000782, ОКТМО 35701000,</w:t>
      </w:r>
      <w:r w:rsidR="000D7E1F">
        <w:rPr>
          <w:color w:val="000000"/>
          <w:sz w:val="27"/>
          <w:szCs w:val="27"/>
          <w:lang w:val="ru-RU"/>
        </w:rPr>
        <w:t xml:space="preserve"> </w:t>
      </w:r>
      <w:r w:rsidRPr="004C05F5" w:rsidR="004C05F5">
        <w:rPr>
          <w:color w:val="000000"/>
          <w:sz w:val="27"/>
          <w:szCs w:val="27"/>
          <w:lang w:val="ru-RU"/>
        </w:rPr>
        <w:t xml:space="preserve">КБК 828 1 16 01143 01 0001 140, </w:t>
      </w:r>
      <w:r>
        <w:rPr>
          <w:sz w:val="27"/>
          <w:szCs w:val="27"/>
          <w:lang w:val="ru-RU"/>
        </w:rPr>
        <w:t>вид платежа – административный штраф; постановление № 05-</w:t>
      </w:r>
      <w:r w:rsidR="00B547BE">
        <w:rPr>
          <w:sz w:val="27"/>
          <w:szCs w:val="27"/>
          <w:lang w:val="ru-RU"/>
        </w:rPr>
        <w:t>0</w:t>
      </w:r>
      <w:r w:rsidR="00993FB1">
        <w:rPr>
          <w:sz w:val="27"/>
          <w:szCs w:val="27"/>
          <w:lang w:val="ru-RU"/>
        </w:rPr>
        <w:t>127</w:t>
      </w:r>
      <w:r w:rsidR="00B547BE">
        <w:rPr>
          <w:sz w:val="27"/>
          <w:szCs w:val="27"/>
          <w:lang w:val="ru-RU"/>
        </w:rPr>
        <w:t>/</w:t>
      </w:r>
      <w:r>
        <w:rPr>
          <w:sz w:val="27"/>
          <w:szCs w:val="27"/>
          <w:lang w:val="ru-RU"/>
        </w:rPr>
        <w:t>1</w:t>
      </w:r>
      <w:r w:rsidR="00993FB1">
        <w:rPr>
          <w:sz w:val="27"/>
          <w:szCs w:val="27"/>
          <w:lang w:val="ru-RU"/>
        </w:rPr>
        <w:t>9</w:t>
      </w:r>
      <w:r>
        <w:rPr>
          <w:sz w:val="27"/>
          <w:szCs w:val="27"/>
          <w:lang w:val="ru-RU"/>
        </w:rPr>
        <w:t>/20</w:t>
      </w:r>
      <w:r w:rsidR="00B547BE">
        <w:rPr>
          <w:sz w:val="27"/>
          <w:szCs w:val="27"/>
          <w:lang w:val="ru-RU"/>
        </w:rPr>
        <w:t>2</w:t>
      </w:r>
      <w:r w:rsidR="00993FB1">
        <w:rPr>
          <w:sz w:val="27"/>
          <w:szCs w:val="27"/>
          <w:lang w:val="ru-RU"/>
        </w:rPr>
        <w:t>1</w:t>
      </w:r>
      <w:r w:rsidR="00B547BE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от </w:t>
      </w:r>
      <w:r w:rsidR="00993FB1">
        <w:rPr>
          <w:sz w:val="27"/>
          <w:szCs w:val="27"/>
          <w:lang w:val="ru-RU"/>
        </w:rPr>
        <w:t>06.04.2021</w:t>
      </w:r>
      <w:r>
        <w:rPr>
          <w:sz w:val="27"/>
          <w:szCs w:val="27"/>
          <w:lang w:val="ru-RU"/>
        </w:rPr>
        <w:t xml:space="preserve"> в отношении </w:t>
      </w:r>
      <w:r w:rsidRPr="000D7E1F" w:rsidR="000D7E1F">
        <w:rPr>
          <w:sz w:val="27"/>
          <w:szCs w:val="27"/>
          <w:lang w:val="ru-RU"/>
        </w:rPr>
        <w:t>Грива Юрия Михайловича</w:t>
      </w:r>
      <w:r w:rsidRPr="00B547BE" w:rsidR="00B547BE">
        <w:rPr>
          <w:sz w:val="27"/>
          <w:szCs w:val="27"/>
          <w:lang w:val="ru-RU"/>
        </w:rPr>
        <w:t xml:space="preserve">.  </w:t>
      </w:r>
    </w:p>
    <w:p w:rsidR="00BD598B" w:rsidP="00BD598B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>
        <w:rPr>
          <w:sz w:val="27"/>
          <w:szCs w:val="27"/>
          <w:lang w:val="ru-RU"/>
        </w:rPr>
        <w:t xml:space="preserve">административных правонарушениях.      </w:t>
      </w:r>
    </w:p>
    <w:p w:rsidR="00BD598B" w:rsidP="00BD598B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</w:t>
      </w:r>
      <w:r>
        <w:rPr>
          <w:sz w:val="27"/>
          <w:szCs w:val="27"/>
          <w:lang w:val="ru-RU"/>
        </w:rPr>
        <w:t xml:space="preserve">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D598B" w:rsidP="00BD598B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</w:t>
      </w:r>
      <w:r>
        <w:rPr>
          <w:sz w:val="27"/>
          <w:szCs w:val="27"/>
          <w:lang w:val="ru-RU"/>
        </w:rPr>
        <w:t xml:space="preserve"> участка №1</w:t>
      </w:r>
      <w:r w:rsidR="00BB006D">
        <w:rPr>
          <w:sz w:val="27"/>
          <w:szCs w:val="27"/>
          <w:lang w:val="ru-RU"/>
        </w:rPr>
        <w:t>9</w:t>
      </w:r>
      <w:r>
        <w:rPr>
          <w:sz w:val="27"/>
          <w:szCs w:val="27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D598B" w:rsidP="00BD598B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через</w:t>
      </w:r>
      <w:r>
        <w:rPr>
          <w:sz w:val="27"/>
          <w:szCs w:val="27"/>
          <w:lang w:val="ru-RU"/>
        </w:rPr>
        <w:t xml:space="preserve"> мирового судью судебного участка №1</w:t>
      </w:r>
      <w:r w:rsidR="00BB006D">
        <w:rPr>
          <w:sz w:val="27"/>
          <w:szCs w:val="27"/>
          <w:lang w:val="ru-RU"/>
        </w:rPr>
        <w:t>9</w:t>
      </w:r>
      <w:r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BD598B" w:rsidP="00BD598B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</w:t>
      </w:r>
    </w:p>
    <w:p w:rsidR="00BD598B" w:rsidRPr="00571172" w:rsidP="00BD598B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Мировой судья           </w:t>
      </w:r>
      <w:r>
        <w:rPr>
          <w:sz w:val="27"/>
          <w:szCs w:val="27"/>
          <w:lang w:val="ru-RU"/>
        </w:rPr>
        <w:t xml:space="preserve">                                                 </w:t>
      </w:r>
      <w:r w:rsidR="00BB006D">
        <w:rPr>
          <w:sz w:val="27"/>
          <w:szCs w:val="27"/>
          <w:lang w:val="ru-RU"/>
        </w:rPr>
        <w:t xml:space="preserve">Л.А. Шуб </w:t>
      </w:r>
    </w:p>
    <w:p w:rsidR="002C5A43"/>
    <w:sectPr w:rsidSect="00F70EA7">
      <w:footerReference w:type="even" r:id="rId4"/>
      <w:footerReference w:type="default" r:id="rId5"/>
      <w:pgSz w:w="11906" w:h="16838"/>
      <w:pgMar w:top="709" w:right="707" w:bottom="851" w:left="1701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47FE">
      <w:rPr>
        <w:rStyle w:val="PageNumber"/>
        <w:noProof/>
      </w:rPr>
      <w:t>1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8B"/>
    <w:rsid w:val="000D7E1F"/>
    <w:rsid w:val="002C5A43"/>
    <w:rsid w:val="002C5FF4"/>
    <w:rsid w:val="0030042A"/>
    <w:rsid w:val="00326552"/>
    <w:rsid w:val="00356057"/>
    <w:rsid w:val="004C05F5"/>
    <w:rsid w:val="00571172"/>
    <w:rsid w:val="006069CD"/>
    <w:rsid w:val="008C42D3"/>
    <w:rsid w:val="009016D7"/>
    <w:rsid w:val="0096139B"/>
    <w:rsid w:val="00993FB1"/>
    <w:rsid w:val="00A5059E"/>
    <w:rsid w:val="00A57F2C"/>
    <w:rsid w:val="00AC406A"/>
    <w:rsid w:val="00B52850"/>
    <w:rsid w:val="00B547BE"/>
    <w:rsid w:val="00BA0C69"/>
    <w:rsid w:val="00BA4D01"/>
    <w:rsid w:val="00BB006D"/>
    <w:rsid w:val="00BD598B"/>
    <w:rsid w:val="00C32002"/>
    <w:rsid w:val="00C545F8"/>
    <w:rsid w:val="00C647FE"/>
    <w:rsid w:val="00C72971"/>
    <w:rsid w:val="00CC2B65"/>
    <w:rsid w:val="00CF2E25"/>
    <w:rsid w:val="00E65E7B"/>
    <w:rsid w:val="00F70EA7"/>
    <w:rsid w:val="00F904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D598B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D598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D598B"/>
  </w:style>
  <w:style w:type="paragraph" w:styleId="BalloonText">
    <w:name w:val="Balloon Text"/>
    <w:basedOn w:val="Normal"/>
    <w:link w:val="a0"/>
    <w:uiPriority w:val="99"/>
    <w:semiHidden/>
    <w:unhideWhenUsed/>
    <w:rsid w:val="00AC406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406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