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5D2" w:rsidRPr="00C22DC9" w:rsidP="00CA65D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>Дело №05-0130/19/2020</w:t>
      </w:r>
    </w:p>
    <w:p w:rsidR="00CA65D2" w:rsidRPr="00C22DC9" w:rsidP="00CA65D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5D2" w:rsidRPr="00C22DC9" w:rsidP="00CA65D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A65D2" w:rsidRPr="00C22DC9" w:rsidP="00CA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>26 марта 2020 года                                                                         г. Симферополь</w:t>
      </w:r>
    </w:p>
    <w:p w:rsidR="00CA65D2" w:rsidRPr="00C22DC9" w:rsidP="00CA65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5D2" w:rsidRPr="00C22DC9" w:rsidP="00CA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CA65D2" w:rsidRPr="00C22DC9" w:rsidP="00CA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22D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22DC9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C22D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22DC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22DC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A65D2" w:rsidRPr="00C22DC9" w:rsidP="00CA65D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«Управляющая компания «</w:t>
      </w:r>
      <w:r w:rsidRPr="00C22DC9">
        <w:rPr>
          <w:rFonts w:ascii="Times New Roman" w:hAnsi="Times New Roman" w:cs="Times New Roman"/>
          <w:sz w:val="28"/>
          <w:szCs w:val="28"/>
        </w:rPr>
        <w:t>Владоград</w:t>
      </w:r>
      <w:r w:rsidRPr="00C22DC9">
        <w:rPr>
          <w:rFonts w:ascii="Times New Roman" w:hAnsi="Times New Roman" w:cs="Times New Roman"/>
          <w:sz w:val="28"/>
          <w:szCs w:val="28"/>
        </w:rPr>
        <w:t xml:space="preserve">-Комфорт» </w:t>
      </w:r>
      <w:r w:rsidRPr="00C22DC9">
        <w:rPr>
          <w:rFonts w:ascii="Times New Roman" w:eastAsia="Times New Roman" w:hAnsi="Times New Roman" w:cs="Times New Roman"/>
          <w:sz w:val="28"/>
          <w:szCs w:val="28"/>
        </w:rPr>
        <w:t>Педана</w:t>
      </w:r>
      <w:r w:rsidRPr="00C22DC9">
        <w:rPr>
          <w:rFonts w:ascii="Times New Roman" w:eastAsia="Times New Roman" w:hAnsi="Times New Roman" w:cs="Times New Roman"/>
          <w:sz w:val="28"/>
          <w:szCs w:val="28"/>
        </w:rPr>
        <w:t xml:space="preserve"> Валентина Сергеевича, </w:t>
      </w:r>
      <w:r w:rsidRPr="00320E8D" w:rsidR="00320E8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22DC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CA65D2" w:rsidRPr="00C22DC9" w:rsidP="00CA6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C22D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22DC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A65D2" w:rsidRPr="00C22DC9" w:rsidP="00CA65D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Валентин Сергеевич, являясь </w:t>
      </w:r>
      <w:r w:rsidRPr="00102114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«Управляющая компания «</w:t>
      </w:r>
      <w:r w:rsidRPr="00102114">
        <w:rPr>
          <w:rFonts w:ascii="Times New Roman" w:hAnsi="Times New Roman" w:cs="Times New Roman"/>
          <w:sz w:val="28"/>
          <w:szCs w:val="28"/>
        </w:rPr>
        <w:t>Владоград</w:t>
      </w:r>
      <w:r w:rsidRPr="00102114">
        <w:rPr>
          <w:rFonts w:ascii="Times New Roman" w:hAnsi="Times New Roman" w:cs="Times New Roman"/>
          <w:sz w:val="28"/>
          <w:szCs w:val="28"/>
        </w:rPr>
        <w:t>-Комфорт» (далее ООО «Управляющая компания «</w:t>
      </w:r>
      <w:r w:rsidRPr="00102114">
        <w:rPr>
          <w:rFonts w:ascii="Times New Roman" w:hAnsi="Times New Roman" w:cs="Times New Roman"/>
          <w:sz w:val="28"/>
          <w:szCs w:val="28"/>
        </w:rPr>
        <w:t>Владоград</w:t>
      </w:r>
      <w:r w:rsidRPr="00102114">
        <w:rPr>
          <w:rFonts w:ascii="Times New Roman" w:hAnsi="Times New Roman" w:cs="Times New Roman"/>
          <w:sz w:val="28"/>
          <w:szCs w:val="28"/>
        </w:rPr>
        <w:t>-Комфорт»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02114" w:rsidR="00C22DC9">
        <w:rPr>
          <w:rFonts w:ascii="Times New Roman" w:eastAsia="Times New Roman" w:hAnsi="Times New Roman" w:cs="Times New Roman"/>
          <w:sz w:val="28"/>
          <w:szCs w:val="28"/>
        </w:rPr>
        <w:t xml:space="preserve">еспублика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2114" w:rsidR="00C22DC9">
        <w:rPr>
          <w:rFonts w:ascii="Times New Roman" w:eastAsia="Times New Roman" w:hAnsi="Times New Roman" w:cs="Times New Roman"/>
          <w:sz w:val="28"/>
          <w:szCs w:val="28"/>
        </w:rPr>
        <w:t>рым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, г. Симферополь, </w:t>
      </w:r>
      <w:r w:rsidRPr="00320E8D" w:rsidR="00320E8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ИФНС России по г. Симферополю </w:t>
      </w:r>
      <w:r w:rsidRPr="00102114" w:rsidR="00C22DC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срок, налоговую декларацию по налогу, уплачиваемому в связи с применением упрощенной системы налогообложения (далее УСН) за 2018г. (форма по КНД 1152017) – декларация представлена 07.05.2019г.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02114" w:rsidR="00C22DC9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Pr="00102114" w:rsidR="00C22DC9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получена адресатом, о причинах неявки не сообщил, ходатайств об отложении рассмотрении дела мировому судье не направил.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02114" w:rsidR="00C22DC9">
        <w:rPr>
          <w:rFonts w:ascii="Times New Roman" w:hAnsi="Times New Roman" w:cs="Times New Roman"/>
          <w:sz w:val="28"/>
          <w:szCs w:val="28"/>
        </w:rPr>
        <w:t>Педан</w:t>
      </w:r>
      <w:r w:rsidRPr="00102114" w:rsidR="00C22DC9">
        <w:rPr>
          <w:rFonts w:ascii="Times New Roman" w:hAnsi="Times New Roman" w:cs="Times New Roman"/>
          <w:sz w:val="28"/>
          <w:szCs w:val="28"/>
        </w:rPr>
        <w:t xml:space="preserve"> В.С. 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02114" w:rsidR="00C204B0">
        <w:rPr>
          <w:rFonts w:ascii="Times New Roman" w:hAnsi="Times New Roman" w:cs="Times New Roman"/>
          <w:sz w:val="28"/>
          <w:szCs w:val="28"/>
        </w:rPr>
        <w:t>Педан</w:t>
      </w:r>
      <w:r w:rsidRPr="00102114" w:rsidR="00C204B0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CA65D2" w:rsidRPr="00102114" w:rsidP="0010211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A65D2" w:rsidRPr="00102114" w:rsidP="00102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102114" w:rsidR="00102114">
        <w:rPr>
          <w:rFonts w:ascii="Times New Roman" w:eastAsia="Times New Roman" w:hAnsi="Times New Roman" w:cs="Times New Roman"/>
          <w:sz w:val="28"/>
          <w:szCs w:val="28"/>
        </w:rPr>
        <w:t xml:space="preserve"> Согласно п. 1 ст. 346.23 Налогового Кодекса Российской Федерации, по итогам налогового периода налогоплательщика –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Кодекса Российский Федерации, налоговым периодом признается календарный год.</w:t>
      </w:r>
    </w:p>
    <w:p w:rsidR="00CA65D2" w:rsidRPr="00102114" w:rsidP="00102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ст.174 Налогового кодекса Российской Федерации налогоплательщики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CA65D2" w:rsidRPr="00102114" w:rsidP="00102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A65D2" w:rsidRPr="00102114" w:rsidP="00102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02114" w:rsidP="00102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оставления декларации по налогу, уплачиваемому в связи с применением УСН, за 2018 год – 01.04.2019.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 w:rsidRPr="00102114" w:rsidR="00102114">
        <w:rPr>
          <w:rFonts w:ascii="Times New Roman" w:eastAsia="Times New Roman" w:hAnsi="Times New Roman" w:cs="Times New Roman"/>
          <w:sz w:val="28"/>
          <w:szCs w:val="28"/>
        </w:rPr>
        <w:t>по налогу, уплачиваемому в связи с применением УСН</w:t>
      </w:r>
      <w:r w:rsidR="0010211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в ИФНС по г. Симферополю директором </w:t>
      </w:r>
      <w:r w:rsidRPr="00102114" w:rsidR="00102114">
        <w:rPr>
          <w:rFonts w:ascii="Times New Roman" w:hAnsi="Times New Roman" w:cs="Times New Roman"/>
          <w:sz w:val="28"/>
          <w:szCs w:val="28"/>
        </w:rPr>
        <w:t>ООО «Управляющая компания «</w:t>
      </w:r>
      <w:r w:rsidRPr="00102114" w:rsidR="00102114">
        <w:rPr>
          <w:rFonts w:ascii="Times New Roman" w:hAnsi="Times New Roman" w:cs="Times New Roman"/>
          <w:sz w:val="28"/>
          <w:szCs w:val="28"/>
        </w:rPr>
        <w:t>Владоград</w:t>
      </w:r>
      <w:r w:rsidRPr="00102114" w:rsidR="00102114">
        <w:rPr>
          <w:rFonts w:ascii="Times New Roman" w:hAnsi="Times New Roman" w:cs="Times New Roman"/>
          <w:sz w:val="28"/>
          <w:szCs w:val="28"/>
        </w:rPr>
        <w:t>-Комфорт»</w:t>
      </w:r>
      <w:r w:rsidR="00102114">
        <w:rPr>
          <w:rFonts w:ascii="Times New Roman" w:hAnsi="Times New Roman" w:cs="Times New Roman"/>
          <w:sz w:val="28"/>
          <w:szCs w:val="28"/>
        </w:rPr>
        <w:t xml:space="preserve"> </w:t>
      </w:r>
      <w:r w:rsidR="00102114">
        <w:rPr>
          <w:rFonts w:ascii="Times New Roman" w:hAnsi="Times New Roman" w:cs="Times New Roman"/>
          <w:sz w:val="28"/>
          <w:szCs w:val="28"/>
        </w:rPr>
        <w:t>Педаном</w:t>
      </w:r>
      <w:r w:rsidR="00102114">
        <w:rPr>
          <w:rFonts w:ascii="Times New Roman" w:hAnsi="Times New Roman" w:cs="Times New Roman"/>
          <w:sz w:val="28"/>
          <w:szCs w:val="28"/>
        </w:rPr>
        <w:t xml:space="preserve"> В.С. 07.05.2019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10211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2114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021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, т.е. документ</w:t>
      </w:r>
      <w:r w:rsidR="0010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114" w:rsidR="00102114">
        <w:rPr>
          <w:rFonts w:ascii="Times New Roman" w:eastAsia="Times New Roman" w:hAnsi="Times New Roman" w:cs="Times New Roman"/>
          <w:sz w:val="28"/>
          <w:szCs w:val="28"/>
        </w:rPr>
        <w:t xml:space="preserve">был предоставлен позже на </w:t>
      </w:r>
      <w:r w:rsidR="00102114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102114" w:rsidR="00102114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нарушением граничного срока предоставления декларации</w:t>
      </w:r>
      <w:r w:rsidRPr="00102114">
        <w:rPr>
          <w:rStyle w:val="FontStyle12"/>
          <w:sz w:val="28"/>
          <w:szCs w:val="28"/>
          <w:lang w:eastAsia="uk-UA"/>
        </w:rPr>
        <w:t>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Pr="00A005AC" w:rsidR="00A005AC">
        <w:rPr>
          <w:rFonts w:ascii="Times New Roman" w:eastAsia="Times New Roman" w:hAnsi="Times New Roman" w:cs="Times New Roman"/>
          <w:sz w:val="28"/>
          <w:szCs w:val="28"/>
        </w:rPr>
        <w:t>ООО «Управляющая компания «</w:t>
      </w:r>
      <w:r w:rsidRPr="00A005AC" w:rsidR="00A005AC">
        <w:rPr>
          <w:rFonts w:ascii="Times New Roman" w:eastAsia="Times New Roman" w:hAnsi="Times New Roman" w:cs="Times New Roman"/>
          <w:sz w:val="28"/>
          <w:szCs w:val="28"/>
        </w:rPr>
        <w:t>Владоград</w:t>
      </w:r>
      <w:r w:rsidRPr="00A005AC" w:rsidR="00A005AC">
        <w:rPr>
          <w:rFonts w:ascii="Times New Roman" w:eastAsia="Times New Roman" w:hAnsi="Times New Roman" w:cs="Times New Roman"/>
          <w:sz w:val="28"/>
          <w:szCs w:val="28"/>
        </w:rPr>
        <w:t>-Комфорт»</w:t>
      </w:r>
      <w:r w:rsidRPr="00102114">
        <w:rPr>
          <w:rFonts w:ascii="Times New Roman" w:hAnsi="Times New Roman" w:cs="Times New Roman"/>
          <w:sz w:val="28"/>
          <w:szCs w:val="28"/>
        </w:rPr>
        <w:t xml:space="preserve">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CA65D2" w:rsidRPr="00102114" w:rsidP="00A0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Педана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</w:t>
      </w:r>
      <w:r w:rsidRPr="00320E8D" w:rsidR="00320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00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320E8D" w:rsidR="00320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A005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</w:t>
      </w:r>
      <w:r w:rsidRPr="00320E8D" w:rsidR="00320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Педана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директор </w:t>
      </w:r>
      <w:r w:rsidRPr="00102114" w:rsidR="00A005AC">
        <w:rPr>
          <w:rFonts w:ascii="Times New Roman" w:hAnsi="Times New Roman" w:cs="Times New Roman"/>
          <w:sz w:val="28"/>
          <w:szCs w:val="28"/>
        </w:rPr>
        <w:t>ООО «Управляющая компания «</w:t>
      </w:r>
      <w:r w:rsidRPr="00102114" w:rsidR="00A005AC">
        <w:rPr>
          <w:rFonts w:ascii="Times New Roman" w:hAnsi="Times New Roman" w:cs="Times New Roman"/>
          <w:sz w:val="28"/>
          <w:szCs w:val="28"/>
        </w:rPr>
        <w:t>Владоград</w:t>
      </w:r>
      <w:r w:rsidRPr="00102114" w:rsidR="00A005AC">
        <w:rPr>
          <w:rFonts w:ascii="Times New Roman" w:hAnsi="Times New Roman" w:cs="Times New Roman"/>
          <w:sz w:val="28"/>
          <w:szCs w:val="28"/>
        </w:rPr>
        <w:t>-Комфорт»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Педана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10211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наличие обстоятельств, смягчающих или отягчающих административную ответственность.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Педана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A65D2" w:rsidRPr="00102114" w:rsidP="0010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102114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A65D2" w:rsidRPr="00A005AC" w:rsidP="00A005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5A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A65D2" w:rsidRPr="00A005AC" w:rsidP="00A0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C9">
        <w:rPr>
          <w:rFonts w:ascii="Times New Roman" w:eastAsia="Times New Roman" w:hAnsi="Times New Roman" w:cs="Times New Roman"/>
          <w:sz w:val="28"/>
          <w:szCs w:val="28"/>
        </w:rPr>
        <w:t>Педана</w:t>
      </w:r>
      <w:r w:rsidRPr="00C22DC9">
        <w:rPr>
          <w:rFonts w:ascii="Times New Roman" w:eastAsia="Times New Roman" w:hAnsi="Times New Roman" w:cs="Times New Roman"/>
          <w:sz w:val="28"/>
          <w:szCs w:val="28"/>
        </w:rPr>
        <w:t xml:space="preserve"> Валентина Сергеевича</w:t>
      </w:r>
      <w:r w:rsidRPr="00A005A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CA65D2" w:rsidRPr="00A005AC" w:rsidP="00A0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5A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005AC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A65D2" w:rsidRPr="00A005AC" w:rsidP="00A00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5A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CA65D2" w:rsidRPr="00A005AC" w:rsidP="00A005AC">
      <w:pPr>
        <w:spacing w:after="0" w:line="240" w:lineRule="auto"/>
        <w:ind w:firstLine="709"/>
        <w:jc w:val="both"/>
        <w:rPr>
          <w:sz w:val="28"/>
          <w:szCs w:val="28"/>
        </w:rPr>
      </w:pPr>
      <w:r w:rsidRPr="00A005A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</w:t>
      </w:r>
      <w:r w:rsidRPr="00A005AC">
        <w:rPr>
          <w:rFonts w:ascii="Times New Roman" w:eastAsia="Times New Roman" w:hAnsi="Times New Roman" w:cs="Times New Roman"/>
          <w:sz w:val="28"/>
          <w:szCs w:val="28"/>
        </w:rPr>
        <w:tab/>
      </w:r>
      <w:r w:rsidRPr="00A005AC">
        <w:rPr>
          <w:rFonts w:ascii="Times New Roman" w:eastAsia="Times New Roman" w:hAnsi="Times New Roman" w:cs="Times New Roman"/>
          <w:sz w:val="28"/>
          <w:szCs w:val="28"/>
        </w:rPr>
        <w:tab/>
      </w:r>
      <w:r w:rsidR="00A005A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005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05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05AC">
        <w:rPr>
          <w:rFonts w:ascii="Times New Roman" w:eastAsia="Times New Roman" w:hAnsi="Times New Roman" w:cs="Times New Roman"/>
          <w:sz w:val="28"/>
          <w:szCs w:val="28"/>
        </w:rPr>
        <w:t>Шуб</w:t>
      </w:r>
    </w:p>
    <w:p w:rsidR="00CA65D2" w:rsidP="00CA65D2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CC736D"/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1801767"/>
      <w:docPartObj>
        <w:docPartGallery w:val="Page Numbers (Bottom of Page)"/>
        <w:docPartUnique/>
      </w:docPartObj>
    </w:sdtPr>
    <w:sdtContent>
      <w:p w:rsidR="00CA65D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8D">
          <w:rPr>
            <w:noProof/>
          </w:rPr>
          <w:t>4</w:t>
        </w:r>
        <w:r>
          <w:fldChar w:fldCharType="end"/>
        </w:r>
      </w:p>
    </w:sdtContent>
  </w:sdt>
  <w:p w:rsidR="00CA65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2"/>
    <w:rsid w:val="00102114"/>
    <w:rsid w:val="00320E8D"/>
    <w:rsid w:val="00370EA0"/>
    <w:rsid w:val="004B3FB4"/>
    <w:rsid w:val="007E2B3A"/>
    <w:rsid w:val="00A005AC"/>
    <w:rsid w:val="00AB5994"/>
    <w:rsid w:val="00C204B0"/>
    <w:rsid w:val="00C22DC9"/>
    <w:rsid w:val="00CA65D2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D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CA65D2"/>
    <w:rPr>
      <w:rFonts w:ascii="Times New Roman" w:hAnsi="Times New Roman" w:cs="Times New Roman" w:hint="default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CA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65D2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A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65D2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1021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