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141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 апреля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00C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00C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 города Симферополь (Центральный район города республиканского значения Симферополь с подчиненной ему территорией) Республики Крым Шуб Л.А.,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</w:t>
      </w:r>
      <w:r w:rsidR="00270921">
        <w:rPr>
          <w:rFonts w:ascii="Times New Roman" w:hAnsi="Times New Roman" w:cs="Times New Roman"/>
          <w:sz w:val="28"/>
          <w:szCs w:val="28"/>
        </w:rPr>
        <w:t>ых</w:t>
      </w:r>
      <w:r w:rsidRPr="00853C8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70921">
        <w:rPr>
          <w:rFonts w:ascii="Times New Roman" w:hAnsi="Times New Roman" w:cs="Times New Roman"/>
          <w:sz w:val="28"/>
          <w:szCs w:val="28"/>
        </w:rPr>
        <w:t>ов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</w:t>
      </w:r>
      <w:r w:rsidRPr="00853C85">
        <w:rPr>
          <w:rFonts w:ascii="Times New Roman" w:hAnsi="Times New Roman" w:cs="Times New Roman"/>
          <w:sz w:val="28"/>
          <w:szCs w:val="28"/>
        </w:rPr>
        <w:t xml:space="preserve">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B94C8D" w:rsidRPr="00853C85" w:rsidP="0040484E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Pr="00DC31EC">
        <w:rPr>
          <w:rFonts w:ascii="Times New Roman" w:hAnsi="Times New Roman" w:cs="Times New Roman"/>
          <w:sz w:val="28"/>
          <w:szCs w:val="28"/>
        </w:rPr>
        <w:t xml:space="preserve">директора </w:t>
      </w:r>
      <w:r>
        <w:rPr>
          <w:rFonts w:ascii="Times New Roman" w:hAnsi="Times New Roman" w:cs="Times New Roman"/>
          <w:sz w:val="28"/>
          <w:szCs w:val="28"/>
        </w:rPr>
        <w:t>Акционерного общества</w:t>
      </w:r>
      <w:r w:rsidRPr="00DC31EC">
        <w:rPr>
          <w:rFonts w:ascii="Times New Roman" w:hAnsi="Times New Roman" w:cs="Times New Roman"/>
          <w:sz w:val="28"/>
          <w:szCs w:val="28"/>
        </w:rPr>
        <w:t xml:space="preserve"> «Горпищеторг</w:t>
      </w:r>
      <w:r w:rsidRPr="00DC31EC">
        <w:rPr>
          <w:rFonts w:ascii="Times New Roman" w:hAnsi="Times New Roman" w:cs="Times New Roman"/>
          <w:sz w:val="28"/>
          <w:szCs w:val="28"/>
        </w:rPr>
        <w:t>» Гапошкина В</w:t>
      </w:r>
      <w:r w:rsidR="0040484E">
        <w:rPr>
          <w:rFonts w:ascii="Times New Roman" w:hAnsi="Times New Roman" w:cs="Times New Roman"/>
          <w:sz w:val="28"/>
          <w:szCs w:val="28"/>
        </w:rPr>
        <w:t>.</w:t>
      </w:r>
      <w:r w:rsidRPr="00DC31EC">
        <w:rPr>
          <w:rFonts w:ascii="Times New Roman" w:hAnsi="Times New Roman" w:cs="Times New Roman"/>
          <w:sz w:val="28"/>
          <w:szCs w:val="28"/>
        </w:rPr>
        <w:t>Э</w:t>
      </w:r>
      <w:r w:rsidR="0040484E">
        <w:rPr>
          <w:rFonts w:ascii="Times New Roman" w:hAnsi="Times New Roman" w:cs="Times New Roman"/>
          <w:sz w:val="28"/>
          <w:szCs w:val="28"/>
        </w:rPr>
        <w:t>.</w:t>
      </w:r>
      <w:r w:rsidRPr="00DC31EC">
        <w:rPr>
          <w:rFonts w:ascii="Times New Roman" w:hAnsi="Times New Roman" w:cs="Times New Roman"/>
          <w:sz w:val="28"/>
          <w:szCs w:val="28"/>
        </w:rPr>
        <w:t xml:space="preserve">, </w:t>
      </w:r>
      <w:r w:rsidR="0040484E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ч. 4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F10827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31EC">
        <w:rPr>
          <w:rFonts w:ascii="Times New Roman" w:hAnsi="Times New Roman" w:cs="Times New Roman"/>
          <w:sz w:val="28"/>
          <w:szCs w:val="28"/>
        </w:rPr>
        <w:t xml:space="preserve">Гапошкин В.Э., являясь </w:t>
      </w:r>
      <w:r>
        <w:rPr>
          <w:rFonts w:ascii="Times New Roman" w:hAnsi="Times New Roman" w:cs="Times New Roman"/>
          <w:sz w:val="28"/>
          <w:szCs w:val="28"/>
        </w:rPr>
        <w:t xml:space="preserve">генеральным </w:t>
      </w:r>
      <w:r w:rsidRPr="00DC31EC">
        <w:rPr>
          <w:rFonts w:ascii="Times New Roman" w:hAnsi="Times New Roman" w:cs="Times New Roman"/>
          <w:sz w:val="28"/>
          <w:szCs w:val="28"/>
        </w:rPr>
        <w:t xml:space="preserve">директором </w:t>
      </w:r>
      <w:r>
        <w:rPr>
          <w:rFonts w:ascii="Times New Roman" w:hAnsi="Times New Roman" w:cs="Times New Roman"/>
          <w:sz w:val="28"/>
          <w:szCs w:val="28"/>
        </w:rPr>
        <w:t>Акционер</w:t>
      </w:r>
      <w:r>
        <w:rPr>
          <w:rFonts w:ascii="Times New Roman" w:hAnsi="Times New Roman" w:cs="Times New Roman"/>
          <w:sz w:val="28"/>
          <w:szCs w:val="28"/>
        </w:rPr>
        <w:t xml:space="preserve">ного общества </w:t>
      </w:r>
      <w:r w:rsidRPr="00DC31EC">
        <w:rPr>
          <w:rFonts w:ascii="Times New Roman" w:hAnsi="Times New Roman" w:cs="Times New Roman"/>
          <w:sz w:val="28"/>
          <w:szCs w:val="28"/>
        </w:rPr>
        <w:t xml:space="preserve"> «Горпищеторг» (далее </w:t>
      </w:r>
      <w:r>
        <w:rPr>
          <w:rFonts w:ascii="Times New Roman" w:hAnsi="Times New Roman" w:cs="Times New Roman"/>
          <w:sz w:val="28"/>
          <w:szCs w:val="28"/>
        </w:rPr>
        <w:t>АО</w:t>
      </w:r>
      <w:r w:rsidRPr="00DC31EC">
        <w:rPr>
          <w:rFonts w:ascii="Times New Roman" w:hAnsi="Times New Roman" w:cs="Times New Roman"/>
          <w:sz w:val="28"/>
          <w:szCs w:val="28"/>
        </w:rPr>
        <w:t xml:space="preserve"> «Горпищеторг», юридическое лицо), зарегистрированного по адресу</w:t>
      </w:r>
      <w:r w:rsidR="0040484E">
        <w:rPr>
          <w:rFonts w:ascii="Times New Roman" w:hAnsi="Times New Roman" w:cs="Times New Roman"/>
          <w:sz w:val="28"/>
          <w:szCs w:val="28"/>
        </w:rPr>
        <w:t xml:space="preserve"> </w:t>
      </w:r>
      <w:r w:rsidR="0040484E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426D4D">
        <w:rPr>
          <w:rFonts w:ascii="Times New Roman" w:hAnsi="Times New Roman" w:cs="Times New Roman"/>
          <w:sz w:val="28"/>
          <w:szCs w:val="28"/>
        </w:rPr>
        <w:t>,</w:t>
      </w:r>
      <w:r w:rsidRPr="00853C85" w:rsidR="00B94C8D"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не </w:t>
      </w:r>
      <w:r w:rsidRPr="00853C85" w:rsidR="00B94C8D">
        <w:rPr>
          <w:rFonts w:ascii="Times New Roman" w:hAnsi="Times New Roman" w:cs="Times New Roman"/>
          <w:sz w:val="28"/>
          <w:szCs w:val="28"/>
        </w:rPr>
        <w:t>предоставил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18A">
        <w:rPr>
          <w:rFonts w:ascii="Times New Roman" w:hAnsi="Times New Roman" w:cs="Times New Roman"/>
          <w:sz w:val="28"/>
          <w:szCs w:val="28"/>
        </w:rPr>
        <w:t>в Отделение Фонда пенсионного и социального страхования Российской Федерации по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данных о закрытом листке нетрудоспособности, сформированном в форме электронного документа, сведения необходимые для назначения и выплаты пособий по временной нетрудоспособности, по сроку предоставления ответа не позднее </w:t>
      </w:r>
      <w:r>
        <w:rPr>
          <w:rFonts w:ascii="Times New Roman" w:hAnsi="Times New Roman" w:cs="Times New Roman"/>
          <w:sz w:val="28"/>
          <w:szCs w:val="28"/>
        </w:rPr>
        <w:t>15.10.2025</w:t>
      </w:r>
      <w:r w:rsidR="00AE3E76">
        <w:rPr>
          <w:rFonts w:ascii="Times New Roman" w:hAnsi="Times New Roman" w:cs="Times New Roman"/>
          <w:sz w:val="28"/>
          <w:szCs w:val="28"/>
        </w:rPr>
        <w:t xml:space="preserve">, фактически  сведения предоставлены </w:t>
      </w:r>
      <w:r>
        <w:rPr>
          <w:rFonts w:ascii="Times New Roman" w:hAnsi="Times New Roman" w:cs="Times New Roman"/>
          <w:sz w:val="28"/>
          <w:szCs w:val="28"/>
        </w:rPr>
        <w:t>20.10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1EC" w:rsidRP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>В судебное заседание Гапошкин В.Э. не явился, о дате, времени и месте рассмотрения дела уведомлен надлежащим образом, почтовая корреспонденция, направленная по адресу по месту жительства лица, в отношении которого ведется производство по делу об администра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тивном правонарушении, возвращена в суд в связи с истечением срока хранения. </w:t>
      </w:r>
    </w:p>
    <w:p w:rsidR="00DC31EC" w:rsidRP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ab/>
        <w:t xml:space="preserve"> Федерации от 24 марта 2005 года № 5 «О некоторых вопросах, возникающих у судов при применени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>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Гапошкин В.Э. считается надлежаще извещенным о времени и месте рассмотрения дела об администра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>тивном правонарушении.</w:t>
      </w:r>
    </w:p>
    <w:p w:rsidR="00DC31EC" w:rsidRP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Гапошкина В.Э.  </w:t>
      </w:r>
    </w:p>
    <w:p w:rsid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8D" w:rsidRPr="00853C85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неисполнением либо ненадлежащим исполнением сво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их служебных обязанностей.</w:t>
      </w:r>
    </w:p>
    <w:p w:rsidR="00B94C8D" w:rsidRPr="00853C85" w:rsidP="007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Объективную сторону состава правонарушения, предусмотренного ч. 4 ст. 15.33 Кодекса Российской Федерации об административных правонарушениях, образует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79466D" w:rsidRPr="0079466D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1 ст. 13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29.12.2006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255-ФЗ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>Об обязательном социальном страховании на случай временной нетрудоспосо</w:t>
      </w:r>
      <w:r>
        <w:rPr>
          <w:rFonts w:ascii="Times New Roman" w:eastAsia="Times New Roman" w:hAnsi="Times New Roman" w:cs="Times New Roman"/>
          <w:sz w:val="28"/>
          <w:szCs w:val="28"/>
        </w:rPr>
        <w:t>бности и в связи с материнством» с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трахователи не позднее трех рабочих дней со дня получения данных о закрытом 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3F1FEC" w:rsidRPr="00DA0FE9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для подтверждения выплаты застрахованному лицу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Лущенко О.А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 по листку нетрудоспособности №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910314687753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закрыт медицинским учреждением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10.10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страховщиком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10.10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 был направлен запрос страхователю на проверку, подтверждение, корректировку сведений. Вместе с тем, ответ на запрос не был получен в течение трех рабочих дней (срок предоставления ответа не позднее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15.10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). Сведения, необходимые для назначения и выплаты пособий по временной нетрудоспособности, были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предоставлены 10.10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80B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BF4">
        <w:rPr>
          <w:rFonts w:ascii="Times New Roman" w:eastAsia="Times New Roman" w:hAnsi="Times New Roman" w:cs="Times New Roman"/>
          <w:sz w:val="28"/>
          <w:szCs w:val="28"/>
        </w:rPr>
        <w:t>Согласно сведений, содержащихся в ЕГРЮЛ, ге</w:t>
      </w:r>
      <w:r w:rsidRPr="00F61BF4">
        <w:rPr>
          <w:rFonts w:ascii="Times New Roman" w:eastAsia="Times New Roman" w:hAnsi="Times New Roman" w:cs="Times New Roman"/>
          <w:sz w:val="28"/>
          <w:szCs w:val="28"/>
        </w:rPr>
        <w:t xml:space="preserve">неральным директором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АО «Горпищеторг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Гапошкин В.Э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4545A" w:rsidR="00545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положений ст. 2.4 Кодекса Российской Федерации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правонарушениях, в данном случае субъектом правонарушения, предусмотренного ч. 4 ст. 15.33 Кодекса Российской Федерации об ад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правонарушениях, является именно </w:t>
      </w:r>
      <w:r w:rsidRPr="00DC31EC" w:rsidR="00DC31EC">
        <w:rPr>
          <w:rFonts w:ascii="Times New Roman" w:eastAsia="Times New Roman" w:hAnsi="Times New Roman" w:cs="Times New Roman"/>
          <w:sz w:val="28"/>
          <w:szCs w:val="28"/>
        </w:rPr>
        <w:t>Гапошкин В.Э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.  Опровергающих указанные обстоятельства доказательств мировому судье не представлено.</w:t>
      </w:r>
    </w:p>
    <w:p w:rsidR="00B94C8D" w:rsidRPr="00853C85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DC31EC" w:rsidR="00DC31EC">
        <w:rPr>
          <w:rFonts w:ascii="Times New Roman" w:hAnsi="Times New Roman" w:cs="Times New Roman"/>
          <w:sz w:val="28"/>
          <w:szCs w:val="28"/>
        </w:rPr>
        <w:t>Гапошкин</w:t>
      </w:r>
      <w:r w:rsidR="00DC31EC">
        <w:rPr>
          <w:rFonts w:ascii="Times New Roman" w:hAnsi="Times New Roman" w:cs="Times New Roman"/>
          <w:sz w:val="28"/>
          <w:szCs w:val="28"/>
        </w:rPr>
        <w:t>а</w:t>
      </w:r>
      <w:r w:rsidRPr="00DC31EC" w:rsidR="00DC31EC">
        <w:rPr>
          <w:rFonts w:ascii="Times New Roman" w:hAnsi="Times New Roman" w:cs="Times New Roman"/>
          <w:sz w:val="28"/>
          <w:szCs w:val="28"/>
        </w:rPr>
        <w:t xml:space="preserve"> В.Э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правонарушения подтверждается исследованными в судебном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заседании доказательствами: протоколом об административном правонарушении № 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1298353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10.03</w:t>
      </w:r>
      <w:r w:rsidR="00F61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актом проверки №910125400045001 от 12.12.2025,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решения №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910125400045003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29.01.2026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иными документами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8D" w:rsidRPr="00853C85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DC31EC" w:rsidR="00DC31EC">
        <w:rPr>
          <w:rFonts w:ascii="Times New Roman" w:eastAsia="Times New Roman" w:hAnsi="Times New Roman" w:cs="Times New Roman"/>
          <w:sz w:val="28"/>
          <w:szCs w:val="28"/>
        </w:rPr>
        <w:t>Гапошкин В.Э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совершил правонарушение, предусмотренное ч. 4 ст.15.33 Кодекса Российской Федерации об административных правонарушениях, а именно: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961EC" w:rsidR="007961EC">
        <w:rPr>
          <w:rFonts w:ascii="Times New Roman" w:eastAsia="Times New Roman" w:hAnsi="Times New Roman" w:cs="Times New Roman"/>
          <w:sz w:val="28"/>
          <w:szCs w:val="28"/>
        </w:rPr>
        <w:t>территориальные органы Фонда пенсионного и социального страхования Российской Федерации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, необходим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для исчисления застрахованному лицу размера соответствующего вида пособия.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ному делу не установлено.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r w:rsidRPr="00DC31EC" w:rsidR="00DC31EC">
        <w:rPr>
          <w:rFonts w:ascii="Times New Roman" w:hAnsi="Times New Roman" w:cs="Times New Roman"/>
          <w:sz w:val="28"/>
          <w:szCs w:val="28"/>
        </w:rPr>
        <w:t>Гапошкин</w:t>
      </w:r>
      <w:r w:rsidR="00DC31EC">
        <w:rPr>
          <w:rFonts w:ascii="Times New Roman" w:hAnsi="Times New Roman" w:cs="Times New Roman"/>
          <w:sz w:val="28"/>
          <w:szCs w:val="28"/>
        </w:rPr>
        <w:t>а</w:t>
      </w:r>
      <w:r w:rsidRPr="00DC31EC" w:rsidR="00DC31EC">
        <w:rPr>
          <w:rFonts w:ascii="Times New Roman" w:hAnsi="Times New Roman" w:cs="Times New Roman"/>
          <w:sz w:val="28"/>
          <w:szCs w:val="28"/>
        </w:rPr>
        <w:t xml:space="preserve"> В.Э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Согл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чение административного наказания в виде предупреждения не предусмотрено соответствующей статьей раздела II настоящего Кодекса или закона субъекта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правонарушениях, административное наказание в виде административного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соответствии с ч. 1 ст. 3.4 Кодекса Российской Федерации об ад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силу ч. 2 ст. 3.4 Кодекса Российской Федерации об админис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случаях, ес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 3 ст. 3.4 и ч. 1 ст. 4.1.1 Код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тивных правонарушениях. </w:t>
      </w:r>
    </w:p>
    <w:p w:rsid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, кото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рый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ранее (на момент совершения вмененного правонарушения) к административной ответственности не привлекал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.2, 4.3 Кодекса Российской Федерации об административных правонарушениях, то обстоятельство, что допущенные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нарушения не повлекли негативных последствий, предусмотренных ч. 2 ст. 3.4 Кодекса Российской Федерации об административных правонарушениях, счит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аю возможным назначить </w:t>
      </w:r>
      <w:r w:rsidRPr="00DC31EC" w:rsidR="00DC31EC">
        <w:rPr>
          <w:rFonts w:ascii="Times New Roman" w:eastAsia="Times New Roman" w:hAnsi="Times New Roman" w:cs="Times New Roman"/>
          <w:sz w:val="28"/>
          <w:szCs w:val="28"/>
        </w:rPr>
        <w:t>Гапошкин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C31EC" w:rsidR="00DC31EC">
        <w:rPr>
          <w:rFonts w:ascii="Times New Roman" w:eastAsia="Times New Roman" w:hAnsi="Times New Roman" w:cs="Times New Roman"/>
          <w:sz w:val="28"/>
          <w:szCs w:val="28"/>
        </w:rPr>
        <w:t xml:space="preserve"> В.Э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B94C8D" w:rsidRPr="00853C85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4.1, 29.9, 29.10, 29.11 Кодекса Российской Федерации об административных правонарушениях,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– </w:t>
      </w:r>
    </w:p>
    <w:p w:rsidR="0054545A" w:rsidRPr="00853C85" w:rsidP="00F61BF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EC">
        <w:rPr>
          <w:rFonts w:ascii="Times New Roman" w:hAnsi="Times New Roman" w:cs="Times New Roman"/>
          <w:sz w:val="28"/>
          <w:szCs w:val="28"/>
        </w:rPr>
        <w:t>Гапошкина В</w:t>
      </w:r>
      <w:r w:rsidR="0040484E">
        <w:rPr>
          <w:rFonts w:ascii="Times New Roman" w:hAnsi="Times New Roman" w:cs="Times New Roman"/>
          <w:sz w:val="28"/>
          <w:szCs w:val="28"/>
        </w:rPr>
        <w:t>.</w:t>
      </w:r>
      <w:r w:rsidRPr="00DC31EC">
        <w:rPr>
          <w:rFonts w:ascii="Times New Roman" w:hAnsi="Times New Roman" w:cs="Times New Roman"/>
          <w:sz w:val="28"/>
          <w:szCs w:val="28"/>
        </w:rPr>
        <w:t xml:space="preserve"> Э</w:t>
      </w:r>
      <w:r w:rsidR="0040484E">
        <w:rPr>
          <w:rFonts w:ascii="Times New Roman" w:hAnsi="Times New Roman" w:cs="Times New Roman"/>
          <w:sz w:val="28"/>
          <w:szCs w:val="28"/>
        </w:rPr>
        <w:t>.</w:t>
      </w:r>
      <w:r w:rsidRPr="00DC31EC">
        <w:rPr>
          <w:rFonts w:ascii="Times New Roman" w:hAnsi="Times New Roman" w:cs="Times New Roman"/>
          <w:sz w:val="28"/>
          <w:szCs w:val="28"/>
        </w:rPr>
        <w:t xml:space="preserve"> </w:t>
      </w:r>
      <w:r w:rsidRPr="000C030F">
        <w:rPr>
          <w:rFonts w:ascii="Times New Roman" w:hAnsi="Times New Roman" w:cs="Times New Roman"/>
          <w:sz w:val="28"/>
          <w:szCs w:val="28"/>
        </w:rPr>
        <w:t>признать винов</w:t>
      </w:r>
      <w:r w:rsidR="0054545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C030F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4 ст. 15.33  Кодекса Российской Федерации об административных правонарушениях, и назначить 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0C030F">
        <w:rPr>
          <w:rFonts w:ascii="Times New Roman" w:hAnsi="Times New Roman" w:cs="Times New Roman"/>
          <w:sz w:val="28"/>
          <w:szCs w:val="28"/>
        </w:rPr>
        <w:t xml:space="preserve"> наказание в виде штрафа в размере 300 (трехсот) рублей.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В соответствии со ст.4.1.1 Кодекса Ро</w:t>
      </w:r>
      <w:r w:rsidRPr="000C030F">
        <w:rPr>
          <w:rFonts w:ascii="Times New Roman" w:hAnsi="Times New Roman" w:cs="Times New Roman"/>
          <w:sz w:val="28"/>
          <w:szCs w:val="28"/>
        </w:rPr>
        <w:t xml:space="preserve">ссийской Федерации об административных правонарушениях назначенное наказание заменить на предупреждение. </w:t>
      </w:r>
    </w:p>
    <w:p w:rsid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</w:t>
      </w:r>
      <w:r w:rsidRPr="000C030F">
        <w:rPr>
          <w:rFonts w:ascii="Times New Roman" w:hAnsi="Times New Roman" w:cs="Times New Roman"/>
          <w:sz w:val="28"/>
          <w:szCs w:val="28"/>
        </w:rPr>
        <w:t>го участка №19 Центрального судебного района города Симферополь (</w:t>
      </w:r>
      <w:r w:rsidRPr="00DC31EC" w:rsidR="00DC31EC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C030F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0C030F" w:rsidRP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>Мировой су</w:t>
      </w:r>
      <w:r w:rsidRPr="00A33079">
        <w:rPr>
          <w:rFonts w:ascii="Times New Roman" w:hAnsi="Times New Roman" w:cs="Times New Roman"/>
          <w:sz w:val="28"/>
          <w:szCs w:val="28"/>
        </w:rPr>
        <w:t xml:space="preserve">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546348">
        <w:rPr>
          <w:rFonts w:ascii="Times New Roman" w:hAnsi="Times New Roman" w:cs="Times New Roman"/>
          <w:sz w:val="28"/>
          <w:szCs w:val="28"/>
        </w:rPr>
        <w:t>подпись</w:t>
      </w:r>
      <w:r w:rsidRPr="00A3307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446F2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F61BF4">
      <w:footerReference w:type="default" r:id="rId4"/>
      <w:pgSz w:w="11906" w:h="16838"/>
      <w:pgMar w:top="1418" w:right="707" w:bottom="567" w:left="1276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84E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67666"/>
    <w:rsid w:val="000A4EB5"/>
    <w:rsid w:val="000C030F"/>
    <w:rsid w:val="00112BC0"/>
    <w:rsid w:val="00176E2D"/>
    <w:rsid w:val="00180E52"/>
    <w:rsid w:val="001C669C"/>
    <w:rsid w:val="00222C5C"/>
    <w:rsid w:val="00270921"/>
    <w:rsid w:val="00296157"/>
    <w:rsid w:val="002B1154"/>
    <w:rsid w:val="002C5A43"/>
    <w:rsid w:val="00326552"/>
    <w:rsid w:val="0038048A"/>
    <w:rsid w:val="00395092"/>
    <w:rsid w:val="00396185"/>
    <w:rsid w:val="003A45E5"/>
    <w:rsid w:val="003C4142"/>
    <w:rsid w:val="003F1FEC"/>
    <w:rsid w:val="0040484E"/>
    <w:rsid w:val="00426D4D"/>
    <w:rsid w:val="00446F2C"/>
    <w:rsid w:val="0047314F"/>
    <w:rsid w:val="0048571E"/>
    <w:rsid w:val="00485B7B"/>
    <w:rsid w:val="004C704B"/>
    <w:rsid w:val="004F617A"/>
    <w:rsid w:val="0054545A"/>
    <w:rsid w:val="00546348"/>
    <w:rsid w:val="00592A4B"/>
    <w:rsid w:val="005B1D73"/>
    <w:rsid w:val="005B5170"/>
    <w:rsid w:val="005B7285"/>
    <w:rsid w:val="005D0374"/>
    <w:rsid w:val="005D0874"/>
    <w:rsid w:val="005F0799"/>
    <w:rsid w:val="00624DDC"/>
    <w:rsid w:val="00654031"/>
    <w:rsid w:val="0069026F"/>
    <w:rsid w:val="006C1303"/>
    <w:rsid w:val="007233C1"/>
    <w:rsid w:val="00782303"/>
    <w:rsid w:val="0079398C"/>
    <w:rsid w:val="0079466D"/>
    <w:rsid w:val="007961EC"/>
    <w:rsid w:val="007C52D0"/>
    <w:rsid w:val="007E093B"/>
    <w:rsid w:val="0080300C"/>
    <w:rsid w:val="008318A2"/>
    <w:rsid w:val="00853C85"/>
    <w:rsid w:val="00864D6E"/>
    <w:rsid w:val="008E0E96"/>
    <w:rsid w:val="009D1817"/>
    <w:rsid w:val="00A0036B"/>
    <w:rsid w:val="00A33079"/>
    <w:rsid w:val="00AE3E76"/>
    <w:rsid w:val="00B37A6F"/>
    <w:rsid w:val="00B802FD"/>
    <w:rsid w:val="00B94C8D"/>
    <w:rsid w:val="00BD5BCE"/>
    <w:rsid w:val="00C1670E"/>
    <w:rsid w:val="00C36E56"/>
    <w:rsid w:val="00C50799"/>
    <w:rsid w:val="00C545F8"/>
    <w:rsid w:val="00C61024"/>
    <w:rsid w:val="00C74814"/>
    <w:rsid w:val="00CF318A"/>
    <w:rsid w:val="00D01943"/>
    <w:rsid w:val="00D060A6"/>
    <w:rsid w:val="00DA0FE9"/>
    <w:rsid w:val="00DC31EC"/>
    <w:rsid w:val="00DE6D01"/>
    <w:rsid w:val="00E0780B"/>
    <w:rsid w:val="00E4057D"/>
    <w:rsid w:val="00E431A9"/>
    <w:rsid w:val="00E44A5A"/>
    <w:rsid w:val="00E6393D"/>
    <w:rsid w:val="00EA3EB0"/>
    <w:rsid w:val="00F10827"/>
    <w:rsid w:val="00F26A87"/>
    <w:rsid w:val="00F61BF4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46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