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1C72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C72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01C72" w:rsidP="009A371E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301C72" w:rsidR="004E1A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Пилипенко О.Л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Строительно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 – производственн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фирма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АР-ДО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СПФ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АР-ДО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60 лет Октября, 10, кв. 53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 за 1 квартал 2021 года по сроку предоставления – 28.04.2021. Фактически дек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17.05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A371E" w:rsidR="009A371E">
        <w:rPr>
          <w:rFonts w:ascii="Times New Roman" w:eastAsia="Times New Roman" w:hAnsi="Times New Roman" w:cs="Times New Roman"/>
          <w:sz w:val="28"/>
          <w:szCs w:val="28"/>
        </w:rPr>
        <w:t>Пилипенко О.Л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уведомлена, о причинах неявки не сообщила, ходатайств об отложении рассмотрении дела мировому судье не направил, почтовая корреспонденция, направленная лицу, в отношении которого ведется производство по делу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A371E" w:rsidR="009A371E">
        <w:rPr>
          <w:rFonts w:ascii="Times New Roman" w:eastAsia="Times New Roman" w:hAnsi="Times New Roman" w:cs="Times New Roman"/>
          <w:sz w:val="28"/>
          <w:szCs w:val="28"/>
        </w:rPr>
        <w:t>Пилипенко О.Л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A371E" w:rsidR="009A371E">
        <w:rPr>
          <w:rFonts w:ascii="Times New Roman" w:eastAsia="Times New Roman" w:hAnsi="Times New Roman" w:cs="Times New Roman"/>
          <w:sz w:val="28"/>
          <w:szCs w:val="28"/>
        </w:rPr>
        <w:t>Пилипенко О.Л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вом о налогах и сборах.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аются первый квартал, полугодие и девять месяцев календарного года.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ерации выходным и (или) нерабочим праздничным днем, днем окончания срока считается ближайший следующий за ним рабочий день.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декларации по налогу на прибыль за 1 квартал 2021 года – не позднее 28.04.2021.</w:t>
      </w:r>
    </w:p>
    <w:p w:rsid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Из материалов дел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а усматривается, что налоговая декларация на налогу на прибыль за 1 квартал 2021 года  подана в ИФНС России по г. Симферополю ООО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СПФ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АР-ДО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17.05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.2021, граничный срок предоставления налоговой декларации – 28.04.2021.</w:t>
      </w:r>
    </w:p>
    <w:p w:rsidR="00B72C26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о государственного реестра юридических лиц директором ООО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СПФ</w:t>
      </w:r>
      <w:r w:rsidR="003E4D2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АР-ДО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A371E" w:rsidR="009A371E">
        <w:rPr>
          <w:rFonts w:ascii="Times New Roman" w:eastAsia="Times New Roman" w:hAnsi="Times New Roman" w:cs="Times New Roman"/>
          <w:sz w:val="28"/>
          <w:szCs w:val="28"/>
        </w:rPr>
        <w:t>Пилипенко О.Л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рации об административных правонарушениях, является именно </w:t>
      </w:r>
      <w:r w:rsidRPr="009A371E" w:rsidR="009A371E">
        <w:rPr>
          <w:rFonts w:ascii="Times New Roman" w:eastAsia="Times New Roman" w:hAnsi="Times New Roman" w:cs="Times New Roman"/>
          <w:sz w:val="28"/>
          <w:szCs w:val="28"/>
        </w:rPr>
        <w:t>Пилипенко О.Л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A371E" w:rsidR="009A371E">
        <w:rPr>
          <w:rFonts w:ascii="Times New Roman" w:hAnsi="Times New Roman" w:cs="Times New Roman"/>
          <w:sz w:val="28"/>
          <w:szCs w:val="28"/>
        </w:rPr>
        <w:t>Пилипенко О.Л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административном правонарушении №</w:t>
      </w:r>
      <w:r w:rsidR="009A3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91022201900045900002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A3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01.03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 копией акта №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A3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23055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A3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28.06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.2021,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9A3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2007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A3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16.12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.2021, сведениями из Единого государственного реестра юридических лиц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9A371E" w:rsidR="009A371E">
        <w:rPr>
          <w:rFonts w:ascii="Times New Roman" w:eastAsia="Times New Roman" w:hAnsi="Times New Roman" w:cs="Times New Roman"/>
          <w:sz w:val="28"/>
          <w:szCs w:val="28"/>
        </w:rPr>
        <w:t>Пилипенко О.Л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371E" w:rsidR="009A371E">
        <w:rPr>
          <w:rFonts w:ascii="Times New Roman" w:eastAsia="Times New Roman" w:hAnsi="Times New Roman" w:cs="Times New Roman"/>
          <w:color w:val="000000"/>
          <w:sz w:val="28"/>
          <w:szCs w:val="28"/>
        </w:rPr>
        <w:t>Пилипенко О.Л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ественное положение, а также наличие обстоятельств, смягчающих или отягчающих административную ответственность.</w:t>
      </w:r>
    </w:p>
    <w:p w:rsidR="006F3D58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онарушениях, по делу не установлено.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СПФ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АР-ДО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» относится к субъектам малого 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предпринимательства (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тсутствуют), отсутствие обстоятельств,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жным назначить </w:t>
      </w:r>
      <w:r w:rsidRPr="009A371E" w:rsidR="009A371E">
        <w:rPr>
          <w:rFonts w:ascii="Times New Roman" w:eastAsia="Times New Roman" w:hAnsi="Times New Roman" w:cs="Times New Roman"/>
          <w:sz w:val="28"/>
          <w:szCs w:val="28"/>
        </w:rPr>
        <w:t>Пилипенко О.Л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статьи, по которой квалифицированы ее действия, с применением ч. 1 ст. 4.1.1 Кодекса Российской Федерации об административных правонарушениях.  </w:t>
      </w:r>
    </w:p>
    <w:p w:rsidR="006F3D58" w:rsidRPr="004B1261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1E">
        <w:rPr>
          <w:rFonts w:ascii="Times New Roman" w:hAnsi="Times New Roman" w:cs="Times New Roman"/>
          <w:sz w:val="28"/>
          <w:szCs w:val="28"/>
        </w:rPr>
        <w:t xml:space="preserve">Пилипенко Олега Леонидовича </w:t>
      </w:r>
      <w:r w:rsidRPr="003E4D2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ст.15.6  Кодекса Российской Федерации об административных </w:t>
      </w:r>
      <w:r w:rsidRPr="003E4D25">
        <w:rPr>
          <w:rFonts w:ascii="Times New Roman" w:hAnsi="Times New Roman" w:cs="Times New Roman"/>
          <w:sz w:val="28"/>
          <w:szCs w:val="28"/>
        </w:rPr>
        <w:t>правонарушениях, назначить ему наказание в виде штрафа в размере 300 (трехсот) рублей.</w:t>
      </w:r>
    </w:p>
    <w:p w:rsid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25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 в течение 10 суток со дня вручения или получения копии постановления.</w:t>
      </w:r>
    </w:p>
    <w:p w:rsidR="00491181" w:rsidP="00301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301C72">
      <w:pPr>
        <w:ind w:firstLine="709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 w:rsidP="00301C72">
      <w:pPr>
        <w:ind w:firstLine="709"/>
      </w:pPr>
    </w:p>
    <w:sectPr w:rsidSect="00A568E7">
      <w:footerReference w:type="default" r:id="rId4"/>
      <w:pgSz w:w="11906" w:h="16838"/>
      <w:pgMar w:top="426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0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B52BE"/>
    <w:rsid w:val="00256DDF"/>
    <w:rsid w:val="00286140"/>
    <w:rsid w:val="002C5A43"/>
    <w:rsid w:val="00301C72"/>
    <w:rsid w:val="00326552"/>
    <w:rsid w:val="003C6CB6"/>
    <w:rsid w:val="003D74CA"/>
    <w:rsid w:val="003E4D25"/>
    <w:rsid w:val="004220D3"/>
    <w:rsid w:val="00440D03"/>
    <w:rsid w:val="00451B06"/>
    <w:rsid w:val="00491181"/>
    <w:rsid w:val="004B1261"/>
    <w:rsid w:val="004E1A92"/>
    <w:rsid w:val="00581AC0"/>
    <w:rsid w:val="005E3D0D"/>
    <w:rsid w:val="00660583"/>
    <w:rsid w:val="006F3D58"/>
    <w:rsid w:val="00765638"/>
    <w:rsid w:val="00786758"/>
    <w:rsid w:val="007F1DEA"/>
    <w:rsid w:val="008252D6"/>
    <w:rsid w:val="00863C5B"/>
    <w:rsid w:val="009130A0"/>
    <w:rsid w:val="009A371E"/>
    <w:rsid w:val="009F0F1D"/>
    <w:rsid w:val="00A039C2"/>
    <w:rsid w:val="00A568E7"/>
    <w:rsid w:val="00A571D1"/>
    <w:rsid w:val="00B72C26"/>
    <w:rsid w:val="00BF08D3"/>
    <w:rsid w:val="00C545F8"/>
    <w:rsid w:val="00CA71D7"/>
    <w:rsid w:val="00CE2477"/>
    <w:rsid w:val="00CF2A91"/>
    <w:rsid w:val="00D4721E"/>
    <w:rsid w:val="00D64F5D"/>
    <w:rsid w:val="00D733C1"/>
    <w:rsid w:val="00D874FA"/>
    <w:rsid w:val="00DA2FB7"/>
    <w:rsid w:val="00DB0492"/>
    <w:rsid w:val="00EA56EA"/>
    <w:rsid w:val="00EB0B4B"/>
    <w:rsid w:val="00ED136E"/>
    <w:rsid w:val="00F56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