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189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01C72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93B" w:rsidRPr="003A793B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    г. Симферополь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01C72" w:rsidP="009A371E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конкурсного управляющего</w:t>
      </w:r>
      <w:r w:rsidRPr="00301C72">
        <w:rPr>
          <w:rFonts w:ascii="Times New Roman" w:hAnsi="Times New Roman" w:cs="Times New Roman"/>
          <w:sz w:val="28"/>
          <w:szCs w:val="28"/>
        </w:rPr>
        <w:t xml:space="preserve"> Общества </w:t>
      </w:r>
      <w:r w:rsidR="009A371E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301C72">
        <w:rPr>
          <w:rFonts w:ascii="Times New Roman" w:hAnsi="Times New Roman" w:cs="Times New Roman"/>
          <w:sz w:val="28"/>
          <w:szCs w:val="28"/>
        </w:rPr>
        <w:t>«</w:t>
      </w:r>
      <w:r w:rsidRPr="009A371E" w:rsidR="009A371E">
        <w:rPr>
          <w:rFonts w:ascii="Times New Roman" w:hAnsi="Times New Roman" w:cs="Times New Roman"/>
          <w:sz w:val="28"/>
          <w:szCs w:val="28"/>
        </w:rPr>
        <w:t xml:space="preserve">Строительно – производственная </w:t>
      </w:r>
      <w:r w:rsidR="009A371E">
        <w:rPr>
          <w:rFonts w:ascii="Times New Roman" w:hAnsi="Times New Roman" w:cs="Times New Roman"/>
          <w:sz w:val="28"/>
          <w:szCs w:val="28"/>
        </w:rPr>
        <w:t>фирма</w:t>
      </w:r>
      <w:r w:rsidRPr="00301C72">
        <w:rPr>
          <w:rFonts w:ascii="Times New Roman" w:hAnsi="Times New Roman" w:cs="Times New Roman"/>
          <w:sz w:val="28"/>
          <w:szCs w:val="28"/>
        </w:rPr>
        <w:t xml:space="preserve"> «</w:t>
      </w:r>
      <w:r w:rsidR="009A371E">
        <w:rPr>
          <w:rFonts w:ascii="Times New Roman" w:hAnsi="Times New Roman" w:cs="Times New Roman"/>
          <w:sz w:val="28"/>
          <w:szCs w:val="28"/>
        </w:rPr>
        <w:t>АР-ДО</w:t>
      </w:r>
      <w:r w:rsidRPr="00301C7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Николайчука</w:t>
      </w:r>
      <w:r>
        <w:rPr>
          <w:rFonts w:ascii="Times New Roman" w:hAnsi="Times New Roman" w:cs="Times New Roman"/>
          <w:sz w:val="28"/>
          <w:szCs w:val="28"/>
        </w:rPr>
        <w:t xml:space="preserve"> Александра Васильевича</w:t>
      </w:r>
      <w:r w:rsidRPr="00301C72">
        <w:rPr>
          <w:rFonts w:ascii="Times New Roman" w:hAnsi="Times New Roman" w:cs="Times New Roman"/>
          <w:sz w:val="28"/>
          <w:szCs w:val="28"/>
        </w:rPr>
        <w:t xml:space="preserve">, </w:t>
      </w:r>
      <w:r w:rsidRPr="00A90BE1" w:rsidR="00A90BE1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301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Николайчук А.В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конкурсным управляющим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Строительно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 – производственн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фирма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АР-ДО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СПФ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АР-ДО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A90BE1" w:rsidR="00A90BE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 2022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– </w:t>
      </w:r>
      <w:r>
        <w:rPr>
          <w:rFonts w:ascii="Times New Roman" w:eastAsia="Times New Roman" w:hAnsi="Times New Roman" w:cs="Times New Roman"/>
          <w:sz w:val="28"/>
          <w:szCs w:val="28"/>
        </w:rPr>
        <w:t>28.07.2022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>. Фактически дек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 xml:space="preserve">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04.08.2022.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C72" w:rsidRP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3A793B" w:rsidR="003A793B">
        <w:rPr>
          <w:rFonts w:ascii="Times New Roman" w:eastAsia="Times New Roman" w:hAnsi="Times New Roman" w:cs="Times New Roman"/>
          <w:sz w:val="28"/>
          <w:szCs w:val="28"/>
        </w:rPr>
        <w:t>Николайчук А.В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уведомлен, о причинах неявки не сообщил, ходатайств об отложении рассмотрении дела мировому судье не направил, почтовая корреспонденция, направленная лицу, в отношении которого ведется производство по делу о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правонарушении, 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</w:p>
    <w:p w:rsidR="00301C72" w:rsidRP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3A793B" w:rsidR="003A793B">
        <w:rPr>
          <w:rFonts w:ascii="Times New Roman" w:eastAsia="Times New Roman" w:hAnsi="Times New Roman" w:cs="Times New Roman"/>
          <w:sz w:val="28"/>
          <w:szCs w:val="28"/>
        </w:rPr>
        <w:t>Николайчук А.В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а об административном правонарушении.</w:t>
      </w:r>
    </w:p>
    <w:p w:rsid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A793B" w:rsidR="003A793B">
        <w:rPr>
          <w:rFonts w:ascii="Times New Roman" w:eastAsia="Times New Roman" w:hAnsi="Times New Roman" w:cs="Times New Roman"/>
          <w:sz w:val="28"/>
          <w:szCs w:val="28"/>
        </w:rPr>
        <w:t>Николайчук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793B" w:rsidR="003A793B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прихожу к следующему.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ащим исполнением своих служебных обязанностей.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учета налоговые декларации (расчеты), если такая обязанность 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предусмотрена законодательством о налогах и сборах.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ми периодами по налогу признаются первый квартал, полугодие и девять месяцев календарного года.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полугодие 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28.07.2022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налогу на прибыль за 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полугодие 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года  подана в ИФНС России по г. Симферополю ООО «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СПФ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АР-ДО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04.08.2022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28.07.2022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огласно сведениям из Единого государственного реестра юридических лиц </w:t>
      </w:r>
      <w:r w:rsidRPr="003A793B" w:rsidR="003A793B">
        <w:rPr>
          <w:rFonts w:ascii="Times New Roman" w:eastAsia="Times New Roman" w:hAnsi="Times New Roman" w:cs="Times New Roman"/>
          <w:sz w:val="28"/>
          <w:szCs w:val="28"/>
        </w:rPr>
        <w:t>Николайчук А.В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. явялется лицом, имеющим право без доверенности действовать от имени</w:t>
      </w:r>
      <w:r w:rsidRPr="003A793B" w:rsidR="003A7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СПФ</w:t>
      </w:r>
      <w:r w:rsidR="003E4D2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A371E">
        <w:rPr>
          <w:rFonts w:ascii="Times New Roman" w:eastAsia="Times New Roman" w:hAnsi="Times New Roman" w:cs="Times New Roman"/>
          <w:sz w:val="28"/>
          <w:szCs w:val="28"/>
        </w:rPr>
        <w:t>АР-ДО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118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A793B" w:rsidR="003A793B">
        <w:rPr>
          <w:rFonts w:ascii="Times New Roman" w:eastAsia="Times New Roman" w:hAnsi="Times New Roman" w:cs="Times New Roman"/>
          <w:sz w:val="28"/>
          <w:szCs w:val="28"/>
        </w:rPr>
        <w:t>Николайчук А.В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ые обстоятельства доказательств мировому судье не представлено.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A793B" w:rsidR="003A793B">
        <w:rPr>
          <w:rFonts w:ascii="Times New Roman" w:hAnsi="Times New Roman" w:cs="Times New Roman"/>
          <w:sz w:val="28"/>
          <w:szCs w:val="28"/>
        </w:rPr>
        <w:t>Николайчук</w:t>
      </w:r>
      <w:r w:rsidR="003A793B">
        <w:rPr>
          <w:rFonts w:ascii="Times New Roman" w:hAnsi="Times New Roman" w:cs="Times New Roman"/>
          <w:sz w:val="28"/>
          <w:szCs w:val="28"/>
        </w:rPr>
        <w:t>а</w:t>
      </w:r>
      <w:r w:rsidRPr="003A793B" w:rsidR="003A793B">
        <w:rPr>
          <w:rFonts w:ascii="Times New Roman" w:hAnsi="Times New Roman" w:cs="Times New Roman"/>
          <w:sz w:val="28"/>
          <w:szCs w:val="28"/>
        </w:rPr>
        <w:t xml:space="preserve"> А.В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3A7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91022304100027600002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A7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04.04.2023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</w:t>
      </w:r>
      <w:r w:rsidR="003A7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04.08.2022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3A7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24936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A7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07.12.2022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3A7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205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A7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06.02.2023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сведениями из Единого государственного реестра юридических лиц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прихожу к 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ыводу, что </w:t>
      </w:r>
      <w:r w:rsidRPr="003A793B" w:rsidR="003A793B">
        <w:rPr>
          <w:rFonts w:ascii="Times New Roman" w:eastAsia="Times New Roman" w:hAnsi="Times New Roman" w:cs="Times New Roman"/>
          <w:sz w:val="28"/>
          <w:szCs w:val="28"/>
        </w:rPr>
        <w:t>Николайчук А.В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оформленные в установленном порядке документы, необходимые для осуществления налогового контроля.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к. Оснований для прекращения производства по данному делу не установлено. 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ротиворечий не содержит. Права и законные интересы </w:t>
      </w:r>
      <w:r w:rsidRPr="003A793B" w:rsidR="003A793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Николайчук</w:t>
      </w:r>
      <w:r w:rsidR="003A793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793B" w:rsidR="003A7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щих административную ответственность.</w:t>
      </w:r>
    </w:p>
    <w:p w:rsidR="003A793B" w:rsidRPr="003A793B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3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3A793B" w:rsidRPr="003A793B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3B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 xml:space="preserve">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A793B" w:rsidRPr="003A793B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3B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A793B" w:rsidRPr="003A793B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3B">
        <w:rPr>
          <w:rFonts w:ascii="Times New Roman" w:eastAsia="Times New Roman" w:hAnsi="Times New Roman" w:cs="Times New Roman"/>
          <w:sz w:val="28"/>
          <w:szCs w:val="28"/>
        </w:rPr>
        <w:t xml:space="preserve">В силу ч. 2 ст. 3.4 Кодекса Российской Федерации об административных правонарушениях предупреждение 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A793B" w:rsidRPr="003A793B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3B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 xml:space="preserve"> в виде предупреждения не предусмотрено соответствующей статьей раздела II 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A793B" w:rsidRPr="003A793B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3B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ч.ч. 2, 3 ст. 3.4 Кодекса Российской Федерации об административных правонарушениях. </w:t>
      </w:r>
    </w:p>
    <w:p w:rsidR="003A793B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3B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ла отсутствуют), отсутствие обстоятельств, смягчающих и отягчающих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да или возникновения угрозы причинения вреда жизни и здоровью людей либо других негативных последствий, считаю возможным назначить Николайчук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 xml:space="preserve"> А.В. наказание с применением ч. 1 ст. 4.1.1 Кодекса Российской Федерации об административных правонарушениях. </w:t>
      </w:r>
    </w:p>
    <w:p w:rsidR="006F3D58" w:rsidRPr="004B1261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ководствуясь ст.ст.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301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B">
        <w:rPr>
          <w:rFonts w:ascii="Times New Roman" w:hAnsi="Times New Roman" w:cs="Times New Roman"/>
          <w:sz w:val="28"/>
          <w:szCs w:val="28"/>
        </w:rPr>
        <w:t xml:space="preserve">Николайчука Александра Васильевича </w:t>
      </w:r>
      <w:r w:rsidRPr="003E4D25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</w:t>
      </w:r>
      <w:r w:rsidRPr="003E4D25">
        <w:rPr>
          <w:rFonts w:ascii="Times New Roman" w:hAnsi="Times New Roman" w:cs="Times New Roman"/>
          <w:sz w:val="28"/>
          <w:szCs w:val="28"/>
        </w:rPr>
        <w:t>т.15.6  Кодекса Российской Федерации об административных правонарушениях, назначить ему наказание в виде штрафа в размере 300 (трехсот) рублей.</w:t>
      </w:r>
    </w:p>
    <w:p w:rsidR="003E4D25" w:rsidP="003E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25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</w:t>
      </w:r>
      <w:r w:rsidRPr="003E4D25">
        <w:rPr>
          <w:rFonts w:ascii="Times New Roman" w:hAnsi="Times New Roman" w:cs="Times New Roman"/>
          <w:sz w:val="28"/>
          <w:szCs w:val="28"/>
        </w:rPr>
        <w:t>е заменить на предупреждение.</w:t>
      </w:r>
    </w:p>
    <w:p w:rsidR="006F3D58" w:rsidRPr="00491181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301C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5A43" w:rsidRPr="003A793B" w:rsidP="003A793B">
      <w:pPr>
        <w:ind w:firstLine="709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</w:t>
      </w:r>
      <w:r w:rsidR="00142D79">
        <w:rPr>
          <w:rFonts w:ascii="Times New Roman" w:hAnsi="Times New Roman" w:cs="Times New Roman"/>
          <w:sz w:val="28"/>
          <w:szCs w:val="28"/>
        </w:rPr>
        <w:t>подпись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Л.А. Шуб </w:t>
      </w:r>
    </w:p>
    <w:sectPr w:rsidSect="00A568E7">
      <w:footerReference w:type="default" r:id="rId4"/>
      <w:pgSz w:w="11906" w:h="16838"/>
      <w:pgMar w:top="426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BE1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42D79"/>
    <w:rsid w:val="001B52BE"/>
    <w:rsid w:val="00256DDF"/>
    <w:rsid w:val="00286140"/>
    <w:rsid w:val="002C5A43"/>
    <w:rsid w:val="00301C72"/>
    <w:rsid w:val="00326552"/>
    <w:rsid w:val="00336AC7"/>
    <w:rsid w:val="003A793B"/>
    <w:rsid w:val="003C6CB6"/>
    <w:rsid w:val="003D74CA"/>
    <w:rsid w:val="003E4D25"/>
    <w:rsid w:val="004220D3"/>
    <w:rsid w:val="00440D03"/>
    <w:rsid w:val="00451B06"/>
    <w:rsid w:val="00491181"/>
    <w:rsid w:val="004A6DBA"/>
    <w:rsid w:val="004B1261"/>
    <w:rsid w:val="00581AC0"/>
    <w:rsid w:val="00660583"/>
    <w:rsid w:val="006F3D58"/>
    <w:rsid w:val="00765638"/>
    <w:rsid w:val="00786758"/>
    <w:rsid w:val="007F1DEA"/>
    <w:rsid w:val="008252D6"/>
    <w:rsid w:val="00863C5B"/>
    <w:rsid w:val="009130A0"/>
    <w:rsid w:val="00976EC1"/>
    <w:rsid w:val="009A371E"/>
    <w:rsid w:val="009F0F1D"/>
    <w:rsid w:val="00A039C2"/>
    <w:rsid w:val="00A568E7"/>
    <w:rsid w:val="00A571D1"/>
    <w:rsid w:val="00A90BE1"/>
    <w:rsid w:val="00B72C26"/>
    <w:rsid w:val="00BF08D3"/>
    <w:rsid w:val="00C545F8"/>
    <w:rsid w:val="00CA71D7"/>
    <w:rsid w:val="00CE2477"/>
    <w:rsid w:val="00CF2A91"/>
    <w:rsid w:val="00D4721E"/>
    <w:rsid w:val="00D64F5D"/>
    <w:rsid w:val="00D733C1"/>
    <w:rsid w:val="00D874FA"/>
    <w:rsid w:val="00DA2FB7"/>
    <w:rsid w:val="00DB0492"/>
    <w:rsid w:val="00EA56EA"/>
    <w:rsid w:val="00EB0B4B"/>
    <w:rsid w:val="00ED136E"/>
    <w:rsid w:val="00F56E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4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42D7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