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6D6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408AA" w:rsidR="006650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323B0D">
        <w:rPr>
          <w:rFonts w:ascii="Times New Roman" w:eastAsia="Times New Roman" w:hAnsi="Times New Roman" w:cs="Times New Roman"/>
          <w:sz w:val="28"/>
          <w:szCs w:val="28"/>
        </w:rPr>
        <w:t>196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786B82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B1A5E" w:rsidRPr="00E408AA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1A5E" w:rsidRPr="00E408AA" w:rsidP="00117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мая</w:t>
      </w:r>
      <w:r w:rsidR="00786B8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года        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160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08AA" w:rsidR="0072727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408AA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408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408AA">
        <w:rPr>
          <w:rFonts w:ascii="Times New Roman" w:hAnsi="Times New Roman" w:cs="Times New Roman"/>
          <w:sz w:val="28"/>
          <w:szCs w:val="28"/>
        </w:rPr>
        <w:t xml:space="preserve">судебного участка Центрального судебного района города Симферополь, по адресу: 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</w:t>
      </w:r>
      <w:r w:rsidRPr="00E408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Партизан, 3а, </w:t>
      </w:r>
      <w:r w:rsidRPr="00E408A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B58B3" w:rsidRPr="00E408AA" w:rsidP="00FB58B3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408AA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A1601D">
        <w:rPr>
          <w:rFonts w:ascii="Times New Roman" w:hAnsi="Times New Roman" w:cs="Times New Roman"/>
          <w:sz w:val="28"/>
          <w:szCs w:val="28"/>
        </w:rPr>
        <w:t xml:space="preserve"> </w:t>
      </w:r>
      <w:r w:rsidRPr="00323B0D" w:rsidR="00323B0D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«Премиум» </w:t>
      </w:r>
      <w:r w:rsidRPr="00323B0D" w:rsidR="00323B0D">
        <w:rPr>
          <w:rFonts w:ascii="Times New Roman" w:hAnsi="Times New Roman" w:cs="Times New Roman"/>
          <w:sz w:val="28"/>
          <w:szCs w:val="28"/>
        </w:rPr>
        <w:t>Гернер</w:t>
      </w:r>
      <w:r w:rsidRPr="00323B0D" w:rsidR="00323B0D">
        <w:rPr>
          <w:rFonts w:ascii="Times New Roman" w:hAnsi="Times New Roman" w:cs="Times New Roman"/>
          <w:sz w:val="28"/>
          <w:szCs w:val="28"/>
        </w:rPr>
        <w:t xml:space="preserve"> Светланы Петровны, </w:t>
      </w:r>
      <w:r w:rsidRPr="0054065D" w:rsidR="0054065D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B58B3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ного ч.1 ст.15.6</w:t>
      </w:r>
      <w:r w:rsidRPr="00E408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AF46D6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8B3" w:rsidP="0072727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F46D6" w:rsidRPr="00E408AA" w:rsidP="0072727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B0D">
        <w:rPr>
          <w:rFonts w:ascii="Times New Roman" w:eastAsia="Times New Roman" w:hAnsi="Times New Roman" w:cs="Times New Roman"/>
          <w:sz w:val="28"/>
          <w:szCs w:val="28"/>
        </w:rPr>
        <w:t>Гернер</w:t>
      </w:r>
      <w:r w:rsidRPr="00323B0D">
        <w:rPr>
          <w:rFonts w:ascii="Times New Roman" w:eastAsia="Times New Roman" w:hAnsi="Times New Roman" w:cs="Times New Roman"/>
          <w:sz w:val="28"/>
          <w:szCs w:val="28"/>
        </w:rPr>
        <w:t xml:space="preserve"> С.П., являясь генеральным директором Общества с ограниченной ответственности «Премиум» (далее ООО «Премиум», юридическое лицо), зарегистрированного по адресу: </w:t>
      </w:r>
      <w:r w:rsidRPr="0054065D" w:rsidR="0054065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23B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86B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</w:t>
      </w:r>
      <w:r w:rsidRPr="00E408AA" w:rsidR="00BC1560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по г. </w:t>
      </w:r>
      <w:r w:rsidR="00786B82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E408AA" w:rsidR="006D49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04.05.2022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фактически расч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.05.2022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7E1E" w:rsidRPr="00277E1E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323B0D" w:rsidR="00323B0D">
        <w:rPr>
          <w:rFonts w:ascii="Times New Roman" w:eastAsia="Times New Roman" w:hAnsi="Times New Roman" w:cs="Times New Roman"/>
          <w:color w:val="000000"/>
          <w:sz w:val="28"/>
          <w:szCs w:val="28"/>
        </w:rPr>
        <w:t>Гернер С.П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. не явил</w:t>
      </w:r>
      <w:r w:rsidR="00323B0D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, о дате и времени судебного разбирательства уведомлен</w:t>
      </w:r>
      <w:r w:rsidR="00323B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надлежащим образом, </w:t>
      </w:r>
      <w:r w:rsidR="00323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телефонограммы, в ходе телефонного разговора ходатайствовала о рассмотрении дела в ее отсутствие, также указала, что вину признает.  </w:t>
      </w:r>
    </w:p>
    <w:p w:rsidR="00277E1E" w:rsidRPr="00277E1E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323B0D" w:rsidR="00323B0D">
        <w:rPr>
          <w:rFonts w:ascii="Times New Roman" w:eastAsia="Times New Roman" w:hAnsi="Times New Roman" w:cs="Times New Roman"/>
          <w:color w:val="000000"/>
          <w:sz w:val="28"/>
          <w:szCs w:val="28"/>
        </w:rPr>
        <w:t>Гернер С.П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. считается надлежаще извещенн</w:t>
      </w:r>
      <w:r w:rsidR="00323B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277E1E" w:rsidRPr="00277E1E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23B0D" w:rsidR="00323B0D">
        <w:rPr>
          <w:rFonts w:ascii="Times New Roman" w:eastAsia="Times New Roman" w:hAnsi="Times New Roman" w:cs="Times New Roman"/>
          <w:color w:val="000000"/>
          <w:sz w:val="28"/>
          <w:szCs w:val="28"/>
        </w:rPr>
        <w:t>Гернер С.П</w:t>
      </w: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7E1E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E1E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EB1A5E" w:rsidRPr="00E408AA" w:rsidP="00277E1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лицо в случае совершения им административного правонарушения в связи с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ли такая обязанность предусмотрена законодательством о налогах и сборах.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ст. 230 Налогового кодекса Российской Федерации </w:t>
      </w:r>
      <w:r w:rsidRPr="00E408AA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</w:t>
      </w:r>
      <w:r w:rsidRPr="00E408AA">
        <w:rPr>
          <w:rFonts w:ascii="Times New Roman" w:hAnsi="Times New Roman" w:cs="Times New Roman"/>
          <w:sz w:val="28"/>
          <w:szCs w:val="28"/>
          <w:shd w:val="clear" w:color="auto" w:fill="FFFFFF"/>
        </w:rPr>
        <w:t>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1A5E" w:rsidRPr="00E408AA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расчет за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 года должен был быть предоставлен не позднее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04.05.2022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1 квартал 2022</w:t>
      </w:r>
      <w:r w:rsidRPr="00E408AA" w:rsidR="006D4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E408AA" w:rsidR="006D4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 w:rsidR="00D313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86B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="00786B82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8AA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B0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.05.2022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налогового расчета – </w:t>
      </w:r>
      <w:r w:rsidRPr="00E408AA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277E1E">
        <w:rPr>
          <w:rFonts w:ascii="Times New Roman" w:eastAsia="Times New Roman" w:hAnsi="Times New Roman" w:cs="Times New Roman"/>
          <w:sz w:val="28"/>
          <w:szCs w:val="28"/>
        </w:rPr>
        <w:t>04.05.2022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, т.е. расчет представлен с нарушением срока предоставления</w:t>
      </w:r>
      <w:r w:rsidRPr="00E408AA">
        <w:rPr>
          <w:rStyle w:val="FontStyle12"/>
          <w:sz w:val="28"/>
          <w:szCs w:val="28"/>
          <w:lang w:eastAsia="uk-UA"/>
        </w:rPr>
        <w:t>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323B0D" w:rsidRPr="00323B0D" w:rsidP="00323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B0D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</w:t>
      </w:r>
      <w:r w:rsidRPr="00323B0D">
        <w:rPr>
          <w:rFonts w:ascii="Times New Roman" w:eastAsia="Times New Roman" w:hAnsi="Times New Roman" w:cs="Times New Roman"/>
          <w:sz w:val="28"/>
          <w:szCs w:val="28"/>
        </w:rPr>
        <w:t xml:space="preserve">ческих лиц генеральным директором ООО «Премиум» в период с 17.01.2022 по 10.05.2022 являлась Гернер С.П. </w:t>
      </w:r>
    </w:p>
    <w:p w:rsidR="00323B0D" w:rsidP="00323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B0D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</w:t>
      </w:r>
      <w:r w:rsidRPr="00323B0D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правонарушениях, является именно Гернер С.П. Опровергающих указанные обстоятельства доказательств мировому судье не представлено.</w:t>
      </w:r>
    </w:p>
    <w:p w:rsidR="00EB1A5E" w:rsidRPr="00E408AA" w:rsidP="00323B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23B0D" w:rsidR="00323B0D">
        <w:rPr>
          <w:rFonts w:ascii="Times New Roman" w:hAnsi="Times New Roman" w:cs="Times New Roman"/>
          <w:sz w:val="28"/>
          <w:szCs w:val="28"/>
        </w:rPr>
        <w:t>Гернер С.П</w:t>
      </w:r>
      <w:r w:rsidRPr="00E408AA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административном правонарушении №</w:t>
      </w:r>
      <w:r w:rsidR="00323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91022307400055700002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23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12.04</w:t>
      </w:r>
      <w:r w:rsidR="00786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408AA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</w:t>
      </w:r>
      <w:r w:rsidR="00323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расчета от 30.05.2022</w:t>
      </w:r>
      <w:r w:rsidRPr="00E408AA" w:rsidR="00C1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6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323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16544</w:t>
      </w:r>
      <w:r w:rsidR="00786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23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12.08</w:t>
      </w:r>
      <w:r w:rsidR="00786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.2022, копией решения №</w:t>
      </w:r>
      <w:r w:rsidR="00234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1199</w:t>
      </w:r>
      <w:r w:rsidR="00786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34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20.09.2022</w:t>
      </w:r>
      <w:r w:rsidR="00786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F46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сведениями из ЕГРЮЛ. 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345C8" w:rsidR="002345C8">
        <w:rPr>
          <w:rFonts w:ascii="Times New Roman" w:eastAsia="Times New Roman" w:hAnsi="Times New Roman" w:cs="Times New Roman"/>
          <w:sz w:val="28"/>
          <w:szCs w:val="28"/>
        </w:rPr>
        <w:t>Гернер С.П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345C8" w:rsidR="002345C8">
        <w:rPr>
          <w:rFonts w:ascii="Times New Roman" w:hAnsi="Times New Roman" w:cs="Times New Roman"/>
          <w:sz w:val="28"/>
          <w:szCs w:val="28"/>
        </w:rPr>
        <w:t>Гернер С.П</w:t>
      </w:r>
      <w:r w:rsidRPr="00E408AA" w:rsidR="00E532EA">
        <w:rPr>
          <w:rFonts w:ascii="Times New Roman" w:hAnsi="Times New Roman" w:cs="Times New Roman"/>
          <w:sz w:val="28"/>
          <w:szCs w:val="28"/>
        </w:rPr>
        <w:t>.</w:t>
      </w:r>
      <w:r w:rsidRPr="00E408AA">
        <w:rPr>
          <w:rFonts w:ascii="Times New Roman" w:hAnsi="Times New Roman" w:cs="Times New Roman"/>
          <w:sz w:val="28"/>
          <w:szCs w:val="28"/>
        </w:rPr>
        <w:t>, будучи должностным лицом –</w:t>
      </w:r>
      <w:r w:rsidR="00C3560B">
        <w:rPr>
          <w:rFonts w:ascii="Times New Roman" w:hAnsi="Times New Roman" w:cs="Times New Roman"/>
          <w:sz w:val="28"/>
          <w:szCs w:val="28"/>
        </w:rPr>
        <w:t xml:space="preserve"> </w:t>
      </w:r>
      <w:r w:rsidR="00786B82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AF46D6">
        <w:rPr>
          <w:rFonts w:ascii="Times New Roman" w:hAnsi="Times New Roman" w:cs="Times New Roman"/>
          <w:sz w:val="28"/>
          <w:szCs w:val="28"/>
        </w:rPr>
        <w:t>директором</w:t>
      </w:r>
      <w:r w:rsidRPr="00E408AA" w:rsidR="007F59A8">
        <w:rPr>
          <w:rFonts w:ascii="Times New Roman" w:hAnsi="Times New Roman" w:cs="Times New Roman"/>
          <w:sz w:val="28"/>
          <w:szCs w:val="28"/>
        </w:rPr>
        <w:t xml:space="preserve"> </w:t>
      </w:r>
      <w:r w:rsidR="00C3560B">
        <w:rPr>
          <w:rFonts w:ascii="Times New Roman" w:hAnsi="Times New Roman" w:cs="Times New Roman"/>
          <w:sz w:val="28"/>
          <w:szCs w:val="28"/>
        </w:rPr>
        <w:t>ООО «</w:t>
      </w:r>
      <w:r w:rsidR="002345C8">
        <w:rPr>
          <w:rFonts w:ascii="Times New Roman" w:hAnsi="Times New Roman" w:cs="Times New Roman"/>
          <w:sz w:val="28"/>
          <w:szCs w:val="28"/>
        </w:rPr>
        <w:t>Премиум</w:t>
      </w:r>
      <w:r w:rsidRPr="00E408AA" w:rsidR="005346B0">
        <w:rPr>
          <w:rFonts w:ascii="Times New Roman" w:hAnsi="Times New Roman" w:cs="Times New Roman"/>
          <w:sz w:val="28"/>
          <w:szCs w:val="28"/>
        </w:rPr>
        <w:t>»</w:t>
      </w:r>
      <w:r w:rsidRPr="00E408AA">
        <w:rPr>
          <w:rFonts w:ascii="Times New Roman" w:hAnsi="Times New Roman" w:cs="Times New Roman"/>
          <w:sz w:val="28"/>
          <w:szCs w:val="28"/>
        </w:rPr>
        <w:t xml:space="preserve">,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2345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2345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ы, необходимые для осуществления налогового контроля.</w:t>
      </w:r>
    </w:p>
    <w:p w:rsidR="00EB1A5E" w:rsidRPr="00E408AA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ости установлен в один год со дня совершения административного правонарушения. 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345C8" w:rsidR="002345C8">
        <w:rPr>
          <w:rFonts w:ascii="Times New Roman" w:eastAsia="Times New Roman" w:hAnsi="Times New Roman" w:cs="Times New Roman"/>
          <w:sz w:val="28"/>
          <w:szCs w:val="28"/>
        </w:rPr>
        <w:t>Гернер С.П</w:t>
      </w:r>
      <w:r w:rsidRPr="00E408AA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ии дела об административном правонарушении нарушены не были.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</w:t>
      </w:r>
      <w:r w:rsidRPr="00E408A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F59A8" w:rsidP="007F59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о Кодекса, за исключением случаев, предусмотренных частью 2 настоящей статьи.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физического или юридического лица. Предупреждение выносится в письменной форме.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правонарушениях).</w:t>
      </w:r>
    </w:p>
    <w:p w:rsidR="001E7FEC" w:rsidRP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1E7FEC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FEC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которая ранее к администрати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вной ответственности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2345C8" w:rsidR="002345C8">
        <w:rPr>
          <w:rFonts w:ascii="Times New Roman" w:eastAsia="Times New Roman" w:hAnsi="Times New Roman" w:cs="Times New Roman"/>
          <w:sz w:val="28"/>
          <w:szCs w:val="28"/>
        </w:rPr>
        <w:t>Гернер С.П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Кодекса Р</w:t>
      </w:r>
      <w:r w:rsidRPr="001E7FEC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об административных правонарушениях. </w:t>
      </w:r>
    </w:p>
    <w:p w:rsidR="00FB58B3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08AA" w:rsidR="00EB1A5E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 29.9, 29.10, 29.11 Кодекса Российской Федерации об административных правонарушениях, мировой судья – </w:t>
      </w:r>
    </w:p>
    <w:p w:rsidR="00AF46D6" w:rsidRPr="00E408AA" w:rsidP="001E7FE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8B3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AF46D6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5C8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5C8">
        <w:rPr>
          <w:rFonts w:ascii="Times New Roman" w:eastAsia="Times New Roman" w:hAnsi="Times New Roman" w:cs="Times New Roman"/>
          <w:sz w:val="28"/>
          <w:szCs w:val="28"/>
        </w:rPr>
        <w:t>Гернер Свет</w:t>
      </w:r>
      <w:r w:rsidRPr="002345C8">
        <w:rPr>
          <w:rFonts w:ascii="Times New Roman" w:eastAsia="Times New Roman" w:hAnsi="Times New Roman" w:cs="Times New Roman"/>
          <w:sz w:val="28"/>
          <w:szCs w:val="28"/>
        </w:rPr>
        <w:t xml:space="preserve">лану Петровну признать виновной в совершении административного правонарушения, предусмотренного ч. 1 ст.15.6  Кодекса </w:t>
      </w:r>
      <w:r w:rsidRPr="002345C8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ей наказание в виде штрафа в размере 300 рублей.</w:t>
      </w:r>
    </w:p>
    <w:p w:rsidR="00C3560B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60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Pr="00C3560B">
        <w:rPr>
          <w:rFonts w:ascii="Times New Roman" w:eastAsia="Times New Roman" w:hAnsi="Times New Roman" w:cs="Times New Roman"/>
          <w:sz w:val="28"/>
          <w:szCs w:val="28"/>
        </w:rPr>
        <w:t>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B1A5E" w:rsidRPr="00E408AA" w:rsidP="0072727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№1</w:t>
      </w:r>
      <w:r w:rsidRPr="00E408AA" w:rsidR="00231AF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E408AA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E408AA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         </w:t>
      </w:r>
      <w:r w:rsidRPr="00E408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C3560B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  <w:r w:rsidRPr="00E408AA" w:rsidR="00231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65D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17487"/>
    <w:rsid w:val="00075504"/>
    <w:rsid w:val="00084170"/>
    <w:rsid w:val="000D0D99"/>
    <w:rsid w:val="0011282B"/>
    <w:rsid w:val="001174AF"/>
    <w:rsid w:val="00181E9E"/>
    <w:rsid w:val="001B2D31"/>
    <w:rsid w:val="001E7FEC"/>
    <w:rsid w:val="002218DD"/>
    <w:rsid w:val="00231AF8"/>
    <w:rsid w:val="002345C8"/>
    <w:rsid w:val="00265FB8"/>
    <w:rsid w:val="00275538"/>
    <w:rsid w:val="00277E1E"/>
    <w:rsid w:val="002C5A43"/>
    <w:rsid w:val="002D5C87"/>
    <w:rsid w:val="00323B0D"/>
    <w:rsid w:val="00326552"/>
    <w:rsid w:val="00415F0E"/>
    <w:rsid w:val="005346B0"/>
    <w:rsid w:val="0054065D"/>
    <w:rsid w:val="005D49B5"/>
    <w:rsid w:val="0066509F"/>
    <w:rsid w:val="00676817"/>
    <w:rsid w:val="006D49A8"/>
    <w:rsid w:val="00727272"/>
    <w:rsid w:val="00776E34"/>
    <w:rsid w:val="00786B82"/>
    <w:rsid w:val="007F32FE"/>
    <w:rsid w:val="007F59A8"/>
    <w:rsid w:val="009C5385"/>
    <w:rsid w:val="009D3386"/>
    <w:rsid w:val="009F0F1D"/>
    <w:rsid w:val="00A1601D"/>
    <w:rsid w:val="00AC4D62"/>
    <w:rsid w:val="00AE70FD"/>
    <w:rsid w:val="00AF46D6"/>
    <w:rsid w:val="00BC1560"/>
    <w:rsid w:val="00C1262D"/>
    <w:rsid w:val="00C326D7"/>
    <w:rsid w:val="00C338BA"/>
    <w:rsid w:val="00C3560B"/>
    <w:rsid w:val="00C47863"/>
    <w:rsid w:val="00C505A5"/>
    <w:rsid w:val="00C545F8"/>
    <w:rsid w:val="00C7587B"/>
    <w:rsid w:val="00D1506D"/>
    <w:rsid w:val="00D15C36"/>
    <w:rsid w:val="00D313D4"/>
    <w:rsid w:val="00D67CE2"/>
    <w:rsid w:val="00E408AA"/>
    <w:rsid w:val="00E532EA"/>
    <w:rsid w:val="00EB1A5E"/>
    <w:rsid w:val="00EC3F45"/>
    <w:rsid w:val="00F21C01"/>
    <w:rsid w:val="00F30B05"/>
    <w:rsid w:val="00F84F90"/>
    <w:rsid w:val="00FB58B3"/>
    <w:rsid w:val="00FC7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