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44E8">
        <w:rPr>
          <w:rFonts w:ascii="Times New Roman" w:eastAsia="Times New Roman" w:hAnsi="Times New Roman" w:cs="Times New Roman"/>
          <w:sz w:val="28"/>
          <w:szCs w:val="28"/>
        </w:rPr>
        <w:t>216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72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4744E8" w:rsidP="0030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C72" w:rsidP="00301C72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01C7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«Научно – производственное предприятие «Аксион» </w:t>
      </w:r>
      <w:r w:rsidRPr="00301C72">
        <w:rPr>
          <w:rFonts w:ascii="Times New Roman" w:hAnsi="Times New Roman" w:cs="Times New Roman"/>
          <w:sz w:val="28"/>
          <w:szCs w:val="28"/>
        </w:rPr>
        <w:t>Пуйда</w:t>
      </w:r>
      <w:r w:rsidRPr="00301C72">
        <w:rPr>
          <w:rFonts w:ascii="Times New Roman" w:hAnsi="Times New Roman" w:cs="Times New Roman"/>
          <w:sz w:val="28"/>
          <w:szCs w:val="28"/>
        </w:rPr>
        <w:t xml:space="preserve"> Ильи Александровича, </w:t>
      </w:r>
      <w:r w:rsidR="001A477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01C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Пуйда И.А., являясь директором Общества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«Научно – производственное предприятие «Аксион» (далее ООО «НПП «Аксион», юридическое лицо), заре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гистрированного по адресу: </w:t>
      </w:r>
      <w:r w:rsidRPr="001A4777" w:rsidR="001A477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1 </w:t>
      </w:r>
      <w:r w:rsidR="004744E8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2021 года по сроку предоставления – 28.0</w:t>
      </w:r>
      <w:r w:rsidR="004744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.2021.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>ларация представлена 10.08.2021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В судебное заседание Пуйда И.А. не явился, о месте и времени рассмотрения дела уведомлена, о причинах неявки не сообщила, ходатайств об отложении рассмотрении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 дела мировому судье не направил,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4744E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нарушениях, Пуйда И.А. считается надлежаще извещенным о времени и месте рассмотрения дела об административном правонарушении.</w:t>
      </w:r>
    </w:p>
    <w:p w:rsid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Пуйда И.А.</w:t>
      </w:r>
    </w:p>
    <w:p w:rsidR="00D64F5D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1 </w:t>
      </w:r>
      <w:r w:rsidR="00694AAA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2021 года – не позднее 28.0</w:t>
      </w:r>
      <w:r w:rsidR="00694AA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1 </w:t>
      </w:r>
      <w:r w:rsidR="00694AAA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2021 года  подана в ИФНС России по г. Симферополю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» –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.08.2021, граничный срок предоставления налоговой декларации – 28.0</w:t>
      </w:r>
      <w:r w:rsidR="00694AA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сведениям из Единого государственного реестра юридических лиц директором ООО «</w:t>
      </w:r>
      <w:r w:rsidR="003E4D25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является именно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E4D25" w:rsidR="003E4D25">
        <w:rPr>
          <w:rFonts w:ascii="Times New Roman" w:hAnsi="Times New Roman" w:cs="Times New Roman"/>
          <w:sz w:val="28"/>
          <w:szCs w:val="28"/>
        </w:rPr>
        <w:t>Пуйда И.А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694A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9102213470005700002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94A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04.04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 копией акта №</w:t>
      </w:r>
      <w:r w:rsidR="00694A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36145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11.10.2021,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178</w:t>
      </w:r>
      <w:r w:rsidR="00694A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.11.2021,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D25" w:rsidR="003E4D25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венное положение, а также наличие обстоятельств, смягчающих или отягчающих административную ответственность.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новлено.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24.05.2021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по делу № 05-02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18.06.2021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, Пуйда И.А. признан виновным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предупреждения. Учитывая, что ст. 15.5 Кодекса Российской Федерации об административных правонарушениях и ч. 1 ст. 15.6 Кодекса Российской 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имеют единый родовой объект посягательства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административ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а также установленные по делу обстоятельства, Пуйда И.А. считается ранее подвергнутым административному наказанию за однородные правонарушения. </w:t>
      </w:r>
    </w:p>
    <w:p w:rsid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оказательства в их совокупности, учитывая конкретные обстоятельства правонарушения, данные о личности виновной, отсутствие смягчающих и наличие отягчающих ответственность обстоятельств, мировой судья считает необходимым подвергнуть Пуйда И.А. административ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ному наказанию в виде штрафа в пределах санкции,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F3D58" w:rsidRPr="004B1261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Пуйда Иль</w:t>
      </w:r>
      <w:r w:rsidR="00660583">
        <w:rPr>
          <w:rFonts w:ascii="Times New Roman" w:hAnsi="Times New Roman" w:cs="Times New Roman"/>
          <w:sz w:val="28"/>
          <w:szCs w:val="28"/>
        </w:rPr>
        <w:t>ю</w:t>
      </w:r>
      <w:r w:rsidRPr="003E4D25">
        <w:rPr>
          <w:rFonts w:ascii="Times New Roman" w:hAnsi="Times New Roman" w:cs="Times New Roman"/>
          <w:sz w:val="28"/>
          <w:szCs w:val="28"/>
        </w:rPr>
        <w:t xml:space="preserve"> Александровича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назначить ему наказание в виде штрафа в </w:t>
      </w:r>
      <w:r w:rsidRPr="003E4D25">
        <w:rPr>
          <w:rFonts w:ascii="Times New Roman" w:hAnsi="Times New Roman" w:cs="Times New Roman"/>
          <w:sz w:val="28"/>
          <w:szCs w:val="28"/>
        </w:rPr>
        <w:t>размере 300 (трехсот) рублей.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694AAA">
        <w:rPr>
          <w:rFonts w:ascii="Times New Roman" w:hAnsi="Times New Roman" w:cs="Times New Roman"/>
          <w:sz w:val="28"/>
          <w:szCs w:val="28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0410760300195002162</w:t>
      </w:r>
      <w:r w:rsidRPr="00694AAA">
        <w:rPr>
          <w:rFonts w:ascii="Times New Roman" w:hAnsi="Times New Roman" w:cs="Times New Roman"/>
          <w:sz w:val="28"/>
          <w:szCs w:val="28"/>
        </w:rPr>
        <w:t>215185, ОКТМО 35701000, КБК 828 1 16 01153 01 0006 140, постановление по делу №05-0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694AAA">
        <w:rPr>
          <w:rFonts w:ascii="Times New Roman" w:hAnsi="Times New Roman" w:cs="Times New Roman"/>
          <w:sz w:val="28"/>
          <w:szCs w:val="28"/>
        </w:rPr>
        <w:t xml:space="preserve">/19/2022 от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694AAA">
        <w:rPr>
          <w:rFonts w:ascii="Times New Roman" w:hAnsi="Times New Roman" w:cs="Times New Roman"/>
          <w:sz w:val="28"/>
          <w:szCs w:val="28"/>
        </w:rPr>
        <w:t>.2022 в отношении Пуйда Иль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AAA">
        <w:rPr>
          <w:rFonts w:ascii="Times New Roman" w:hAnsi="Times New Roman" w:cs="Times New Roman"/>
          <w:sz w:val="28"/>
          <w:szCs w:val="28"/>
        </w:rPr>
        <w:t xml:space="preserve"> Александровича.  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694AAA">
        <w:rPr>
          <w:rFonts w:ascii="Times New Roman" w:hAnsi="Times New Roman" w:cs="Times New Roman"/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Неуплата административно</w:t>
      </w:r>
      <w:r w:rsidRPr="00694AAA">
        <w:rPr>
          <w:rFonts w:ascii="Times New Roman" w:hAnsi="Times New Roman" w:cs="Times New Roman"/>
          <w:sz w:val="28"/>
          <w:szCs w:val="28"/>
        </w:rPr>
        <w:t>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694AAA">
        <w:rPr>
          <w:rFonts w:ascii="Times New Roman" w:hAnsi="Times New Roman" w:cs="Times New Roman"/>
          <w:sz w:val="28"/>
          <w:szCs w:val="28"/>
        </w:rPr>
        <w:t>ративный арест на срок до пятнадцати суток, либо обязательные работы на срок до пятидесяти часов (ч.1 ст.20.25 КоАП РФ).</w:t>
      </w:r>
    </w:p>
    <w:p w:rsid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</w:t>
      </w:r>
      <w:r w:rsidRPr="00694AAA">
        <w:rPr>
          <w:rFonts w:ascii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301C72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</w:t>
      </w:r>
      <w:r w:rsidRPr="004B1261">
        <w:rPr>
          <w:rFonts w:ascii="Times New Roman" w:hAnsi="Times New Roman" w:cs="Times New Roman"/>
          <w:sz w:val="28"/>
          <w:szCs w:val="28"/>
        </w:rPr>
        <w:t xml:space="preserve">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 w:rsidP="00301C72">
      <w:pPr>
        <w:ind w:firstLine="709"/>
      </w:pP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7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A4777"/>
    <w:rsid w:val="001B52BE"/>
    <w:rsid w:val="00256DDF"/>
    <w:rsid w:val="00286140"/>
    <w:rsid w:val="002C5A43"/>
    <w:rsid w:val="00301C72"/>
    <w:rsid w:val="00326552"/>
    <w:rsid w:val="003C6CB6"/>
    <w:rsid w:val="003D74CA"/>
    <w:rsid w:val="003E4D25"/>
    <w:rsid w:val="004220D3"/>
    <w:rsid w:val="00440D03"/>
    <w:rsid w:val="00451B06"/>
    <w:rsid w:val="004744E8"/>
    <w:rsid w:val="00491181"/>
    <w:rsid w:val="004B1261"/>
    <w:rsid w:val="00581AC0"/>
    <w:rsid w:val="00660583"/>
    <w:rsid w:val="00694AAA"/>
    <w:rsid w:val="006F3D58"/>
    <w:rsid w:val="00786758"/>
    <w:rsid w:val="007A2361"/>
    <w:rsid w:val="007F1DEA"/>
    <w:rsid w:val="008252D6"/>
    <w:rsid w:val="00863C5B"/>
    <w:rsid w:val="009130A0"/>
    <w:rsid w:val="009F0F1D"/>
    <w:rsid w:val="00A039C2"/>
    <w:rsid w:val="00A568E7"/>
    <w:rsid w:val="00B71BCD"/>
    <w:rsid w:val="00B72C26"/>
    <w:rsid w:val="00BF08D3"/>
    <w:rsid w:val="00C217C8"/>
    <w:rsid w:val="00C545F8"/>
    <w:rsid w:val="00CA71D7"/>
    <w:rsid w:val="00CE2477"/>
    <w:rsid w:val="00D4721E"/>
    <w:rsid w:val="00D64F5D"/>
    <w:rsid w:val="00D733C1"/>
    <w:rsid w:val="00D874FA"/>
    <w:rsid w:val="00DA2FB7"/>
    <w:rsid w:val="00DB0492"/>
    <w:rsid w:val="00EA56EA"/>
    <w:rsid w:val="00EB0B4B"/>
    <w:rsid w:val="00EC2F05"/>
    <w:rsid w:val="00ED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7C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