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30" w:rsidP="001A5030">
      <w:pPr>
        <w:pStyle w:val="Heading1"/>
        <w:ind w:firstLine="540"/>
        <w:jc w:val="right"/>
        <w:rPr>
          <w:szCs w:val="28"/>
        </w:rPr>
      </w:pPr>
      <w:r>
        <w:rPr>
          <w:szCs w:val="28"/>
        </w:rPr>
        <w:t xml:space="preserve">Дело </w:t>
      </w:r>
      <w:r>
        <w:rPr>
          <w:szCs w:val="28"/>
        </w:rPr>
        <w:t>05-0281</w:t>
      </w:r>
      <w:r>
        <w:rPr>
          <w:szCs w:val="28"/>
        </w:rPr>
        <w:t>/19/2021</w:t>
      </w:r>
    </w:p>
    <w:p w:rsidR="001A5030" w:rsidP="001A5030">
      <w:pPr>
        <w:pStyle w:val="Heading1"/>
        <w:ind w:firstLine="540"/>
        <w:rPr>
          <w:szCs w:val="28"/>
        </w:rPr>
      </w:pPr>
    </w:p>
    <w:p w:rsidR="001A5030" w:rsidP="001A5030">
      <w:pPr>
        <w:pStyle w:val="Heading1"/>
        <w:ind w:firstLine="54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A5030" w:rsidP="001A5030">
      <w:pPr>
        <w:ind w:firstLine="540"/>
        <w:rPr>
          <w:sz w:val="28"/>
          <w:szCs w:val="28"/>
        </w:rPr>
      </w:pPr>
    </w:p>
    <w:p w:rsidR="001A5030" w:rsidP="001A503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июня 2021 года                                                        г. Симферополь      </w:t>
      </w:r>
    </w:p>
    <w:p w:rsidR="001A5030" w:rsidP="001A5030">
      <w:pPr>
        <w:ind w:firstLine="851"/>
        <w:jc w:val="both"/>
        <w:rPr>
          <w:color w:val="000000"/>
          <w:sz w:val="28"/>
          <w:szCs w:val="28"/>
        </w:rPr>
      </w:pPr>
    </w:p>
    <w:p w:rsidR="001A5030" w:rsidP="001A503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19 Центрального судебного района города Симферополь (Центральный район городского округа Симферополь) Республики Крым </w:t>
      </w:r>
      <w:r>
        <w:rPr>
          <w:color w:val="000000"/>
          <w:sz w:val="28"/>
          <w:szCs w:val="28"/>
          <w:lang w:val="uk-UA"/>
        </w:rPr>
        <w:t xml:space="preserve">Шуб Л.А.,  </w:t>
      </w:r>
    </w:p>
    <w:p w:rsidR="001A5030" w:rsidP="001A503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представителя лица, в отношении которого ведется производство по делу об административном правонарушении – Денисенко К.И.,</w:t>
      </w:r>
    </w:p>
    <w:p w:rsidR="001A5030" w:rsidP="001A50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 директора Автономной общеобразовательной некоммерческой организации «Финансово – экономический лицей» Тарасенко Лидии Александровны по признакам правонарушения, предусмотренного ст. 15.5 Кодекса Российской Федерации об административных правонарушениях, </w:t>
      </w:r>
    </w:p>
    <w:p w:rsidR="001A5030" w:rsidP="001A503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1A5030" w:rsidP="001A5030">
      <w:pPr>
        <w:pStyle w:val="BodyTextInden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30.04.2021 мировому судье </w:t>
      </w:r>
      <w:r>
        <w:rPr>
          <w:color w:val="000000"/>
          <w:sz w:val="28"/>
          <w:szCs w:val="28"/>
        </w:rPr>
        <w:t>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поступило для рассмотрения дело об административном правонарушении в отношении директора Автономной общеобразовательной некоммерческой организации «Финансово – экономический лицей» Тарасенко Лидии Александровны по признакам правонарушения, предусмотренного ст. 15.5  Кодекса Российской Федерации об административных правонарушениях, назначенное к слушанью на 13.05.2021. 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Тарасенко Л.А. не явилась, о дате, времени и месте рассмотрения дела уведомлена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получена. 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рассмотреть дело в отсутствие Тарасенко Л.А.  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лица, в отношении которого ведется производство по делу об административном правонарушении, просил прекратить производство по делу в связи с истечением срока привлечения должностного лица к административной ответственности. 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представителя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материалов дела усматривается, что Тарасенко Л.А</w:t>
      </w:r>
      <w:r>
        <w:rPr>
          <w:sz w:val="28"/>
          <w:szCs w:val="28"/>
        </w:rPr>
        <w:t xml:space="preserve">., являясь директором АОНО «Финансово – экономический лицей», зарегистрированной по адресу: г. Симферополь, ул. Крымской Правды, 4, не предоставила в ИФНС России по г. Симферополю в установленный законодательством о налогах и сборах срок расчет по страховым взносам за 1 квартал 2020 года, по сроку предоставления не позднее 15.05.2020. </w:t>
      </w:r>
    </w:p>
    <w:p w:rsidR="001A5030" w:rsidP="001A50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 послужили основанием для составления в отношении директора АОНО «Финансово – экономический лицей» Тарасенко Л.А. протокола об административном правонарушении №91022109800454000002 от 26.04.2021 по признакам правонарушения, предусмотренного ст. 15.5 Кодекса Российской Федерации об административных правонарушениях.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п.4.5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1A5030" w:rsidP="001A5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инкриминируемого Тарасенко Л.А.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директора АОНО «Финансово – </w:t>
      </w:r>
      <w:r>
        <w:rPr>
          <w:sz w:val="28"/>
          <w:szCs w:val="28"/>
        </w:rPr>
        <w:t>экономический лицей» Тарасенко Л.А. к административной ответственности</w:t>
      </w:r>
      <w:r>
        <w:rPr>
          <w:sz w:val="28"/>
          <w:szCs w:val="28"/>
        </w:rPr>
        <w:t xml:space="preserve"> по ст. 15.5 Кодекса РФ об административных правонарушениях истек 15.05.2021. </w:t>
      </w:r>
    </w:p>
    <w:p w:rsidR="001A5030" w:rsidP="001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п.6</w:t>
      </w:r>
      <w:r>
        <w:rPr>
          <w:sz w:val="28"/>
          <w:szCs w:val="28"/>
        </w:rPr>
        <w:t xml:space="preserve">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административной ответственности. </w:t>
      </w:r>
    </w:p>
    <w:p w:rsidR="001A5030" w:rsidP="001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1A5030" w:rsidP="001A50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учитывая, что на момент рассмотрения дела истек срок давности привлечения директора АОНО «Финансово – экономический лицей» Тарасенко Л.А. к административной ответственности по ст. 15.5 Кодекса Российской Федерации об административных правонарушениях, производство по делу подлежит прекращению на основании </w:t>
      </w:r>
      <w:r>
        <w:rPr>
          <w:sz w:val="28"/>
          <w:szCs w:val="28"/>
        </w:rPr>
        <w:t>п.6</w:t>
      </w:r>
      <w:r>
        <w:rPr>
          <w:sz w:val="28"/>
          <w:szCs w:val="28"/>
        </w:rPr>
        <w:t xml:space="preserve"> ч.1 </w:t>
      </w:r>
      <w:r>
        <w:rPr>
          <w:sz w:val="28"/>
          <w:szCs w:val="28"/>
        </w:rPr>
        <w:t>ст.24.5</w:t>
      </w:r>
      <w:r>
        <w:rPr>
          <w:sz w:val="28"/>
          <w:szCs w:val="28"/>
        </w:rPr>
        <w:t xml:space="preserve"> Кодекса РФ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административных правонарушениях.</w:t>
      </w:r>
    </w:p>
    <w:p w:rsidR="001A5030" w:rsidP="001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п.6</w:t>
      </w:r>
      <w:r>
        <w:rPr>
          <w:sz w:val="28"/>
          <w:szCs w:val="28"/>
        </w:rPr>
        <w:t xml:space="preserve"> ч.1 </w:t>
      </w:r>
      <w:r>
        <w:rPr>
          <w:sz w:val="28"/>
          <w:szCs w:val="28"/>
        </w:rPr>
        <w:t>ст.24.5</w:t>
      </w:r>
      <w:r>
        <w:rPr>
          <w:sz w:val="28"/>
          <w:szCs w:val="28"/>
        </w:rPr>
        <w:t xml:space="preserve">, ст. 28.9, </w:t>
      </w:r>
      <w:r>
        <w:rPr>
          <w:sz w:val="28"/>
          <w:szCs w:val="28"/>
        </w:rPr>
        <w:t>ст.29.1ст.29.10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-</w:t>
      </w:r>
    </w:p>
    <w:p w:rsidR="001A5030" w:rsidP="001A50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A5030" w:rsidP="001A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директора Автономной общеобразовательной некоммерческой организации «Финансово – экономический лицей» Тарасенко Лидии Александровны по признакам правонарушения, предусмотренного ст. 15.5 Кодекса Российской Федерации об административных правонарушениях, - прекратить на основании </w:t>
      </w:r>
      <w:r>
        <w:rPr>
          <w:sz w:val="28"/>
          <w:szCs w:val="28"/>
        </w:rPr>
        <w:t>п.6</w:t>
      </w:r>
      <w:r>
        <w:rPr>
          <w:sz w:val="28"/>
          <w:szCs w:val="28"/>
        </w:rPr>
        <w:t xml:space="preserve"> ч.1 ст. 24.5 Кодекса Российской Федерации об административных правонарушениях за </w:t>
      </w:r>
      <w:r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>
          <w:rPr>
            <w:rStyle w:val="Hyperlink"/>
            <w:rFonts w:eastAsia="Calibri"/>
            <w:sz w:val="28"/>
            <w:szCs w:val="28"/>
            <w:lang w:eastAsia="en-US"/>
          </w:rPr>
          <w:t>сроков</w:t>
        </w:r>
      </w:hyperlink>
      <w:r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sz w:val="28"/>
          <w:szCs w:val="28"/>
        </w:rPr>
        <w:t>.</w:t>
      </w:r>
    </w:p>
    <w:p w:rsidR="001A5030" w:rsidP="001A50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апелляционном</w:t>
      </w:r>
      <w:r>
        <w:rPr>
          <w:sz w:val="28"/>
          <w:szCs w:val="28"/>
        </w:rPr>
        <w:t xml:space="preserve">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A5030" w:rsidP="001A503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A5030" w:rsidP="001A50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</w:t>
      </w:r>
      <w:r>
        <w:rPr>
          <w:sz w:val="28"/>
          <w:szCs w:val="28"/>
        </w:rPr>
        <w:tab/>
        <w:t xml:space="preserve">                                                        Л.А. Шуб </w:t>
      </w:r>
    </w:p>
    <w:p w:rsidR="008D0B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30"/>
    <w:rsid w:val="001A5030"/>
    <w:rsid w:val="008D0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503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50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semiHidden/>
    <w:unhideWhenUsed/>
    <w:rsid w:val="001A503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1A503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A5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A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