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52A" w:rsidRPr="00142F9A" w:rsidP="0044752A">
      <w:pPr>
        <w:ind w:left="-567" w:right="-1" w:firstLine="141"/>
        <w:jc w:val="right"/>
        <w:outlineLvl w:val="0"/>
        <w:rPr>
          <w:b/>
          <w:lang w:val="ru-RU"/>
        </w:rPr>
      </w:pPr>
      <w:r w:rsidRPr="00142F9A">
        <w:rPr>
          <w:b/>
          <w:lang w:val="ru-RU"/>
        </w:rPr>
        <w:t>Дело № 05-0360/19/2020</w:t>
      </w:r>
    </w:p>
    <w:p w:rsidR="0044752A" w:rsidRPr="00142F9A" w:rsidP="0044752A">
      <w:pPr>
        <w:ind w:left="-567" w:right="-1" w:firstLine="141"/>
        <w:jc w:val="right"/>
        <w:outlineLvl w:val="0"/>
        <w:rPr>
          <w:b/>
          <w:lang w:val="ru-RU"/>
        </w:rPr>
      </w:pPr>
    </w:p>
    <w:p w:rsidR="0044752A" w:rsidRPr="00142F9A" w:rsidP="0044752A">
      <w:pPr>
        <w:ind w:left="-567" w:right="-1" w:firstLine="141"/>
        <w:jc w:val="center"/>
        <w:outlineLvl w:val="0"/>
        <w:rPr>
          <w:b/>
          <w:lang w:val="ru-RU"/>
        </w:rPr>
      </w:pPr>
      <w:r w:rsidRPr="00142F9A">
        <w:rPr>
          <w:b/>
          <w:lang w:val="ru-RU"/>
        </w:rPr>
        <w:t xml:space="preserve"> ПОСТАНОВЛЕНИЕ</w:t>
      </w:r>
    </w:p>
    <w:p w:rsidR="0044752A" w:rsidRPr="00142F9A" w:rsidP="0044752A">
      <w:pPr>
        <w:ind w:right="-1" w:firstLine="851"/>
        <w:jc w:val="both"/>
        <w:outlineLvl w:val="0"/>
        <w:rPr>
          <w:lang w:val="ru-RU"/>
        </w:rPr>
      </w:pPr>
      <w:r w:rsidRPr="00142F9A">
        <w:rPr>
          <w:lang w:val="ru-RU"/>
        </w:rPr>
        <w:t>29 июля 2020 года                                                               г. Симферополь</w:t>
      </w:r>
    </w:p>
    <w:p w:rsidR="0044752A" w:rsidRPr="00142F9A" w:rsidP="0044752A">
      <w:pPr>
        <w:ind w:left="-567" w:right="-1" w:firstLine="141"/>
        <w:jc w:val="both"/>
        <w:outlineLvl w:val="0"/>
        <w:rPr>
          <w:lang w:val="ru-RU"/>
        </w:rPr>
      </w:pPr>
      <w:r w:rsidRPr="00142F9A">
        <w:rPr>
          <w:lang w:val="ru-RU"/>
        </w:rPr>
        <w:t xml:space="preserve">      </w:t>
      </w:r>
    </w:p>
    <w:p w:rsidR="0044752A" w:rsidRPr="00142F9A" w:rsidP="0044752A">
      <w:pPr>
        <w:ind w:right="-1" w:firstLine="851"/>
        <w:jc w:val="both"/>
        <w:outlineLvl w:val="0"/>
        <w:rPr>
          <w:lang w:val="ru-RU"/>
        </w:rPr>
      </w:pPr>
      <w:r w:rsidRPr="00142F9A">
        <w:rPr>
          <w:lang w:val="ru-RU"/>
        </w:rPr>
        <w:t>Мировой судья судебного участка №19 Центрального судебного района г. Симферополь (Центральный район городского округа Симферополя) Республики Крым Шуб Л.А.,</w:t>
      </w:r>
    </w:p>
    <w:p w:rsidR="0044752A" w:rsidRPr="00142F9A" w:rsidP="0044752A">
      <w:pPr>
        <w:ind w:right="-1" w:firstLine="851"/>
        <w:jc w:val="both"/>
        <w:outlineLvl w:val="0"/>
        <w:rPr>
          <w:lang w:val="ru-RU"/>
        </w:rPr>
      </w:pPr>
      <w:r w:rsidRPr="00142F9A">
        <w:rPr>
          <w:lang w:val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С.И.,   </w:t>
      </w:r>
    </w:p>
    <w:p w:rsidR="0044752A" w:rsidRPr="00142F9A" w:rsidP="0044752A">
      <w:pPr>
        <w:ind w:right="-1" w:firstLine="851"/>
        <w:jc w:val="both"/>
        <w:outlineLvl w:val="0"/>
        <w:rPr>
          <w:lang w:val="ru-RU"/>
        </w:rPr>
      </w:pPr>
      <w:r w:rsidRPr="00142F9A">
        <w:rPr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4752A" w:rsidRPr="00142F9A" w:rsidP="0044752A">
      <w:pPr>
        <w:ind w:left="2832" w:right="-1"/>
        <w:jc w:val="both"/>
        <w:outlineLvl w:val="0"/>
        <w:rPr>
          <w:lang w:val="ru-RU"/>
        </w:rPr>
      </w:pP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Светланы Ивановны</w:t>
      </w:r>
      <w:r w:rsidRPr="00142F9A">
        <w:rPr>
          <w:b/>
          <w:lang w:val="ru-RU"/>
        </w:rPr>
        <w:t>,</w:t>
      </w:r>
      <w:r w:rsidRPr="00142F9A">
        <w:rPr>
          <w:lang w:val="ru-RU"/>
        </w:rPr>
        <w:t xml:space="preserve"> </w:t>
      </w:r>
      <w:r w:rsidR="00737051">
        <w:rPr>
          <w:lang w:val="ru-RU"/>
        </w:rPr>
        <w:t>«данные изъяты»</w:t>
      </w:r>
      <w:r w:rsidRPr="00142F9A">
        <w:rPr>
          <w:lang w:val="ru-RU"/>
        </w:rPr>
        <w:t xml:space="preserve">,    </w:t>
      </w:r>
    </w:p>
    <w:p w:rsidR="0044752A" w:rsidRPr="00142F9A" w:rsidP="0044752A">
      <w:pPr>
        <w:ind w:right="-1" w:firstLine="851"/>
        <w:jc w:val="both"/>
        <w:outlineLvl w:val="0"/>
        <w:rPr>
          <w:lang w:val="ru-RU"/>
        </w:rPr>
      </w:pPr>
      <w:r w:rsidRPr="00142F9A">
        <w:rPr>
          <w:lang w:val="ru-RU"/>
        </w:rPr>
        <w:t>по ст. 14.26 Кодекса Российской Федерации об административных правонарушениях,</w:t>
      </w:r>
    </w:p>
    <w:p w:rsidR="0044752A" w:rsidRPr="00142F9A" w:rsidP="0044752A">
      <w:pPr>
        <w:ind w:left="-567" w:right="-1" w:firstLine="141"/>
        <w:jc w:val="center"/>
        <w:outlineLvl w:val="0"/>
        <w:rPr>
          <w:b/>
          <w:lang w:val="ru-RU"/>
        </w:rPr>
      </w:pPr>
      <w:r w:rsidRPr="00142F9A">
        <w:rPr>
          <w:b/>
          <w:lang w:val="ru-RU"/>
        </w:rPr>
        <w:t>УСТАНОВИЛ:</w:t>
      </w:r>
    </w:p>
    <w:p w:rsidR="0044752A" w:rsidRPr="00142F9A" w:rsidP="0044752A">
      <w:pPr>
        <w:tabs>
          <w:tab w:val="left" w:pos="567"/>
        </w:tabs>
        <w:ind w:right="-1"/>
        <w:jc w:val="both"/>
        <w:rPr>
          <w:lang w:val="ru-RU"/>
        </w:rPr>
      </w:pPr>
      <w:r w:rsidRPr="00142F9A">
        <w:rPr>
          <w:lang w:val="ru-RU"/>
        </w:rPr>
        <w:tab/>
        <w:t xml:space="preserve"> 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 05.062020 в 14 часов 10 мин. на </w:t>
      </w:r>
      <w:r w:rsidR="00737051">
        <w:rPr>
          <w:lang w:val="ru-RU"/>
        </w:rPr>
        <w:t>«данные изъяты»</w:t>
      </w:r>
      <w:r w:rsidRPr="00142F9A">
        <w:rPr>
          <w:lang w:val="ru-RU"/>
        </w:rPr>
        <w:t xml:space="preserve"> в г. Симферополе как физическое лицо, не зарегистрированное в качестве индивидуального предпринимателя и не исполняющее соответствующие трудовые функции, осуществляла деятельность по приему и хранению цветных металлов без лицензии на право занятия данной деятельностью, нарушила Правила обращения с ломом и отходами цветных металлов и их отчуждения, утвержденных Постановлением Правительства РФ от 11.05.2001 N 370. </w:t>
      </w:r>
    </w:p>
    <w:p w:rsidR="0044752A" w:rsidRPr="00142F9A" w:rsidP="0044752A">
      <w:pPr>
        <w:tabs>
          <w:tab w:val="left" w:pos="567"/>
        </w:tabs>
        <w:ind w:right="-1" w:firstLine="851"/>
        <w:jc w:val="both"/>
        <w:rPr>
          <w:lang w:val="ru-RU"/>
        </w:rPr>
      </w:pPr>
      <w:r w:rsidRPr="00142F9A">
        <w:t xml:space="preserve">В </w:t>
      </w:r>
      <w:r w:rsidRPr="00142F9A">
        <w:t>судебно</w:t>
      </w:r>
      <w:r w:rsidRPr="00142F9A">
        <w:rPr>
          <w:lang w:val="ru-RU"/>
        </w:rPr>
        <w:t>м</w:t>
      </w:r>
      <w:r w:rsidRPr="00142F9A">
        <w:t xml:space="preserve"> </w:t>
      </w:r>
      <w:r w:rsidRPr="00142F9A">
        <w:t>заседани</w:t>
      </w:r>
      <w:r w:rsidRPr="00142F9A">
        <w:rPr>
          <w:lang w:val="ru-RU"/>
        </w:rPr>
        <w:t>и</w:t>
      </w:r>
      <w:r w:rsidRPr="00142F9A">
        <w:t xml:space="preserve">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</w:t>
      </w:r>
      <w:r w:rsidRPr="00142F9A">
        <w:t xml:space="preserve"> </w:t>
      </w:r>
      <w:r w:rsidRPr="00142F9A">
        <w:rPr>
          <w:lang w:val="ru-RU"/>
        </w:rPr>
        <w:t xml:space="preserve">вину в инкриминированном ей правонарушении признала, в содеянном раскаялась, фактические обстоятельства, указанные в протоколе об административном правонарушении, не оспаривала. 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Заслушав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Согласно ст. 14.26 КоАП РФ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В силу ч. 2 Правил обращения с ломом и отходами цветных металлов и их отчуждения, утвержденных Постановлением Правительства РФ от 11.05.2001 N 370,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Из п. 3 следует, что юридические лица и индивидуальные предприниматели осуществляют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Деятельности по заготовке, хранению, переработке и реализации лома черных </w:t>
      </w:r>
      <w:r w:rsidRPr="00142F9A">
        <w:rPr>
          <w:lang w:val="ru-RU"/>
        </w:rPr>
        <w:t xml:space="preserve">металлов, цветных металлов, осуществляемая юридическими лицами и индивидуальными предпринимателями, подлежит лицензированию.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Из смысла приведенных норм права следует, что физические лица не наделены правом осуществлять обращение с ломом и отходами цветных металлов, в частности прием таковых.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Требования к обращению с ломом и отходами цветных и черных металлов и их отчуждению установлены ст. 13.1 Закона N 89-ФЗ.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Согласно ч. 3 ст. 13.1 Федерального закона "Об отходах производства и потребления"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В соответствии с п. 34 ч. 1 ст. 12 Федерального закона Российской Федерации N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Положение о лицензировании деятельности по заготовке, хранению, переработке и реализации лома черных металлов, цветных металлов, утвержденное Постановлением Правительства Российской Федерации N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 В соответствии с пунктом 4 Положения "заготовка"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 "хранение" - содержание заготовленного лома черных и (или) цветных металлов с целью последующей переработки и (или) реализации.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В силу </w:t>
      </w:r>
      <w:r w:rsidRPr="00142F9A">
        <w:rPr>
          <w:lang w:val="ru-RU"/>
        </w:rPr>
        <w:t>пп</w:t>
      </w:r>
      <w:r w:rsidRPr="00142F9A">
        <w:rPr>
          <w:lang w:val="ru-RU"/>
        </w:rPr>
        <w:t>. "а" п. 5 Правил обращения с ломом и отходами черных металлов и их отчуждения, утвержденных Постановлением Правительства РФ от дата N 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Вина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 в совершении инкриминируемого ей правонарушения подтверждается установленными мировым судьей обстоятельствами по делу и исследованными доказательствами, а именно: протоколом об административном правонарушении от 05.06.2020 года, в котором изложено существо правонарушения; письменными объяснениями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С.И., согласно которым она осуществляет прием и хранение цветных металлов без соответствующих разрешительных документов; письменными объяснениями участкового ОП №3 «Центральный» УМВД России по г. Симферополю от 05.06.2020 по факту выявления правонарушения; фотоматериалами.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 Протокол об административном правонарушении составлен уполномоченным должностным лицом в соответствии с требованиями ст. 28.2 Кодекса РФ об административных правонарушениях.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 в совершении инкриминируемого ей административного правонарушения, предусмотренного ст. 14.26 Кодекса Российской Федерации об административных правонарушениях, и квалифицирую ее действия по ст. 14.26 КоАП РФ как нарушение правил обращения с ломом цветных металлов, за исключением случаев, предусмотренных статьей 8.2, частью 2 статьи 8.6 и частью 2 статьи 8.31 настоящего Кодекса.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 при возбуждении дела об административном правонарушении нарушены не были.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44752A" w:rsidRPr="00142F9A" w:rsidP="0044752A">
      <w:pPr>
        <w:ind w:right="-1" w:firstLine="851"/>
        <w:jc w:val="both"/>
      </w:pPr>
      <w:r w:rsidRPr="00142F9A">
        <w:t xml:space="preserve">В </w:t>
      </w:r>
      <w:r w:rsidRPr="00142F9A">
        <w:t>соответствии</w:t>
      </w:r>
      <w:r w:rsidRPr="00142F9A">
        <w:t xml:space="preserve"> с ч. 1 ст. 4.2 </w:t>
      </w:r>
      <w:r w:rsidRPr="00142F9A">
        <w:t>Кодекса</w:t>
      </w:r>
      <w:r w:rsidRPr="00142F9A">
        <w:t xml:space="preserve"> </w:t>
      </w:r>
      <w:r w:rsidRPr="00142F9A">
        <w:t>Российской</w:t>
      </w:r>
      <w:r w:rsidRPr="00142F9A">
        <w:t xml:space="preserve"> </w:t>
      </w:r>
      <w:r w:rsidRPr="00142F9A">
        <w:t>Федерации</w:t>
      </w:r>
      <w:r w:rsidRPr="00142F9A">
        <w:t xml:space="preserve"> об </w:t>
      </w:r>
      <w:r w:rsidRPr="00142F9A">
        <w:t>административных</w:t>
      </w:r>
      <w:r w:rsidRPr="00142F9A">
        <w:t xml:space="preserve"> </w:t>
      </w:r>
      <w:r w:rsidRPr="00142F9A">
        <w:t>правонарушениях</w:t>
      </w:r>
      <w:r w:rsidRPr="00142F9A">
        <w:t xml:space="preserve"> </w:t>
      </w:r>
      <w:r w:rsidRPr="00142F9A">
        <w:t>обстоятельством</w:t>
      </w:r>
      <w:r w:rsidRPr="00142F9A">
        <w:t xml:space="preserve">, </w:t>
      </w:r>
      <w:r w:rsidRPr="00142F9A">
        <w:t>смягчающим</w:t>
      </w:r>
      <w:r w:rsidRPr="00142F9A">
        <w:t xml:space="preserve"> </w:t>
      </w:r>
      <w:r w:rsidRPr="00142F9A">
        <w:t>административную</w:t>
      </w:r>
      <w:r w:rsidRPr="00142F9A">
        <w:t xml:space="preserve"> </w:t>
      </w:r>
      <w:r w:rsidRPr="00142F9A">
        <w:t>ответственность</w:t>
      </w:r>
      <w:r w:rsidRPr="00142F9A">
        <w:t xml:space="preserve">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</w:t>
      </w:r>
      <w:r w:rsidRPr="00142F9A">
        <w:t xml:space="preserve">, </w:t>
      </w:r>
      <w:r w:rsidRPr="00142F9A">
        <w:t>является</w:t>
      </w:r>
      <w:r w:rsidRPr="00142F9A">
        <w:t xml:space="preserve"> </w:t>
      </w:r>
      <w:r w:rsidRPr="00142F9A">
        <w:t>раскаяние</w:t>
      </w:r>
      <w:r w:rsidRPr="00142F9A">
        <w:t xml:space="preserve"> </w:t>
      </w:r>
      <w:r w:rsidRPr="00142F9A">
        <w:t>лица</w:t>
      </w:r>
      <w:r w:rsidRPr="00142F9A">
        <w:t xml:space="preserve">, </w:t>
      </w:r>
      <w:r w:rsidRPr="00142F9A">
        <w:t>совершившего</w:t>
      </w:r>
      <w:r w:rsidRPr="00142F9A">
        <w:t xml:space="preserve"> </w:t>
      </w:r>
      <w:r w:rsidRPr="00142F9A">
        <w:t>административное</w:t>
      </w:r>
      <w:r w:rsidRPr="00142F9A">
        <w:t xml:space="preserve"> </w:t>
      </w:r>
      <w:r w:rsidRPr="00142F9A">
        <w:t>правонарушение</w:t>
      </w:r>
      <w:r w:rsidRPr="00142F9A">
        <w:t>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t>Обстоятельств</w:t>
      </w:r>
      <w:r w:rsidRPr="00142F9A">
        <w:t xml:space="preserve">, </w:t>
      </w:r>
      <w:r w:rsidRPr="00142F9A">
        <w:t>отягчающих</w:t>
      </w:r>
      <w:r w:rsidRPr="00142F9A">
        <w:t xml:space="preserve"> </w:t>
      </w:r>
      <w:r w:rsidRPr="00142F9A">
        <w:t>административную</w:t>
      </w:r>
      <w:r w:rsidRPr="00142F9A">
        <w:t xml:space="preserve"> </w:t>
      </w:r>
      <w:r w:rsidRPr="00142F9A">
        <w:t>ответственность</w:t>
      </w:r>
      <w:r w:rsidRPr="00142F9A">
        <w:t xml:space="preserve"> </w:t>
      </w:r>
      <w:r w:rsidRPr="00142F9A">
        <w:t>лица</w:t>
      </w:r>
      <w:r w:rsidRPr="00142F9A">
        <w:t xml:space="preserve">, в </w:t>
      </w:r>
      <w:r w:rsidRPr="00142F9A">
        <w:t>отношении</w:t>
      </w:r>
      <w:r w:rsidRPr="00142F9A">
        <w:t xml:space="preserve"> </w:t>
      </w:r>
      <w:r w:rsidRPr="00142F9A">
        <w:t>которого</w:t>
      </w:r>
      <w:r w:rsidRPr="00142F9A">
        <w:t xml:space="preserve"> </w:t>
      </w:r>
      <w:r w:rsidRPr="00142F9A">
        <w:t>ведется</w:t>
      </w:r>
      <w:r w:rsidRPr="00142F9A">
        <w:t xml:space="preserve"> </w:t>
      </w:r>
      <w:r w:rsidRPr="00142F9A">
        <w:t>производство</w:t>
      </w:r>
      <w:r w:rsidRPr="00142F9A">
        <w:t xml:space="preserve"> по </w:t>
      </w:r>
      <w:r w:rsidRPr="00142F9A">
        <w:t>делу</w:t>
      </w:r>
      <w:r w:rsidRPr="00142F9A">
        <w:t xml:space="preserve"> об </w:t>
      </w:r>
      <w:r w:rsidRPr="00142F9A">
        <w:t>административном</w:t>
      </w:r>
      <w:r w:rsidRPr="00142F9A">
        <w:t xml:space="preserve"> </w:t>
      </w:r>
      <w:r w:rsidRPr="00142F9A">
        <w:t>правонарушении</w:t>
      </w:r>
      <w:r w:rsidRPr="00142F9A">
        <w:t xml:space="preserve">, по </w:t>
      </w:r>
      <w:r w:rsidRPr="00142F9A">
        <w:t>делу</w:t>
      </w:r>
      <w:r w:rsidRPr="00142F9A">
        <w:t xml:space="preserve"> не установлено.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t>Учитывая</w:t>
      </w:r>
      <w:r w:rsidRPr="00142F9A">
        <w:t xml:space="preserve"> </w:t>
      </w:r>
      <w:r w:rsidRPr="00142F9A">
        <w:t>изложенное</w:t>
      </w:r>
      <w:r w:rsidRPr="00142F9A">
        <w:t xml:space="preserve">, </w:t>
      </w:r>
      <w:r w:rsidRPr="00142F9A">
        <w:t>исходя</w:t>
      </w:r>
      <w:r w:rsidRPr="00142F9A">
        <w:t xml:space="preserve"> </w:t>
      </w:r>
      <w:r w:rsidRPr="00142F9A">
        <w:t>из</w:t>
      </w:r>
      <w:r w:rsidRPr="00142F9A">
        <w:t xml:space="preserve"> </w:t>
      </w:r>
      <w:r w:rsidRPr="00142F9A">
        <w:t>общих</w:t>
      </w:r>
      <w:r w:rsidRPr="00142F9A">
        <w:t xml:space="preserve"> </w:t>
      </w:r>
      <w:r w:rsidRPr="00142F9A">
        <w:t>принципов</w:t>
      </w:r>
      <w:r w:rsidRPr="00142F9A">
        <w:t xml:space="preserve"> </w:t>
      </w:r>
      <w:r w:rsidRPr="00142F9A">
        <w:t>назначения</w:t>
      </w:r>
      <w:r w:rsidRPr="00142F9A">
        <w:t xml:space="preserve"> </w:t>
      </w:r>
      <w:r w:rsidRPr="00142F9A">
        <w:t>наказания</w:t>
      </w:r>
      <w:r w:rsidRPr="00142F9A">
        <w:t xml:space="preserve">, </w:t>
      </w:r>
      <w:r w:rsidRPr="00142F9A">
        <w:t>предусмотренных</w:t>
      </w:r>
      <w:r w:rsidRPr="00142F9A">
        <w:t xml:space="preserve"> ст.ст.3.1, 4.1 </w:t>
      </w:r>
      <w:r w:rsidRPr="00142F9A">
        <w:t>Кодекса</w:t>
      </w:r>
      <w:r w:rsidRPr="00142F9A">
        <w:t xml:space="preserve"> </w:t>
      </w:r>
      <w:r w:rsidRPr="00142F9A">
        <w:t>Российской</w:t>
      </w:r>
      <w:r w:rsidRPr="00142F9A">
        <w:t xml:space="preserve"> </w:t>
      </w:r>
      <w:r w:rsidRPr="00142F9A">
        <w:t>Федерации</w:t>
      </w:r>
      <w:r w:rsidRPr="00142F9A">
        <w:t xml:space="preserve"> об </w:t>
      </w:r>
      <w:r w:rsidRPr="00142F9A">
        <w:t>административных</w:t>
      </w:r>
      <w:r w:rsidRPr="00142F9A">
        <w:t xml:space="preserve"> </w:t>
      </w:r>
      <w:r w:rsidRPr="00142F9A">
        <w:t>правонарушениях</w:t>
      </w:r>
      <w:r w:rsidRPr="00142F9A">
        <w:t xml:space="preserve">, </w:t>
      </w:r>
      <w:r w:rsidRPr="00142F9A">
        <w:t>принимая</w:t>
      </w:r>
      <w:r w:rsidRPr="00142F9A">
        <w:t xml:space="preserve"> во </w:t>
      </w:r>
      <w:r w:rsidRPr="00142F9A">
        <w:t>внимание</w:t>
      </w:r>
      <w:r w:rsidRPr="00142F9A">
        <w:t xml:space="preserve"> </w:t>
      </w:r>
      <w:r w:rsidRPr="00142F9A">
        <w:t>данные</w:t>
      </w:r>
      <w:r w:rsidRPr="00142F9A">
        <w:t xml:space="preserve"> о </w:t>
      </w:r>
      <w:r w:rsidRPr="00142F9A">
        <w:t>личности</w:t>
      </w:r>
      <w:r w:rsidRPr="00142F9A">
        <w:t xml:space="preserve"> </w:t>
      </w:r>
      <w:r w:rsidRPr="00142F9A">
        <w:t>лица</w:t>
      </w:r>
      <w:r w:rsidRPr="00142F9A">
        <w:t xml:space="preserve">, в </w:t>
      </w:r>
      <w:r w:rsidRPr="00142F9A">
        <w:t>отношении</w:t>
      </w:r>
      <w:r w:rsidRPr="00142F9A">
        <w:t xml:space="preserve"> </w:t>
      </w:r>
      <w:r w:rsidRPr="00142F9A">
        <w:t>которого</w:t>
      </w:r>
      <w:r w:rsidRPr="00142F9A">
        <w:t xml:space="preserve"> </w:t>
      </w:r>
      <w:r w:rsidRPr="00142F9A">
        <w:t>возбуждено</w:t>
      </w:r>
      <w:r w:rsidRPr="00142F9A">
        <w:t xml:space="preserve"> </w:t>
      </w:r>
      <w:r w:rsidRPr="00142F9A">
        <w:t>производство</w:t>
      </w:r>
      <w:r w:rsidRPr="00142F9A">
        <w:t xml:space="preserve"> об </w:t>
      </w:r>
      <w:r w:rsidRPr="00142F9A">
        <w:t>административном</w:t>
      </w:r>
      <w:r w:rsidRPr="00142F9A">
        <w:t xml:space="preserve"> </w:t>
      </w:r>
      <w:r w:rsidRPr="00142F9A">
        <w:t>правонарушении</w:t>
      </w:r>
      <w:r w:rsidRPr="00142F9A">
        <w:t xml:space="preserve">, </w:t>
      </w:r>
      <w:r w:rsidRPr="00142F9A">
        <w:t>обстоятельства</w:t>
      </w:r>
      <w:r w:rsidRPr="00142F9A">
        <w:t xml:space="preserve"> </w:t>
      </w:r>
      <w:r w:rsidRPr="00142F9A">
        <w:t>дела</w:t>
      </w:r>
      <w:r w:rsidRPr="00142F9A">
        <w:t xml:space="preserve">, </w:t>
      </w:r>
      <w:r w:rsidRPr="00142F9A">
        <w:rPr>
          <w:lang w:val="ru-RU"/>
        </w:rPr>
        <w:t xml:space="preserve">наличие смягчающих и </w:t>
      </w:r>
      <w:r w:rsidRPr="00142F9A">
        <w:t>отсутствие</w:t>
      </w:r>
      <w:r w:rsidRPr="00142F9A">
        <w:t xml:space="preserve"> </w:t>
      </w:r>
      <w:r w:rsidRPr="00142F9A">
        <w:rPr>
          <w:lang w:val="ru-RU"/>
        </w:rPr>
        <w:t xml:space="preserve">отягчающих </w:t>
      </w:r>
      <w:r w:rsidRPr="00142F9A">
        <w:t>обстоятельств</w:t>
      </w:r>
      <w:r w:rsidRPr="00142F9A">
        <w:t xml:space="preserve">, прихожу к </w:t>
      </w:r>
      <w:r w:rsidRPr="00142F9A">
        <w:t>выводу</w:t>
      </w:r>
      <w:r w:rsidRPr="00142F9A">
        <w:t xml:space="preserve">, </w:t>
      </w:r>
      <w:r w:rsidRPr="00142F9A">
        <w:t>что</w:t>
      </w:r>
      <w:r w:rsidRPr="00142F9A">
        <w:t xml:space="preserve">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</w:t>
      </w:r>
      <w:r w:rsidRPr="00142F9A">
        <w:t xml:space="preserve"> </w:t>
      </w:r>
      <w:r w:rsidRPr="00142F9A">
        <w:t>следует</w:t>
      </w:r>
      <w:r w:rsidRPr="00142F9A">
        <w:t xml:space="preserve"> </w:t>
      </w:r>
      <w:r w:rsidRPr="00142F9A">
        <w:t>подвергнуть</w:t>
      </w:r>
      <w:r w:rsidRPr="00142F9A">
        <w:t xml:space="preserve"> </w:t>
      </w:r>
      <w:r w:rsidRPr="00142F9A">
        <w:t>наказанию</w:t>
      </w:r>
      <w:r w:rsidRPr="00142F9A">
        <w:t xml:space="preserve"> в виде </w:t>
      </w:r>
      <w:r w:rsidRPr="00142F9A">
        <w:t>штрафа</w:t>
      </w:r>
      <w:r w:rsidRPr="00142F9A">
        <w:t xml:space="preserve"> в </w:t>
      </w:r>
      <w:r w:rsidRPr="00142F9A">
        <w:t>минимальном</w:t>
      </w:r>
      <w:r w:rsidRPr="00142F9A">
        <w:t xml:space="preserve"> </w:t>
      </w:r>
      <w:r w:rsidRPr="00142F9A">
        <w:t>размере</w:t>
      </w:r>
      <w:r w:rsidRPr="00142F9A">
        <w:t xml:space="preserve"> в </w:t>
      </w:r>
      <w:r w:rsidRPr="00142F9A">
        <w:t>пределах</w:t>
      </w:r>
      <w:r w:rsidRPr="00142F9A">
        <w:t xml:space="preserve"> </w:t>
      </w:r>
      <w:r w:rsidRPr="00142F9A">
        <w:t>санкции</w:t>
      </w:r>
      <w:r w:rsidRPr="00142F9A">
        <w:t xml:space="preserve">, </w:t>
      </w:r>
      <w:r w:rsidRPr="00142F9A">
        <w:t>предусмотренной</w:t>
      </w:r>
      <w:r w:rsidRPr="00142F9A">
        <w:t xml:space="preserve"> ст. 14.</w:t>
      </w:r>
      <w:r w:rsidRPr="00142F9A">
        <w:rPr>
          <w:lang w:val="ru-RU"/>
        </w:rPr>
        <w:t>26</w:t>
      </w:r>
      <w:r w:rsidRPr="00142F9A">
        <w:t xml:space="preserve"> </w:t>
      </w:r>
      <w:r w:rsidRPr="00142F9A">
        <w:t>Кодекса</w:t>
      </w:r>
      <w:r w:rsidRPr="00142F9A">
        <w:t xml:space="preserve"> </w:t>
      </w:r>
      <w:r w:rsidRPr="00142F9A">
        <w:t>Российской</w:t>
      </w:r>
      <w:r w:rsidRPr="00142F9A">
        <w:t xml:space="preserve"> </w:t>
      </w:r>
      <w:r w:rsidRPr="00142F9A">
        <w:t>Федерации</w:t>
      </w:r>
      <w:r w:rsidRPr="00142F9A">
        <w:t xml:space="preserve"> об </w:t>
      </w:r>
      <w:r w:rsidRPr="00142F9A">
        <w:t>административных</w:t>
      </w:r>
      <w:r w:rsidRPr="00142F9A">
        <w:t xml:space="preserve"> </w:t>
      </w:r>
      <w:r w:rsidRPr="00142F9A">
        <w:t>правонарушениях</w:t>
      </w:r>
      <w:r w:rsidRPr="00142F9A">
        <w:rPr>
          <w:lang w:val="ru-RU"/>
        </w:rPr>
        <w:t xml:space="preserve"> без конфискации предметов административного правонарушения</w:t>
      </w:r>
      <w:r w:rsidRPr="00142F9A">
        <w:t xml:space="preserve">.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Руководствуясь ст.с.29.9-29.10, 30.1 КоАП РФ, мировой судья –</w:t>
      </w:r>
    </w:p>
    <w:p w:rsidR="0044752A" w:rsidRPr="00142F9A" w:rsidP="0044752A">
      <w:pPr>
        <w:ind w:right="-1" w:firstLine="851"/>
        <w:jc w:val="center"/>
        <w:outlineLvl w:val="0"/>
        <w:rPr>
          <w:b/>
          <w:lang w:val="ru-RU"/>
        </w:rPr>
      </w:pPr>
    </w:p>
    <w:p w:rsidR="0044752A" w:rsidRPr="00142F9A" w:rsidP="0044752A">
      <w:pPr>
        <w:ind w:right="-1" w:firstLine="851"/>
        <w:jc w:val="center"/>
        <w:outlineLvl w:val="0"/>
        <w:rPr>
          <w:b/>
          <w:lang w:val="ru-RU"/>
        </w:rPr>
      </w:pPr>
      <w:r w:rsidRPr="00142F9A">
        <w:rPr>
          <w:b/>
          <w:lang w:val="ru-RU"/>
        </w:rPr>
        <w:t>ПОСТАНОВИЛ:</w:t>
      </w:r>
    </w:p>
    <w:p w:rsidR="0044752A" w:rsidRPr="00142F9A" w:rsidP="0044752A">
      <w:pPr>
        <w:ind w:right="-1" w:firstLine="851"/>
        <w:jc w:val="center"/>
        <w:outlineLvl w:val="0"/>
        <w:rPr>
          <w:b/>
          <w:lang w:val="ru-RU"/>
        </w:rPr>
      </w:pPr>
    </w:p>
    <w:p w:rsidR="0044752A" w:rsidRPr="00142F9A" w:rsidP="0044752A">
      <w:pPr>
        <w:ind w:right="-1" w:firstLine="851"/>
        <w:jc w:val="both"/>
        <w:outlineLvl w:val="0"/>
        <w:rPr>
          <w:lang w:val="ru-RU"/>
        </w:rPr>
      </w:pP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Светлану Ивановну признать виновной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ей наказание в виде административного штрафа в размере 2000  (двух тысяч) рублей без конфискации предметов административного правонарушения.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 Реквизиты для уплаты административного штрафа –  Получатель:  УФК по Республике Крым (Министерство юстиции Республики Крым, л/с 04752203230, почтовый адрес: Россия, Республика Крым, 29500,  г. Симферополь,        ул. Набережная им.60-летия СССР, 28), ИНН: 9102013284, КПП: 910201001, Банк получателя: Отделение по Республике Крым Южного главного управления ЦБРФ, БИК: 043510001, Счет: 40101810335100010001, УИН 0,  ОКТМО 35701000, КБК 82811601153010006140, вид платежа – административный штраф; постановление № 05-0360/19/2020 от 29.07.2020, в отношении </w:t>
      </w:r>
      <w:r w:rsidRPr="00142F9A">
        <w:rPr>
          <w:lang w:val="ru-RU"/>
        </w:rPr>
        <w:t>Михалюк</w:t>
      </w:r>
      <w:r w:rsidRPr="00142F9A">
        <w:rPr>
          <w:lang w:val="ru-RU"/>
        </w:rPr>
        <w:t xml:space="preserve"> С.И.  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4752A" w:rsidRPr="00142F9A" w:rsidP="0044752A">
      <w:pPr>
        <w:ind w:right="-1" w:firstLine="851"/>
        <w:jc w:val="both"/>
        <w:rPr>
          <w:b/>
          <w:lang w:val="ru-RU"/>
        </w:rPr>
      </w:pPr>
      <w:r w:rsidRPr="00142F9A">
        <w:rPr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</w:t>
      </w:r>
      <w:r w:rsidRPr="00142F9A">
        <w:rPr>
          <w:lang w:val="ru-RU"/>
        </w:rPr>
        <w:t>города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42F9A">
        <w:rPr>
          <w:b/>
          <w:lang w:val="ru-RU"/>
        </w:rPr>
        <w:t xml:space="preserve">                       </w:t>
      </w:r>
    </w:p>
    <w:p w:rsidR="0044752A" w:rsidRPr="00142F9A" w:rsidP="0044752A">
      <w:pPr>
        <w:ind w:right="-1" w:firstLine="851"/>
        <w:jc w:val="both"/>
        <w:rPr>
          <w:b/>
          <w:lang w:val="ru-RU"/>
        </w:rPr>
      </w:pPr>
      <w:r w:rsidRPr="00142F9A">
        <w:rPr>
          <w:b/>
          <w:lang w:val="ru-RU"/>
        </w:rPr>
        <w:t xml:space="preserve"> </w:t>
      </w:r>
    </w:p>
    <w:p w:rsidR="0044752A" w:rsidRPr="00142F9A" w:rsidP="0044752A">
      <w:pPr>
        <w:ind w:right="-1" w:firstLine="851"/>
        <w:jc w:val="both"/>
        <w:rPr>
          <w:lang w:val="ru-RU"/>
        </w:rPr>
      </w:pPr>
      <w:r w:rsidRPr="00142F9A">
        <w:rPr>
          <w:lang w:val="ru-RU"/>
        </w:rPr>
        <w:t xml:space="preserve">Мировой судья                            /подпись/                                Л.А. Шуб </w:t>
      </w:r>
    </w:p>
    <w:p w:rsidR="0044752A" w:rsidRPr="00142F9A" w:rsidP="0044752A">
      <w:pPr>
        <w:rPr>
          <w:lang w:val="ru-RU"/>
        </w:rPr>
      </w:pPr>
    </w:p>
    <w:p w:rsidR="00436A16"/>
    <w:sectPr w:rsidSect="00924C6F">
      <w:footerReference w:type="even" r:id="rId4"/>
      <w:footerReference w:type="default" r:id="rId5"/>
      <w:pgSz w:w="11906" w:h="16838"/>
      <w:pgMar w:top="993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2A"/>
    <w:rsid w:val="00142F9A"/>
    <w:rsid w:val="00436A16"/>
    <w:rsid w:val="0044752A"/>
    <w:rsid w:val="00737051"/>
    <w:rsid w:val="008C4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4752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475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4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