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409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37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3D6A50" w:rsidP="00797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11839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1D2596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D6A50" w:rsidR="0066509F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4BA1" w:rsidR="00F24BA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«Симмет» (далее ООО «Симмет»,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F24BA1" w:rsidR="00F24BA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информацию (сведения) по требованию налогового органа по сроку предоставления не позднее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.2021, тем самым нарушив п.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кодекса Российской Федерации. 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числе, телефонограммой, в ходе телефонного разговора указал, что вину в инкриминируемом ему административном правонарушении признает в полном объеме, просил рассмотреть дело в его отсутствие.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истребуемыми д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, 5 ст. 93.1 Налогового кодекса Российской Федерации.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Согласно п. 5 ст. 23  Налог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непредставление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налогоплательщиком в налоговые органы документов и иных сведений, предусмотренных настоящим Кодексом и иными актами законодательства  налогах и сборах, если такое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деяние не содержит признаков налоговых правонарушений, предусмотренных статьями 119 и 129 настоящего Кодекса, влечет взыскание штрафа с организации в размере 200 рублей за каждый непредставленный документ. 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арушения законодательства о налогах и сборах, предусмотренных статьей 126 настоящего Кодекса, влечет взыскание штрафа с организации в размере 5 000,00 рублей.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п.п. 1, 2 ст. 93.1 Налогового кодекса Российской Фе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дерации было подготовлено требование о предоставлении документов №21-08/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14.09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14.09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 посредством телекоммуникационных каналов связи, которое согласно квитанции о приеме электронного докумен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та получено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12.10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налогоплательщик не представил документы, истребуемые налоговым органом. Письменное уведомление о невозможности предоставления в установленный срок документов и ходатайства о продлении срока предоставления документов в налоговый орган не представлено. Истребованные документы налогоплательщик представил 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27.10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.2021 – позже установленного срока.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По факту данного наруш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ения составлен акт проверки №15/35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.03.2022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276FFA" w:rsidR="00276FFA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 протокола об административном правонарушении по ч. 1 ст. 15.6 Кодекса Российской Федерации об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EB1A5E" w:rsidRPr="003D6A50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инкриминируемого правонарушения подтверждается протоколом об административном правонарушении №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91022212400</w:t>
      </w:r>
      <w:r w:rsidR="00463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3238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00002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63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79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15/35</w:t>
      </w:r>
      <w:r w:rsidR="00463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3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.03.2022</w:t>
      </w:r>
      <w:r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требования №21-08/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109</w:t>
      </w:r>
      <w:r w:rsidR="00463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14.09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.2021, сведениями из Единого государственного реестра юридических лиц.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вершения административного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ст.4.1 Кодекса Российской Федерации об административных правонар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повторное совершение в течение года однородного правонарушения, поскольку постановлением от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10.03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06.04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адм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инистративному наказанию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Королева Игоря Анатольевича признать виновным в совершении административного правонарушения, предусмотренного ч.1 ст.15.6  Кодекса Российской Федерации об административных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чейский счет: 03100643350000017500, УИН </w:t>
      </w:r>
      <w:r w:rsidRPr="0046347E" w:rsidR="0046347E">
        <w:rPr>
          <w:rFonts w:ascii="Times New Roman" w:eastAsia="Times New Roman" w:hAnsi="Times New Roman" w:cs="Times New Roman"/>
          <w:sz w:val="28"/>
          <w:szCs w:val="28"/>
        </w:rPr>
        <w:t>0410760300195003712215182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4634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18.08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Игоря Анатольевича.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 дня отсрочки или рассрочки, предусмотренных статьей 31.5 Кодекса Российской Федерации об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</w:t>
      </w:r>
      <w:r w:rsidR="00FE5D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276FFA">
      <w:footerReference w:type="default" r:id="rId4"/>
      <w:pgSz w:w="11906" w:h="16838"/>
      <w:pgMar w:top="567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A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1571C3"/>
    <w:rsid w:val="00167785"/>
    <w:rsid w:val="00181E9E"/>
    <w:rsid w:val="00186EC9"/>
    <w:rsid w:val="001D2596"/>
    <w:rsid w:val="002218DD"/>
    <w:rsid w:val="00225C0D"/>
    <w:rsid w:val="00231AF8"/>
    <w:rsid w:val="002361DA"/>
    <w:rsid w:val="00265FB8"/>
    <w:rsid w:val="00275538"/>
    <w:rsid w:val="00276FFA"/>
    <w:rsid w:val="002C5A43"/>
    <w:rsid w:val="00326552"/>
    <w:rsid w:val="00354CF1"/>
    <w:rsid w:val="00395EC5"/>
    <w:rsid w:val="003C6B49"/>
    <w:rsid w:val="003D6A50"/>
    <w:rsid w:val="003E4DE5"/>
    <w:rsid w:val="003E73F5"/>
    <w:rsid w:val="00415F0E"/>
    <w:rsid w:val="0046347E"/>
    <w:rsid w:val="00495025"/>
    <w:rsid w:val="004B072F"/>
    <w:rsid w:val="00633941"/>
    <w:rsid w:val="0066134F"/>
    <w:rsid w:val="0066509F"/>
    <w:rsid w:val="006D49A8"/>
    <w:rsid w:val="006E7409"/>
    <w:rsid w:val="00797EC3"/>
    <w:rsid w:val="00882121"/>
    <w:rsid w:val="009D3386"/>
    <w:rsid w:val="009F0F1D"/>
    <w:rsid w:val="00A33A7D"/>
    <w:rsid w:val="00A65296"/>
    <w:rsid w:val="00AE70FD"/>
    <w:rsid w:val="00B4592F"/>
    <w:rsid w:val="00B62B4A"/>
    <w:rsid w:val="00B766A2"/>
    <w:rsid w:val="00BC1560"/>
    <w:rsid w:val="00C1262D"/>
    <w:rsid w:val="00C338BA"/>
    <w:rsid w:val="00C545F8"/>
    <w:rsid w:val="00C7587B"/>
    <w:rsid w:val="00C91E86"/>
    <w:rsid w:val="00D1506D"/>
    <w:rsid w:val="00D313D4"/>
    <w:rsid w:val="00D67CE2"/>
    <w:rsid w:val="00DE4B55"/>
    <w:rsid w:val="00E11839"/>
    <w:rsid w:val="00E532EA"/>
    <w:rsid w:val="00EB1A5E"/>
    <w:rsid w:val="00EC3F45"/>
    <w:rsid w:val="00F15373"/>
    <w:rsid w:val="00F21C01"/>
    <w:rsid w:val="00F24BA1"/>
    <w:rsid w:val="00F30B05"/>
    <w:rsid w:val="00F80D5C"/>
    <w:rsid w:val="00F84F90"/>
    <w:rsid w:val="00FE5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