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4B1261" w:rsidP="006F3D58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0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383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/1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6F3D58" w:rsidRPr="004B1261" w:rsidP="006F3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B9E" w:rsidP="007867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4B1261" w:rsidP="007867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ноября 2024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DA7B9E" w:rsidP="006F3D5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1261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EA56EA">
        <w:rPr>
          <w:rFonts w:ascii="Times New Roman" w:hAnsi="Times New Roman" w:cs="Times New Roman"/>
          <w:sz w:val="28"/>
          <w:szCs w:val="28"/>
        </w:rPr>
        <w:t>9</w:t>
      </w:r>
      <w:r w:rsidRPr="004B126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EA56EA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4B126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4B1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4B1261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EA56EA">
        <w:rPr>
          <w:rFonts w:ascii="Times New Roman" w:hAnsi="Times New Roman" w:cs="Times New Roman"/>
          <w:sz w:val="28"/>
          <w:szCs w:val="28"/>
        </w:rPr>
        <w:t>9</w:t>
      </w:r>
      <w:r w:rsidRPr="004B126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4B1261">
        <w:rPr>
          <w:rFonts w:ascii="Times New Roman" w:hAnsi="Times New Roman" w:cs="Times New Roman"/>
          <w:sz w:val="28"/>
          <w:szCs w:val="28"/>
        </w:rPr>
        <w:t xml:space="preserve">Симферополь, по адресу: </w:t>
      </w:r>
      <w:r w:rsidRPr="004B1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4B1261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1F7414" w:rsidP="001F7414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1F7414"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«Аквапрув» </w:t>
      </w:r>
      <w:r w:rsidRPr="001F7414">
        <w:rPr>
          <w:rFonts w:ascii="Times New Roman" w:hAnsi="Times New Roman" w:cs="Times New Roman"/>
          <w:sz w:val="28"/>
          <w:szCs w:val="28"/>
        </w:rPr>
        <w:t>Аджиева</w:t>
      </w:r>
      <w:r w:rsidRPr="001F7414">
        <w:rPr>
          <w:rFonts w:ascii="Times New Roman" w:hAnsi="Times New Roman" w:cs="Times New Roman"/>
          <w:sz w:val="28"/>
          <w:szCs w:val="28"/>
        </w:rPr>
        <w:t xml:space="preserve"> Руслана </w:t>
      </w:r>
      <w:r w:rsidRPr="001F7414">
        <w:rPr>
          <w:rFonts w:ascii="Times New Roman" w:hAnsi="Times New Roman" w:cs="Times New Roman"/>
          <w:sz w:val="28"/>
          <w:szCs w:val="28"/>
        </w:rPr>
        <w:t>Заировича</w:t>
      </w:r>
      <w:r w:rsidRPr="001F7414">
        <w:rPr>
          <w:rFonts w:ascii="Times New Roman" w:hAnsi="Times New Roman" w:cs="Times New Roman"/>
          <w:sz w:val="28"/>
          <w:szCs w:val="28"/>
        </w:rPr>
        <w:t xml:space="preserve">, </w:t>
      </w:r>
      <w:r w:rsidRPr="000A7954" w:rsidR="000A7954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правонару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шения, предусмотренного ч.1 ст.15.6</w:t>
      </w:r>
      <w:r w:rsidRPr="004B126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6F3D58" w:rsidRPr="004B1261" w:rsidP="006F3D5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A56EA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256DDF" w:rsidR="00256DDF"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256DDF" w:rsidR="00256DDF">
        <w:rPr>
          <w:rFonts w:ascii="Times New Roman" w:eastAsia="Times New Roman" w:hAnsi="Times New Roman" w:cs="Times New Roman"/>
          <w:sz w:val="28"/>
          <w:szCs w:val="28"/>
        </w:rPr>
        <w:t>директором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Аквапрув</w:t>
      </w:r>
      <w:r w:rsidRPr="00256DDF" w:rsidR="00256DDF">
        <w:rPr>
          <w:rFonts w:ascii="Times New Roman" w:eastAsia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eastAsia="Times New Roman" w:hAnsi="Times New Roman" w:cs="Times New Roman"/>
          <w:sz w:val="28"/>
          <w:szCs w:val="28"/>
        </w:rPr>
        <w:t>Аквапрув</w:t>
      </w:r>
      <w:r w:rsidRPr="00256DDF" w:rsidR="00256DDF">
        <w:rPr>
          <w:rFonts w:ascii="Times New Roman" w:eastAsia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0A7954" w:rsidR="000A795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20052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B1261" w:rsidR="006F3D58"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 в ИФНС России по г. Симферополю в установленный законодательством о налогах и сборах срок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информацию (сведения) по требов</w:t>
      </w:r>
      <w:r>
        <w:rPr>
          <w:rFonts w:ascii="Times New Roman" w:eastAsia="Times New Roman" w:hAnsi="Times New Roman" w:cs="Times New Roman"/>
          <w:sz w:val="28"/>
          <w:szCs w:val="28"/>
        </w:rPr>
        <w:t>анию налогового органа</w:t>
      </w:r>
      <w:r w:rsidRPr="004B1261" w:rsidR="006F3D58"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предоставления не позднее 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04.03.2024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тем самым нарушив п. </w:t>
      </w:r>
      <w:r w:rsidR="00D64F5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</w:t>
      </w:r>
      <w:r w:rsidR="00D64F5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6EA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5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4F5D" w:rsidRPr="00D64F5D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>. не явился, о дате и времени судебного разбирательства уведомлен надлежащим обра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зом, почтовая корреспонденция, направленная по месту жительства лица, в отношении которого ведется дело об административном правонарушении, 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адресатом получена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, ходатайств об отложении судебного заседания в суд не направил. </w:t>
      </w:r>
    </w:p>
    <w:p w:rsidR="00D64F5D" w:rsidRPr="00D64F5D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Пл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>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и об административных правонарушениях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D64F5D" w:rsidRPr="00D64F5D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5D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ом правонарушении, считаю возможным рассмотреть дело в отсутствие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</w:t>
      </w:r>
      <w:r w:rsidR="001F74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 xml:space="preserve"> Р.З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4F5D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5D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6F3D58" w:rsidRPr="004B1261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130A0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п. 5 ст. 93.1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 xml:space="preserve">лицо, получившее требование о предоставлении документов 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(информации) исполняет его в течение пяти дней со дня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предоставлены в указанный срок, налоговый орган при получении от лица, у которого истребованы докуме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 xml:space="preserve">ты (информация),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Истребу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емые документы представляются с учетом положений, предусмотренных п.п. 1, 5 ст. 93.1 </w:t>
      </w:r>
      <w:r w:rsidRPr="009130A0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F3D58" w:rsidRPr="004B1261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5 ст. 23  </w:t>
      </w:r>
      <w:r w:rsidRPr="009130A0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невыполнение или ненадлежащее выполнение возложенных на налогопл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ательщика обязанностей, он несет ответственность в соответствии  с законодательством Российской Федерации.  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49C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В соответствии с п.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126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срок налоговому органу сведений о налогоплательщике, отказ лица представить имеющиеся у него документы, предусмотренные НК РФ, со сведениями о налогоплательщике по запросу налогового органа либо представление документов с заведомо недостоверными сведениями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 xml:space="preserve"> если такое деяние не содержит признаков нарушения законодательства о налогах и сборах, предусмотренных статьями 126.1 и 135.1 НК РФ,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 xml:space="preserve"> влечет взыскание штрафа с организации в размере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> 000,00 рублей.</w:t>
      </w:r>
    </w:p>
    <w:p w:rsidR="00256DDF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дела, на основании ст. 93.1 </w:t>
      </w:r>
      <w:r w:rsidRPr="009130A0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</w:t>
      </w:r>
      <w:r w:rsidRPr="009130A0">
        <w:rPr>
          <w:rFonts w:ascii="Times New Roman" w:eastAsia="Times New Roman" w:hAnsi="Times New Roman" w:cs="Times New Roman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подготовлено требование о предоставлении документов №</w:t>
      </w:r>
      <w:r w:rsidR="00E148C3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 w:rsidR="0042512F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1218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15.02.2024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6DDF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Требование было направлено в адрес ООО «</w:t>
      </w:r>
      <w:r w:rsidR="005B58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F7414">
        <w:rPr>
          <w:rFonts w:ascii="Times New Roman" w:eastAsia="Times New Roman" w:hAnsi="Times New Roman" w:cs="Times New Roman"/>
          <w:sz w:val="28"/>
          <w:szCs w:val="28"/>
        </w:rPr>
        <w:t>квапрув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2512F">
        <w:rPr>
          <w:rFonts w:ascii="Times New Roman" w:eastAsia="Times New Roman" w:hAnsi="Times New Roman" w:cs="Times New Roman"/>
          <w:sz w:val="28"/>
          <w:szCs w:val="28"/>
        </w:rPr>
        <w:t xml:space="preserve">посредством телекоммуникационных каналов связи, которое согласно квитанции о приеме электронного документа получено 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26.02.2024</w:t>
      </w:r>
      <w:r w:rsidR="004373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5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3D58" w:rsidRPr="004B1261" w:rsidP="00491181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граничным сроком предоставления 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>запрашиваемых документов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04.03.2024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3D58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</w:t>
      </w:r>
      <w:r w:rsidRPr="004B1261">
        <w:rPr>
          <w:rFonts w:ascii="Times New Roman" w:hAnsi="Times New Roman" w:cs="Times New Roman"/>
          <w:sz w:val="28"/>
          <w:szCs w:val="28"/>
        </w:rPr>
        <w:t xml:space="preserve">что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</w:t>
      </w:r>
      <w:r w:rsidR="001F7414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 xml:space="preserve"> Р.З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>документы и информация, истребуемые налоговым органом,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не пр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 xml:space="preserve">едставлены, также как и уведомление о невозможности представить данные документы и ходатайство о продлении срока для их представления. </w:t>
      </w:r>
    </w:p>
    <w:p w:rsidR="00EB0B4B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факту данного нарушения составлен акт проверки №</w:t>
      </w:r>
      <w:r w:rsidR="0020052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/1331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03.09.2024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0B4B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обстоятельства стали основанием для составления в отношении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</w:t>
      </w:r>
      <w:r w:rsidR="001F74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 xml:space="preserve"> 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протокола об административном правонарушении по ч. 1 ст. 15.6 </w:t>
      </w:r>
      <w:r w:rsidRPr="00EB0B4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2C26" w:rsidP="00B72C2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15.6 Кодекса Российс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491181" w:rsidRPr="00491181" w:rsidP="0049118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181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 xml:space="preserve">ого реестра юридических лиц </w:t>
      </w:r>
      <w:r w:rsidR="001F7414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>директором ООО «</w:t>
      </w:r>
      <w:r w:rsidR="001F7414">
        <w:rPr>
          <w:rFonts w:ascii="Times New Roman" w:eastAsia="Times New Roman" w:hAnsi="Times New Roman" w:cs="Times New Roman"/>
          <w:sz w:val="28"/>
          <w:szCs w:val="28"/>
        </w:rPr>
        <w:t>Аквапрув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91181" w:rsidP="0049118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181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правонарушениях, является именно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6F3D58" w:rsidRPr="004B1261" w:rsidP="0049118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1F7414" w:rsidR="001F7414">
        <w:rPr>
          <w:rFonts w:ascii="Times New Roman" w:hAnsi="Times New Roman" w:cs="Times New Roman"/>
          <w:sz w:val="28"/>
          <w:szCs w:val="28"/>
        </w:rPr>
        <w:t>Аджиев</w:t>
      </w:r>
      <w:r w:rsidR="001F7414">
        <w:rPr>
          <w:rFonts w:ascii="Times New Roman" w:hAnsi="Times New Roman" w:cs="Times New Roman"/>
          <w:sz w:val="28"/>
          <w:szCs w:val="28"/>
        </w:rPr>
        <w:t>а</w:t>
      </w:r>
      <w:r w:rsidRPr="001F7414" w:rsidR="001F7414">
        <w:rPr>
          <w:rFonts w:ascii="Times New Roman" w:hAnsi="Times New Roman" w:cs="Times New Roman"/>
          <w:sz w:val="28"/>
          <w:szCs w:val="28"/>
        </w:rPr>
        <w:t xml:space="preserve"> Р.З</w:t>
      </w:r>
      <w:r w:rsidRPr="00EB0B4B" w:rsidR="00EB0B4B">
        <w:rPr>
          <w:rFonts w:ascii="Times New Roman" w:hAnsi="Times New Roman" w:cs="Times New Roman"/>
          <w:sz w:val="28"/>
          <w:szCs w:val="28"/>
        </w:rPr>
        <w:t xml:space="preserve">. 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протоколом об 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административном правонарушении №</w:t>
      </w:r>
      <w:r w:rsidR="00726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91022424200058100002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726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28.10.2024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копией акта №</w:t>
      </w:r>
      <w:r w:rsidR="002005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15/</w:t>
      </w:r>
      <w:r w:rsidR="00726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1331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726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03.09.2024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</w:t>
      </w:r>
      <w:r w:rsidR="00EB0B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№</w:t>
      </w:r>
      <w:r w:rsidR="008C04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15-08/</w:t>
      </w:r>
      <w:r w:rsidR="00BA3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1218</w:t>
      </w:r>
      <w:r w:rsidR="008C04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BA3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15.02.2024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сведениями из Единого государственного реестра юридических лиц.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EB0B4B" w:rsidR="00EB0B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ч.1 ст.15.6 Кодекса Российской Федерации об административных правонарушениях, а именно: не представил в у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инистративном правонарушении составлен с соблюдением требований закона, противоречий не содержит. Права и законные интересы </w:t>
      </w:r>
      <w:r w:rsidRPr="001F7414" w:rsidR="001F7414">
        <w:rPr>
          <w:rFonts w:ascii="Times New Roman" w:eastAsia="Times New Roman" w:hAnsi="Times New Roman" w:cs="Times New Roman"/>
          <w:color w:val="000000"/>
          <w:sz w:val="28"/>
          <w:szCs w:val="28"/>
        </w:rPr>
        <w:t>Аджиев</w:t>
      </w:r>
      <w:r w:rsidR="001F741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F7414" w:rsidR="001F74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Р.З</w:t>
      </w:r>
      <w:r w:rsidRPr="00EB0B4B" w:rsidR="00EB0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ущественное положение, а также наличие обстоятельств, смягчающих или отягчающих административную ответственность.</w:t>
      </w:r>
    </w:p>
    <w:p w:rsidR="00C1349C" w:rsidRP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ответственность, предусмотренных ст. 4.2 Кодекса Российской Федерации об административных правонарушениях по делу не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 установлено.</w:t>
      </w:r>
    </w:p>
    <w:p w:rsidR="00C1349C" w:rsidRP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становлением от 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14.02.2023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 по делу № 05-0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040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/19/202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, вступившим в законную силу 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26.03.2023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. признан виновным в совершении административного правонарушения, предусмотренного ч. 1 ст. 15.6 Кодекса Российской Федерации об административных правона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рушениях, и ему назначено административное наказание в виде предупреждения. Принимая во внимание положения с. 4.6 Кодекса Российской Федерации об административных правонарушениях, а также установленные по делу обстоятельства, </w:t>
      </w:r>
      <w:r w:rsidRPr="008D2EA4" w:rsidR="008D2EA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. считается ранее по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двергнутым административному наказанию за однородные правонарушения. </w:t>
      </w:r>
    </w:p>
    <w:p w:rsid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наличие отягчающих ответствен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ность обстоятельств, мировой судья считает необходимым подвергнуть </w:t>
      </w:r>
      <w:r w:rsidRPr="008D2EA4" w:rsidR="008D2EA4">
        <w:rPr>
          <w:rFonts w:ascii="Times New Roman" w:eastAsia="Times New Roman" w:hAnsi="Times New Roman" w:cs="Times New Roman"/>
          <w:sz w:val="28"/>
          <w:szCs w:val="28"/>
        </w:rPr>
        <w:t>Аджиев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D2EA4" w:rsidR="008D2EA4">
        <w:rPr>
          <w:rFonts w:ascii="Times New Roman" w:eastAsia="Times New Roman" w:hAnsi="Times New Roman" w:cs="Times New Roman"/>
          <w:sz w:val="28"/>
          <w:szCs w:val="28"/>
        </w:rPr>
        <w:t xml:space="preserve"> Р.З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. административному наказанию в виде штрафа в пределах санкции, предусмотренной ч. 1 ст. 15.6 Кодекса Российской Федерации об административных правонарушениях. </w:t>
      </w:r>
    </w:p>
    <w:p w:rsidR="006F3D58" w:rsidRPr="004B1261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Руководствуясь ст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.ст. 29.9, 29.10, 29.11 Кодекса Российской Федерации об административных правонарушениях, мировой судья –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F3D58" w:rsidRPr="004B1261" w:rsidP="006F3D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6F3D58" w:rsidRPr="004B1261" w:rsidP="006F3D58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414">
        <w:rPr>
          <w:rFonts w:ascii="Times New Roman" w:hAnsi="Times New Roman" w:cs="Times New Roman"/>
          <w:sz w:val="28"/>
          <w:szCs w:val="28"/>
        </w:rPr>
        <w:t xml:space="preserve">Аджиева Руслана Заировича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491181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ст.15.6</w:t>
      </w:r>
      <w:r w:rsidRPr="004B1261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Кодекса Российск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ой Федерации об административных правонарушениях, и назначить е</w:t>
      </w:r>
      <w:r w:rsidR="00491181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C1349C" w:rsidRP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оплаты штрафа: Получатель:  УФК по Республике Крым (Министерство юстиции Республики Крым, л/с 04752203230, почтовый 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кий счет: 40102810645370000035, Казначейский счет: 03100643350000017500, УИН </w:t>
      </w:r>
      <w:r w:rsidRPr="00BA3DE7" w:rsidR="00BA3DE7">
        <w:rPr>
          <w:rFonts w:ascii="Times New Roman" w:eastAsia="Times New Roman" w:hAnsi="Times New Roman" w:cs="Times New Roman"/>
          <w:sz w:val="28"/>
          <w:szCs w:val="28"/>
        </w:rPr>
        <w:t>0410760300195003832415181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, ОКТМО 35701000, КБК 828 1 16 01153 01 0006 140, постановление по делу №05-0</w:t>
      </w:r>
      <w:r w:rsidR="00BA3DE7">
        <w:rPr>
          <w:rFonts w:ascii="Times New Roman" w:eastAsia="Times New Roman" w:hAnsi="Times New Roman" w:cs="Times New Roman"/>
          <w:sz w:val="28"/>
          <w:szCs w:val="28"/>
        </w:rPr>
        <w:t>383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/19/202</w:t>
      </w:r>
      <w:r w:rsidR="00BA3DE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BA3DE7">
        <w:rPr>
          <w:rFonts w:ascii="Times New Roman" w:eastAsia="Times New Roman" w:hAnsi="Times New Roman" w:cs="Times New Roman"/>
          <w:sz w:val="28"/>
          <w:szCs w:val="28"/>
        </w:rPr>
        <w:t>27.11.2024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 w:rsidRPr="008D2EA4" w:rsidR="008D2EA4">
        <w:rPr>
          <w:rFonts w:ascii="Times New Roman" w:eastAsia="Times New Roman" w:hAnsi="Times New Roman" w:cs="Times New Roman"/>
          <w:sz w:val="28"/>
          <w:szCs w:val="28"/>
        </w:rPr>
        <w:t>Аджиева Руслана Заировича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C1349C" w:rsidRP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Администра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5 Кодекса Российской Федерации об административных правонарушениях.</w:t>
      </w:r>
    </w:p>
    <w:p w:rsidR="00C1349C" w:rsidRP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Кодексом Российской Федерации об административных правонарушениях, влечёт наложение административного штрафа в двукратном размере 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Документ, свидетельствующий об уплате админ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истративного штрафа, необходимо направить мировому судье судебного участка №19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6F3D58" w:rsidRPr="00491181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Постановление мож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B0B4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ублики Крым в течение 10 суток со дня вручения или получения копии постановления.</w:t>
      </w:r>
    </w:p>
    <w:p w:rsidR="00491181" w:rsidP="00491181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4B126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F3D58" w:rsidRPr="004B1261" w:rsidP="00491181">
      <w:pPr>
        <w:ind w:firstLine="993"/>
        <w:rPr>
          <w:sz w:val="28"/>
          <w:szCs w:val="28"/>
        </w:rPr>
      </w:pPr>
      <w:r w:rsidRPr="004B1261">
        <w:rPr>
          <w:rFonts w:ascii="Times New Roman" w:hAnsi="Times New Roman" w:cs="Times New Roman"/>
          <w:sz w:val="28"/>
          <w:szCs w:val="28"/>
        </w:rPr>
        <w:t xml:space="preserve">Мировой судья:                </w:t>
      </w:r>
      <w:r w:rsidR="00EB0B4B">
        <w:rPr>
          <w:rFonts w:ascii="Times New Roman" w:hAnsi="Times New Roman" w:cs="Times New Roman"/>
          <w:sz w:val="28"/>
          <w:szCs w:val="28"/>
        </w:rPr>
        <w:t xml:space="preserve">  </w:t>
      </w:r>
      <w:r w:rsidR="002225D6">
        <w:rPr>
          <w:rFonts w:ascii="Times New Roman" w:hAnsi="Times New Roman" w:cs="Times New Roman"/>
          <w:sz w:val="28"/>
          <w:szCs w:val="28"/>
        </w:rPr>
        <w:t>подпись</w:t>
      </w:r>
      <w:r w:rsidR="00EB0B4B">
        <w:rPr>
          <w:rFonts w:ascii="Times New Roman" w:hAnsi="Times New Roman" w:cs="Times New Roman"/>
          <w:sz w:val="28"/>
          <w:szCs w:val="28"/>
        </w:rPr>
        <w:t xml:space="preserve">                             Л.А. Шуб </w:t>
      </w:r>
    </w:p>
    <w:p w:rsidR="002C5A43"/>
    <w:sectPr w:rsidSect="00491181">
      <w:footerReference w:type="default" r:id="rId4"/>
      <w:pgSz w:w="11906" w:h="16838"/>
      <w:pgMar w:top="567" w:right="707" w:bottom="568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954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A7954"/>
    <w:rsid w:val="000E0C63"/>
    <w:rsid w:val="001976BF"/>
    <w:rsid w:val="001A70BF"/>
    <w:rsid w:val="001B52BE"/>
    <w:rsid w:val="001F7414"/>
    <w:rsid w:val="00200527"/>
    <w:rsid w:val="002225D6"/>
    <w:rsid w:val="00256DDF"/>
    <w:rsid w:val="00263EC4"/>
    <w:rsid w:val="00286140"/>
    <w:rsid w:val="002C5A43"/>
    <w:rsid w:val="00326552"/>
    <w:rsid w:val="0036059C"/>
    <w:rsid w:val="003933B6"/>
    <w:rsid w:val="003C6829"/>
    <w:rsid w:val="003C6CB6"/>
    <w:rsid w:val="003D74CA"/>
    <w:rsid w:val="004220D3"/>
    <w:rsid w:val="0042512F"/>
    <w:rsid w:val="004373B7"/>
    <w:rsid w:val="00451B06"/>
    <w:rsid w:val="00491181"/>
    <w:rsid w:val="004B1261"/>
    <w:rsid w:val="00562514"/>
    <w:rsid w:val="00581AC0"/>
    <w:rsid w:val="005B5848"/>
    <w:rsid w:val="006E4120"/>
    <w:rsid w:val="006F0AFE"/>
    <w:rsid w:val="006F3D58"/>
    <w:rsid w:val="00726F8E"/>
    <w:rsid w:val="00786758"/>
    <w:rsid w:val="007A176A"/>
    <w:rsid w:val="007F1DEA"/>
    <w:rsid w:val="00863C5B"/>
    <w:rsid w:val="008826CA"/>
    <w:rsid w:val="00882DA7"/>
    <w:rsid w:val="008C04FB"/>
    <w:rsid w:val="008D2EA4"/>
    <w:rsid w:val="009130A0"/>
    <w:rsid w:val="00936B5E"/>
    <w:rsid w:val="009D0DAD"/>
    <w:rsid w:val="009E50A8"/>
    <w:rsid w:val="009F0F1D"/>
    <w:rsid w:val="00A039C2"/>
    <w:rsid w:val="00AB0BFE"/>
    <w:rsid w:val="00AD41BF"/>
    <w:rsid w:val="00B5441C"/>
    <w:rsid w:val="00B72C26"/>
    <w:rsid w:val="00BA3DE7"/>
    <w:rsid w:val="00BE6471"/>
    <w:rsid w:val="00C02750"/>
    <w:rsid w:val="00C10F9B"/>
    <w:rsid w:val="00C1349C"/>
    <w:rsid w:val="00C545F8"/>
    <w:rsid w:val="00C81508"/>
    <w:rsid w:val="00CA71D7"/>
    <w:rsid w:val="00CE2477"/>
    <w:rsid w:val="00D27A00"/>
    <w:rsid w:val="00D4721E"/>
    <w:rsid w:val="00D64F5D"/>
    <w:rsid w:val="00D733C1"/>
    <w:rsid w:val="00D76201"/>
    <w:rsid w:val="00D874FA"/>
    <w:rsid w:val="00DA2FB7"/>
    <w:rsid w:val="00DA7B9E"/>
    <w:rsid w:val="00DC7B59"/>
    <w:rsid w:val="00E0117B"/>
    <w:rsid w:val="00E148C3"/>
    <w:rsid w:val="00EA56EA"/>
    <w:rsid w:val="00EB0B4B"/>
    <w:rsid w:val="00EB2A95"/>
    <w:rsid w:val="00EC7D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