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3E9C" w:rsidRPr="003A7945" w:rsidP="00AF0DB6">
      <w:pPr>
        <w:spacing w:after="0" w:line="240" w:lineRule="auto"/>
        <w:ind w:left="-284" w:right="144" w:firstLine="568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A7945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C07650">
        <w:rPr>
          <w:rFonts w:ascii="Times New Roman" w:hAnsi="Times New Roman" w:cs="Times New Roman"/>
          <w:sz w:val="28"/>
          <w:szCs w:val="28"/>
          <w:lang w:val="ru-RU" w:eastAsia="ru-RU"/>
        </w:rPr>
        <w:t>385</w:t>
      </w:r>
      <w:r w:rsidRPr="003A7945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8E782C">
        <w:rPr>
          <w:rFonts w:ascii="Times New Roman" w:hAnsi="Times New Roman" w:cs="Times New Roman"/>
          <w:sz w:val="28"/>
          <w:szCs w:val="28"/>
          <w:lang w:val="ru-RU" w:eastAsia="ru-RU"/>
        </w:rPr>
        <w:t>19</w:t>
      </w:r>
      <w:r w:rsidRPr="003A7945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="008E782C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C07650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C07650" w:rsidP="00AF0DB6">
      <w:pPr>
        <w:spacing w:after="0" w:line="240" w:lineRule="auto"/>
        <w:ind w:left="-284" w:right="144" w:firstLine="56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C3E9C" w:rsidRPr="003A7945" w:rsidP="00AF0DB6">
      <w:pPr>
        <w:spacing w:after="0" w:line="240" w:lineRule="auto"/>
        <w:ind w:left="-284" w:right="144" w:firstLine="56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A79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10312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5527"/>
      </w:tblGrid>
      <w:tr w:rsidTr="00ED3B6C">
        <w:tblPrEx>
          <w:tblW w:w="10312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E9C" w:rsidRPr="003A7945" w:rsidP="00AF0DB6">
            <w:pPr>
              <w:spacing w:after="0" w:line="240" w:lineRule="auto"/>
              <w:ind w:left="-284" w:right="144" w:firstLine="568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AF0DB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 июля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AF0DB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3A794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2C3E9C" w:rsidRPr="003A7945" w:rsidP="00AF0DB6">
            <w:pPr>
              <w:spacing w:after="0" w:line="240" w:lineRule="auto"/>
              <w:ind w:left="-284" w:right="144" w:firstLine="568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E9C" w:rsidRPr="003A7945" w:rsidP="00AF0DB6">
            <w:pPr>
              <w:spacing w:after="0" w:line="240" w:lineRule="auto"/>
              <w:ind w:left="-284" w:right="144" w:firstLine="568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Pr="003A7945" w:rsidR="001E2F0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2C3E9C" w:rsidRPr="003A7945" w:rsidP="00AF0DB6">
      <w:pPr>
        <w:spacing w:after="0" w:line="240" w:lineRule="auto"/>
        <w:ind w:left="-284" w:right="144" w:firstLine="56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A79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Мировой судья судебного участка № </w:t>
      </w:r>
      <w:r w:rsidR="00C07650">
        <w:rPr>
          <w:rFonts w:ascii="Times New Roman" w:hAnsi="Times New Roman" w:cs="Times New Roman"/>
          <w:sz w:val="28"/>
          <w:szCs w:val="28"/>
          <w:lang w:val="ru-RU" w:eastAsia="ru-RU"/>
        </w:rPr>
        <w:t>21</w:t>
      </w:r>
      <w:r w:rsidRPr="003A79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C076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Василькова И.С.</w:t>
      </w:r>
      <w:r w:rsidRPr="003A79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8E782C">
        <w:rPr>
          <w:rFonts w:ascii="Times New Roman" w:hAnsi="Times New Roman" w:cs="Times New Roman"/>
          <w:sz w:val="28"/>
          <w:szCs w:val="28"/>
          <w:lang w:val="ru-RU" w:eastAsia="ru-RU"/>
        </w:rPr>
        <w:t>исполняющ</w:t>
      </w:r>
      <w:r w:rsidR="00C07650">
        <w:rPr>
          <w:rFonts w:ascii="Times New Roman" w:hAnsi="Times New Roman" w:cs="Times New Roman"/>
          <w:sz w:val="28"/>
          <w:szCs w:val="28"/>
          <w:lang w:val="ru-RU" w:eastAsia="ru-RU"/>
        </w:rPr>
        <w:t>ая</w:t>
      </w:r>
      <w:r w:rsidR="008E782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обязанности мирового судьи </w:t>
      </w:r>
      <w:r w:rsidRPr="003A7945" w:rsidR="008E782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судебного участка № </w:t>
      </w:r>
      <w:r w:rsidR="008E782C">
        <w:rPr>
          <w:rFonts w:ascii="Times New Roman" w:hAnsi="Times New Roman" w:cs="Times New Roman"/>
          <w:sz w:val="28"/>
          <w:szCs w:val="28"/>
          <w:lang w:val="ru-RU" w:eastAsia="ru-RU"/>
        </w:rPr>
        <w:t>19</w:t>
      </w:r>
      <w:r w:rsidRPr="003A7945" w:rsidR="008E782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</w:t>
      </w:r>
      <w:r w:rsidR="00AF0DB6">
        <w:rPr>
          <w:rFonts w:ascii="Times New Roman" w:hAnsi="Times New Roman" w:cs="Times New Roman"/>
          <w:sz w:val="28"/>
          <w:szCs w:val="28"/>
          <w:lang w:val="ru-RU" w:eastAsia="ru-RU"/>
        </w:rPr>
        <w:t>га Симферополь) Республики Крым</w:t>
      </w:r>
      <w:r w:rsidR="008E782C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AF0DB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A7945">
        <w:rPr>
          <w:rFonts w:ascii="Times New Roman" w:hAnsi="Times New Roman" w:cs="Times New Roman"/>
          <w:sz w:val="28"/>
          <w:szCs w:val="28"/>
          <w:lang w:val="ru-RU" w:eastAsia="ru-RU"/>
        </w:rPr>
        <w:t>с участием</w:t>
      </w:r>
      <w:r w:rsidR="00AF0DB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помощника </w:t>
      </w:r>
      <w:r w:rsidRPr="003A79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прокурора –</w:t>
      </w:r>
      <w:r w:rsidR="00AF0DB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Редзановой Э.Э.</w:t>
      </w:r>
      <w:r w:rsidR="008E782C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2C3E9C" w:rsidRPr="003A7945" w:rsidP="00AF0DB6">
      <w:pPr>
        <w:spacing w:after="0" w:line="240" w:lineRule="auto"/>
        <w:ind w:left="-284" w:right="144" w:firstLine="56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A7945">
        <w:rPr>
          <w:rFonts w:ascii="Times New Roman" w:hAnsi="Times New Roman" w:cs="Times New Roman"/>
          <w:sz w:val="28"/>
          <w:szCs w:val="28"/>
          <w:lang w:val="ru-RU" w:eastAsia="ru-RU"/>
        </w:rPr>
        <w:t>рассмотрев в помещении судебного участка № 20, расположенного по адресу: г. Симферополь, ул. Крымских партизан, 3-А, дело об административном правонарушении, предусмотренном стать</w:t>
      </w:r>
      <w:r w:rsidR="008E782C">
        <w:rPr>
          <w:rFonts w:ascii="Times New Roman" w:hAnsi="Times New Roman" w:cs="Times New Roman"/>
          <w:sz w:val="28"/>
          <w:szCs w:val="28"/>
          <w:lang w:val="ru-RU" w:eastAsia="ru-RU"/>
        </w:rPr>
        <w:t>ёй14.56</w:t>
      </w:r>
      <w:r w:rsidR="00AF0DB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3A79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</w:p>
    <w:p w:rsidR="006B6310" w:rsidRPr="003A7945" w:rsidP="00AF0DB6">
      <w:pPr>
        <w:spacing w:after="0" w:line="240" w:lineRule="auto"/>
        <w:ind w:left="-284" w:right="144" w:firstLine="56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A79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</w:t>
      </w:r>
      <w:r w:rsidRPr="003A79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отношении </w:t>
      </w:r>
      <w:r w:rsidR="00D152C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индивидуального предпринимателя </w:t>
      </w:r>
      <w:r w:rsidR="00D152C8">
        <w:rPr>
          <w:rFonts w:ascii="Times New Roman" w:hAnsi="Times New Roman" w:cs="Times New Roman"/>
          <w:sz w:val="28"/>
          <w:szCs w:val="28"/>
          <w:lang w:val="ru-RU" w:eastAsia="ru-RU"/>
        </w:rPr>
        <w:t>Колган</w:t>
      </w:r>
      <w:r w:rsidR="00D152C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Александра Сергеевича</w:t>
      </w:r>
      <w:r w:rsidRPr="003A79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данные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изъяты</w:t>
      </w:r>
      <w:r>
        <w:rPr>
          <w:bCs/>
          <w:sz w:val="28"/>
          <w:szCs w:val="28"/>
        </w:rPr>
        <w:t>»</w:t>
      </w:r>
      <w:r w:rsidRPr="003A7945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2C3E9C" w:rsidRPr="003A7945" w:rsidP="00AF0DB6">
      <w:pPr>
        <w:spacing w:after="0" w:line="240" w:lineRule="auto"/>
        <w:ind w:left="-284" w:right="144" w:firstLine="56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A7945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B6310" w:rsidRPr="003A7945" w:rsidP="00AF0DB6">
      <w:pPr>
        <w:spacing w:after="0" w:line="240" w:lineRule="auto"/>
        <w:ind w:left="-284" w:right="144" w:firstLine="56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80535A" w:rsidRPr="0080535A" w:rsidP="00AF0DB6">
      <w:pPr>
        <w:shd w:val="clear" w:color="auto" w:fill="FFFFFF"/>
        <w:spacing w:after="0" w:line="240" w:lineRule="auto"/>
        <w:ind w:left="-284" w:right="144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Прокуратурой Центрального района г. Симферополя 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проведена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проверка деятельности </w:t>
      </w:r>
      <w:r w:rsidR="008E219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ндивидуального предпринимателя 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Колган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Александра Сергеевича (далее - ИП 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Колган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А.С.), </w:t>
      </w:r>
      <w:r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данные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изъяты</w:t>
      </w:r>
      <w:r>
        <w:rPr>
          <w:bCs/>
          <w:sz w:val="28"/>
          <w:szCs w:val="28"/>
        </w:rPr>
        <w:t>»</w:t>
      </w:r>
      <w:r>
        <w:rPr>
          <w:bCs/>
          <w:sz w:val="28"/>
          <w:szCs w:val="28"/>
          <w:lang w:val="ru-RU"/>
        </w:rPr>
        <w:t xml:space="preserve">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исполнения требований законодательства в сфере кредитно-ба</w:t>
      </w:r>
      <w:r w:rsidR="008E2192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овской деятельности в комиссионном магазине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«Удача», расположенном по адресу: г. Симферополь, ул. Залесская, 117а.</w:t>
      </w:r>
    </w:p>
    <w:p w:rsidR="0080535A" w:rsidRPr="0080535A" w:rsidP="00AF0DB6">
      <w:pPr>
        <w:shd w:val="clear" w:color="auto" w:fill="FFFFFF"/>
        <w:spacing w:after="0" w:line="240" w:lineRule="auto"/>
        <w:ind w:left="-284" w:right="144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Проверкой выявлены факты заключения договоров комиссии на реализацию товара бывшего в употреблении. Комиссионером в данном магазине выступает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ИП Колган А.С. Однако фактически ИП Колган А.С. осуществляется завуалированная деятельность ломбарда, то есть 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предоставление займов гражданам под залог имущества, поскольку, передавая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денежные средства гражданам до реализации переданного имущества, осущес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твляет возмездное хранение такого имущества с взиманием вознаграждения.</w:t>
      </w:r>
    </w:p>
    <w:p w:rsidR="0080535A" w:rsidRPr="0080535A" w:rsidP="00AF0DB6">
      <w:pPr>
        <w:shd w:val="clear" w:color="auto" w:fill="FFFFFF"/>
        <w:spacing w:after="0" w:line="240" w:lineRule="auto"/>
        <w:ind w:left="-284" w:right="144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Кроме того, согласно указанного договора после истечения срока указанного в п. 3.1 договора, осуществляет возмездное хранение такого имущества с взиманием вознаграждения, как правило,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размере 3% в первый 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день хранения, а в последующем 3% от цены товара, суммы комиссионного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вознаграждения и вознаграждения за хранение товара за каждый день до истечения срока хранения.</w:t>
      </w:r>
    </w:p>
    <w:p w:rsidR="0080535A" w:rsidRPr="0080535A" w:rsidP="00AF0DB6">
      <w:pPr>
        <w:shd w:val="clear" w:color="auto" w:fill="FFFFFF"/>
        <w:tabs>
          <w:tab w:val="left" w:pos="7963"/>
        </w:tabs>
        <w:spacing w:after="0" w:line="240" w:lineRule="auto"/>
        <w:ind w:left="-284" w:right="144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Статьей 4 Федерального закона от 21.12.2013</w:t>
      </w:r>
      <w:r w:rsidR="00ED3B6C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 353-ФЗ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«О 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потребительском кредите (займе)» установлено, что профессиональная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br/>
        <w:t>деятельность по предоставлению потребительских займов осуществляется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br/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кредитными организациями, а также не кредитными финансовыми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организациями в случаях, определенных федеральными законами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80535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об их деятельности.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:rsidR="00EB4038" w:rsidP="00AF0DB6">
      <w:pPr>
        <w:shd w:val="clear" w:color="auto" w:fill="FFFFFF"/>
        <w:spacing w:after="0" w:line="240" w:lineRule="auto"/>
        <w:ind w:left="-284" w:right="144" w:firstLine="56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Право осуществлять профессиональную деятельность по предоставлению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потребительских займов в порядке, определенном Федеральным законом 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от 21.12.2013</w:t>
      </w:r>
      <w:r w:rsidR="00ED3B6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г.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№ 353-ФЗ «О потребительском кредите (займе)», предоставлено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микрофинансовым организац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иям и ломбардам, в соответствии с Федеральным</w:t>
      </w:r>
      <w:r w:rsidR="00ED3B6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законом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от 02.07.2010</w:t>
      </w:r>
      <w:r w:rsidR="00ED3B6C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 151-ФЗ «О микрофинансовой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 микр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офинансовых организациях» и ст. 2 Федерального закона от 19.07.2007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г.№ 1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96-ФЗ «О ломбардах» (далее - Федеральный закон от 19.07.2007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г.№1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96-ФЗ).</w:t>
      </w:r>
    </w:p>
    <w:p w:rsidR="00EB4038" w:rsidP="00AF0DB6">
      <w:pPr>
        <w:shd w:val="clear" w:color="auto" w:fill="FFFFFF"/>
        <w:spacing w:after="0" w:line="240" w:lineRule="auto"/>
        <w:ind w:left="-284" w:right="9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Согласно ч. 1 ст. 2 Федерального закона от 19.07.2007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№196-ФЗ, 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ломбардом является юридическое лицо - специализированная коммерческая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организация, основными видами деятельности которой являются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едоставление краткосрочных займов гражданам и хране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ние вещей.</w:t>
      </w:r>
    </w:p>
    <w:p w:rsidR="00EB4038" w:rsidP="00EB4038">
      <w:pPr>
        <w:shd w:val="clear" w:color="auto" w:fill="FFFFFF"/>
        <w:spacing w:after="0" w:line="240" w:lineRule="auto"/>
        <w:ind w:left="-284" w:right="99" w:firstLine="70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со ст. 7 Федерального закона от 19.07.2007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№196-ФЗ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условиям договора займа ломбард (заимодавец) передает на возвратной и возмездной основе на срок не более одного года заем гражданину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физическому лицу) - заемщику, а заемщик, одновременно являющийся 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залогодателем, передает ломбарду имущество, являющееся предметом залога.</w:t>
      </w:r>
    </w:p>
    <w:p w:rsidR="00EB4038" w:rsidP="00EB4038">
      <w:pPr>
        <w:shd w:val="clear" w:color="auto" w:fill="FFFFFF"/>
        <w:spacing w:after="0" w:line="240" w:lineRule="auto"/>
        <w:ind w:left="-284" w:right="99" w:firstLine="70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Договор займа совершается в письменной форме и считается 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заключенным с момента передачи заемщику суммы займа и передач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и ломбарду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закладываемой вещи.</w:t>
      </w:r>
    </w:p>
    <w:p w:rsidR="00EB4038" w:rsidP="00EB4038">
      <w:pPr>
        <w:shd w:val="clear" w:color="auto" w:fill="FFFFFF"/>
        <w:spacing w:after="0" w:line="240" w:lineRule="auto"/>
        <w:ind w:left="-284" w:right="99" w:firstLine="70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Существенными условиями договора займа являются наименование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заложенной вещи, сумма ее оценки, произведенной в соответствии 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со ст. 5 настоящего Федерального закона, сумма предоставленного займа, процентная ставка по займу и с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рок предоставления займа. Договор займа оформляется выдачей ломбардом заемщику залогового билета. Характерным 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признаком деятельности ломбарда является обязательное заключение договора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хранения имущества одновременно с договором займа и установление срока,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в течение которого имущество может быть выкуплено.</w:t>
      </w:r>
    </w:p>
    <w:p w:rsidR="00EB4038" w:rsidP="00EB4038">
      <w:pPr>
        <w:shd w:val="clear" w:color="auto" w:fill="FFFFFF"/>
        <w:spacing w:after="0" w:line="240" w:lineRule="auto"/>
        <w:ind w:left="-284" w:right="99" w:firstLine="706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Согласно ч. 1 ст. 9 Федерального закона от 19.07.2007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№196-ФЗ, 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по условиям договора хранения гражданин (физическое лицо) - поклажедатель 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сдает ломбарду на хранение принадлежащую ему вещь, а ломбард обязуется </w:t>
      </w:r>
      <w:r w:rsidRPr="0080535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осуществить на возмездной основе хранение принятой вещи.</w:t>
      </w:r>
    </w:p>
    <w:p w:rsidR="00EB4038" w:rsidP="00EB4038">
      <w:pPr>
        <w:shd w:val="clear" w:color="auto" w:fill="FFFFFF"/>
        <w:spacing w:after="0" w:line="240" w:lineRule="auto"/>
        <w:ind w:left="-284" w:right="99" w:firstLine="70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Так, </w:t>
      </w:r>
      <w:r w:rsidR="00AF0DB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19.09</w:t>
      </w:r>
      <w:r w:rsidRPr="0080535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.20</w:t>
      </w:r>
      <w:r w:rsidR="00AF0DB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20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г.</w:t>
      </w:r>
      <w:r w:rsidRPr="0080535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между ИП Колган А.С</w:t>
      </w:r>
      <w:r w:rsidR="00AF0DB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80535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и </w:t>
      </w:r>
      <w:r w:rsidR="00AF0DB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Мельниковым </w:t>
      </w:r>
      <w:r w:rsidRPr="0080535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заключен договор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комиссии № Зал-00</w:t>
      </w:r>
      <w:r w:rsidR="00AF0DB6">
        <w:rPr>
          <w:rFonts w:ascii="Times New Roman" w:eastAsia="Times New Roman" w:hAnsi="Times New Roman" w:cs="Times New Roman"/>
          <w:sz w:val="28"/>
          <w:szCs w:val="28"/>
          <w:lang w:val="ru-RU"/>
        </w:rPr>
        <w:t>00000078983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сумму 2 000 рублей, после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заключения которого </w:t>
      </w:r>
      <w:r w:rsidR="00AF0D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Мельникову А.В. 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были выданы денежные средства в размере 2 000 руб.</w:t>
      </w:r>
    </w:p>
    <w:p w:rsidR="00EB4038" w:rsidP="00EB4038">
      <w:pPr>
        <w:shd w:val="clear" w:color="auto" w:fill="FFFFFF"/>
        <w:spacing w:after="0" w:line="240" w:lineRule="auto"/>
        <w:ind w:left="-284" w:right="99" w:firstLine="70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Пунктом 1.1 указанного договора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омиссионер обязуется по поручению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омитента за вознаграждение совершить от своего 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имени за счет комитента реализацию н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ового или бывшего в употреблении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имущества, принадлежащего к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омитенту на праве собственности.</w:t>
      </w:r>
    </w:p>
    <w:p w:rsidR="00EB4038" w:rsidP="00EB4038">
      <w:pPr>
        <w:shd w:val="clear" w:color="auto" w:fill="FFFFFF"/>
        <w:spacing w:after="0" w:line="240" w:lineRule="auto"/>
        <w:ind w:left="-284" w:right="99" w:firstLine="706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Пунктом 3.2 договора комиссии установлено вознаграждение за хранение 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товара. Если в установленный в п. 3.1 договора срок, имущество, переданное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омитентом не реализовано, оно переходит на возмездное хранение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омиссионеру на срок 10 дней </w:t>
      </w:r>
      <w:r w:rsidR="000960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 03.10.2020 г.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выплатой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омитентом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омиссионеру вознаграждения в размере </w:t>
      </w:r>
      <w:r w:rsidR="00096081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% в первый день хранения, а в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последующем </w:t>
      </w:r>
      <w:r w:rsidR="00096081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% от цены товара, суммы комиссионного возна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граждения и вознаграждения 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за хранение товара за каждый день, до истечения срока хранения.</w:t>
      </w:r>
    </w:p>
    <w:p w:rsidR="0080535A" w:rsidRPr="0080535A" w:rsidP="00EB4038">
      <w:pPr>
        <w:shd w:val="clear" w:color="auto" w:fill="FFFFFF"/>
        <w:spacing w:after="0" w:line="240" w:lineRule="auto"/>
        <w:ind w:left="-284" w:right="99" w:firstLine="70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Согласно п. 4.1 заключенного договора комиссии, размер комиссионного 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вознаграждения составляет 3% от продажной стоимости товара.</w:t>
      </w:r>
    </w:p>
    <w:p w:rsidR="00EB4038" w:rsidP="00EB4038">
      <w:pPr>
        <w:shd w:val="clear" w:color="auto" w:fill="FFFFFF"/>
        <w:spacing w:after="0" w:line="240" w:lineRule="auto"/>
        <w:ind w:left="-284" w:right="321" w:firstLine="706"/>
        <w:contextualSpacing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 п.  8.1  договора,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в случае досрочного расторжения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договора 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по     инициативе    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омитента     последний     обязан     возместить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ком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иссионеру израсходованные им на исполнение комиссионного поручения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нежные   средства   в   размере   2   </w:t>
      </w:r>
      <w:r w:rsidR="00096081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00   рублей,   после   чего   к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омиссионер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возв</w:t>
      </w:r>
      <w:r w:rsidRPr="0080535A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ращает товар комитенту.</w:t>
      </w:r>
    </w:p>
    <w:p w:rsidR="00EB4038" w:rsidP="00EB4038">
      <w:pPr>
        <w:shd w:val="clear" w:color="auto" w:fill="FFFFFF"/>
        <w:spacing w:after="0" w:line="240" w:lineRule="auto"/>
        <w:ind w:left="-284" w:right="321" w:firstLine="706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ИП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Колган А.С. по передаче денежных средств в момент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зак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лючения договора до реализации имущества, хранение имущества в течение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определенного в договоре срока, возможность выкупа имущества в течение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это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го срока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его реализации свидетельствуют о том, что между сторонамидоговора фактически возникали правоотношения по выдаче денежного займа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 w:rsidRPr="0080535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потребительского кредита) под залог имущества.</w:t>
      </w:r>
    </w:p>
    <w:p w:rsidR="0080535A" w:rsidRPr="0080535A" w:rsidP="00EB4038">
      <w:pPr>
        <w:shd w:val="clear" w:color="auto" w:fill="FFFFFF"/>
        <w:spacing w:after="0" w:line="240" w:lineRule="auto"/>
        <w:ind w:left="-284" w:right="321" w:firstLine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Наличие в договорах комиссии условий о вознаграждении за хранение </w:t>
      </w:r>
      <w:r w:rsidR="00EB403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им</w:t>
      </w:r>
      <w:r w:rsidRPr="0080535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ущества в размере </w:t>
      </w:r>
      <w:r w:rsidR="0009608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5</w:t>
      </w:r>
      <w:r w:rsidRPr="0080535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% в первый день хранения, а в последующем </w:t>
      </w:r>
      <w:r w:rsidR="0009608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5</w:t>
      </w:r>
      <w:r w:rsidRPr="0080535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% от цены 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товара за каждый день хранения, а также увеличение суммы возвращаемых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денежных средств за досрочное расторжение договора комиссии свидетельствуют об установлении таким способом размера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процентов 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за пользование денежными средствами, выданными при заключении договора </w:t>
      </w:r>
      <w:r w:rsidR="00EB403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денежный заем).</w:t>
      </w:r>
    </w:p>
    <w:p w:rsidR="0080535A" w:rsidRPr="0080535A" w:rsidP="00EB4038">
      <w:pPr>
        <w:shd w:val="clear" w:color="auto" w:fill="FFFFFF"/>
        <w:spacing w:after="0" w:line="240" w:lineRule="auto"/>
        <w:ind w:left="-284" w:right="321" w:firstLine="67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 п. 1 ст. 990 Гражданского кодекса Российской Федерации (далее - ГК РФ) по договору комиссии одна сторона обязуется по поручению другой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стороны за вознаграждение совершить одну или несколько сделок от своего имени, но за счет комитента.</w:t>
      </w:r>
    </w:p>
    <w:p w:rsidR="0080535A" w:rsidRPr="0080535A" w:rsidP="00EB4038">
      <w:pPr>
        <w:shd w:val="clear" w:color="auto" w:fill="FFFFFF"/>
        <w:spacing w:after="0" w:line="240" w:lineRule="auto"/>
        <w:ind w:left="-284" w:right="321" w:firstLine="6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В силу ст. 999 ГК РФ по исполнении поручения комиссионер обязан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представить отчет комитенту и передать ему все полученное по договору комиссии.</w:t>
      </w:r>
    </w:p>
    <w:p w:rsidR="0080535A" w:rsidRPr="0080535A" w:rsidP="00EB4038">
      <w:pPr>
        <w:shd w:val="clear" w:color="auto" w:fill="FFFFFF"/>
        <w:spacing w:after="0" w:line="240" w:lineRule="auto"/>
        <w:ind w:left="-284" w:right="321" w:firstLine="67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вии со ст. 992 ГК РФ принятое на себя поручение 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комиссионер обязан исполнить на наиболее выгодных для комитента условиях 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в соответствии с указаниями комитента, а при отсутствии в договоре комиссии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таких указаний - в соответствии с обычаями делового оборота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или иными обычно предъявляемыми требованиями.</w:t>
      </w:r>
    </w:p>
    <w:p w:rsidR="0080535A" w:rsidRPr="0080535A" w:rsidP="00EB4038">
      <w:pPr>
        <w:shd w:val="clear" w:color="auto" w:fill="FFFFFF"/>
        <w:tabs>
          <w:tab w:val="left" w:pos="7171"/>
        </w:tabs>
        <w:spacing w:after="0" w:line="240" w:lineRule="auto"/>
        <w:ind w:left="-284" w:right="321" w:firstLine="6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Согласно условиям п. 3.2 договора комиссии, предусматривающие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br/>
        <w:t>комиссионное вознаграждение комиссионера в размере 3% за каждый день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br/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хранения товара до истечения срока хранения, фактически устанавливают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санкцию 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за несвоевременную реализацию магазином переданного ему товара,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br/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что противоречит смыслу комиссионных отношений, определенных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80535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ст. 992 ГК РФ.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:rsidR="0080535A" w:rsidRPr="0080535A" w:rsidP="00844D8C">
      <w:pPr>
        <w:shd w:val="clear" w:color="auto" w:fill="FFFFFF"/>
        <w:spacing w:after="0" w:line="240" w:lineRule="auto"/>
        <w:ind w:left="-284" w:right="321" w:firstLine="6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Установленное пунктом 8.1 договора комиссии условие о сумме 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возвращаемых денежных средств за досрочное расторжение договора комиссии </w:t>
      </w:r>
      <w:r w:rsidR="00844D8C">
        <w:rPr>
          <w:rFonts w:ascii="Times New Roman" w:eastAsia="Times New Roman" w:hAnsi="Times New Roman" w:cs="Times New Roman"/>
          <w:sz w:val="28"/>
          <w:szCs w:val="28"/>
          <w:lang w:val="ru-RU"/>
        </w:rPr>
        <w:t>по   инициативе   к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омитента   закрепляет   ответственность  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комитента   перед</w:t>
      </w:r>
      <w:r w:rsidR="00844D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комисси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онером в сумме, состоящей из величины продажной стоимости товараразмера комиссионного вознагражде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ния, что свидетельствует </w:t>
      </w:r>
      <w:r w:rsidR="00844D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авансировании комиссионером комитента, т.е. передаче последнему </w:t>
      </w:r>
      <w:r w:rsidR="00844D8C">
        <w:rPr>
          <w:rFonts w:ascii="Times New Roman" w:eastAsia="Times New Roman" w:hAnsi="Times New Roman" w:cs="Times New Roman"/>
          <w:sz w:val="28"/>
          <w:szCs w:val="28"/>
          <w:lang w:val="ru-RU"/>
        </w:rPr>
        <w:t>де</w:t>
      </w:r>
      <w:r w:rsidRPr="0080535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нежных средств до реализации переданного на комиссию имущества.</w:t>
      </w:r>
    </w:p>
    <w:p w:rsidR="0080535A" w:rsidRPr="0080535A" w:rsidP="00096081">
      <w:pPr>
        <w:shd w:val="clear" w:color="auto" w:fill="FFFFFF"/>
        <w:spacing w:after="0" w:line="240" w:lineRule="auto"/>
        <w:ind w:left="-284" w:right="283" w:firstLine="6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Согласно правовой позиции, изложенной в информационном письме </w:t>
      </w:r>
      <w:r w:rsidR="00844D8C"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езидиума ВАС РФ от 17.11.2004</w:t>
      </w:r>
      <w:r w:rsidR="00844D8C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85, при отсутствии соглашения сторон </w:t>
      </w:r>
      <w:r w:rsidR="00844D8C">
        <w:rPr>
          <w:rFonts w:ascii="Times New Roman" w:eastAsia="Times New Roman" w:hAnsi="Times New Roman" w:cs="Times New Roman"/>
          <w:sz w:val="28"/>
          <w:szCs w:val="28"/>
          <w:lang w:val="ru-RU"/>
        </w:rPr>
        <w:t>об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авансировании комиссионером комитента перечисление первым последнему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денежных средств до реализации переданного на комиссию имущества противоречит природе комиссионных отношений, так как свидетельствует 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об исполнении 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договора за счет комиссионера, который в этом случае передает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не то, что им было получено по сделке.</w:t>
      </w:r>
    </w:p>
    <w:p w:rsidR="0080535A" w:rsidRPr="0080535A" w:rsidP="00096081">
      <w:pPr>
        <w:shd w:val="clear" w:color="auto" w:fill="FFFFFF"/>
        <w:spacing w:after="0" w:line="240" w:lineRule="auto"/>
        <w:ind w:left="-284" w:right="283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Заключение договоров на таких условиях свидетельствует о фактическом 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осуществлении ИП Колган А.С. профессиональной деятельности по выдаче 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денежных займов 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(потребительских займов) под залог имущества.</w:t>
      </w:r>
    </w:p>
    <w:p w:rsidR="0080535A" w:rsidRPr="0080535A" w:rsidP="00096081">
      <w:pPr>
        <w:shd w:val="clear" w:color="auto" w:fill="FFFFFF"/>
        <w:spacing w:after="0" w:line="240" w:lineRule="auto"/>
        <w:ind w:left="-284" w:right="283" w:firstLine="6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этом сведения об указанном юридическом лице отсутствуют 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в государственных реестрах Банка России, размещаемых на официальном сайте </w:t>
      </w:r>
      <w:hyperlink r:id="rId5" w:history="1">
        <w:r w:rsidRPr="00793F79" w:rsidR="00844D8C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793F79" w:rsidR="00844D8C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ru-RU"/>
          </w:rPr>
          <w:t>.cbr.ru</w:t>
        </w:r>
      </w:hyperlink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80535A" w:rsidRPr="0080535A" w:rsidP="00096081">
      <w:pPr>
        <w:shd w:val="clear" w:color="auto" w:fill="FFFFFF"/>
        <w:spacing w:after="0" w:line="240" w:lineRule="auto"/>
        <w:ind w:left="-284" w:right="283" w:firstLine="11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Кроме того, при фактическом осуществлении деятельности </w:t>
      </w:r>
      <w:r w:rsidR="00844D8C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предоставлению возможности потребителям получать денежные средства под залог имущества и осуществляя хранение этого имущества, 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ИП Колган А.С. не страхует в пользу заемщика или поклажедателя за свой с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чет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844D8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ска утраты и повреждения вещи, принятой в залог или на сохранение, </w:t>
      </w:r>
      <w:r w:rsidR="00844D8C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сумму равную ее оценки, что не соответствует требованиям ст.6 Федерального закона от 19.07.2007</w:t>
      </w:r>
      <w:r w:rsidR="00844D8C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№196-ФЗ.</w:t>
      </w:r>
    </w:p>
    <w:p w:rsidR="00844D8C" w:rsidP="00096081">
      <w:pPr>
        <w:shd w:val="clear" w:color="auto" w:fill="FFFFFF"/>
        <w:spacing w:after="0" w:line="240" w:lineRule="auto"/>
        <w:ind w:left="-284" w:right="283" w:firstLine="155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Таким образом, ИП Колган А.С. осуществляется профессиональная деятельность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по выдаче потребительских займов гражданам с нарушением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требований действующего законодательства, без права на ее осуществление.</w:t>
      </w:r>
    </w:p>
    <w:p w:rsidR="002C3E9C" w:rsidRPr="0080535A" w:rsidP="00096081">
      <w:pPr>
        <w:shd w:val="clear" w:color="auto" w:fill="FFFFFF"/>
        <w:spacing w:after="0" w:line="240" w:lineRule="auto"/>
        <w:ind w:left="-284" w:right="283" w:firstLine="1550"/>
        <w:jc w:val="both"/>
        <w:rPr>
          <w:rFonts w:ascii="Arial Unicode MS" w:hAnsi="Arial Unicode MS" w:cs="Arial Unicode MS"/>
          <w:sz w:val="28"/>
          <w:szCs w:val="28"/>
        </w:rPr>
      </w:pP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Нарушение ИП Колган А.С. установленного законодательством порядка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осуществления профессиональной деятельности по кредитованию г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раждан,</w:t>
      </w:r>
      <w:r w:rsidR="00844D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посягает на защищаемые государством экономические интересы граждан, общества, государства.</w:t>
      </w:r>
    </w:p>
    <w:p w:rsidR="002C3E9C" w:rsidRPr="003A7945" w:rsidP="00096081">
      <w:pPr>
        <w:pStyle w:val="21"/>
        <w:spacing w:line="240" w:lineRule="auto"/>
        <w:ind w:left="-284" w:right="283" w:firstLine="993"/>
        <w:rPr>
          <w:sz w:val="28"/>
          <w:szCs w:val="28"/>
        </w:rPr>
      </w:pPr>
      <w:r w:rsidRPr="00844D8C">
        <w:rPr>
          <w:sz w:val="28"/>
          <w:szCs w:val="28"/>
          <w:lang w:val="ru-RU"/>
        </w:rPr>
        <w:t xml:space="preserve">Время совершения административного правонарушения: </w:t>
      </w:r>
      <w:r w:rsidRPr="00844D8C" w:rsidR="00844D8C">
        <w:rPr>
          <w:sz w:val="28"/>
          <w:szCs w:val="28"/>
          <w:lang w:val="ru-RU"/>
        </w:rPr>
        <w:t>1</w:t>
      </w:r>
      <w:r w:rsidR="00096081">
        <w:rPr>
          <w:sz w:val="28"/>
          <w:szCs w:val="28"/>
          <w:lang w:val="ru-RU"/>
        </w:rPr>
        <w:t>9.09</w:t>
      </w:r>
      <w:r w:rsidRPr="00844D8C" w:rsidR="00450E3B">
        <w:rPr>
          <w:sz w:val="28"/>
          <w:szCs w:val="28"/>
          <w:lang w:val="ru-RU"/>
        </w:rPr>
        <w:t>.2019</w:t>
      </w:r>
      <w:r w:rsidRPr="00844D8C">
        <w:rPr>
          <w:sz w:val="28"/>
          <w:szCs w:val="28"/>
          <w:lang w:val="ru-RU"/>
        </w:rPr>
        <w:t>г. Место</w:t>
      </w:r>
      <w:r w:rsidRPr="003A7945">
        <w:rPr>
          <w:sz w:val="28"/>
          <w:szCs w:val="28"/>
        </w:rPr>
        <w:t xml:space="preserve"> совершения административного правонарушения: </w:t>
      </w:r>
      <w:r w:rsidRPr="003A7945" w:rsidR="00450E3B">
        <w:rPr>
          <w:sz w:val="28"/>
          <w:szCs w:val="28"/>
        </w:rPr>
        <w:t xml:space="preserve">Республика Крым, </w:t>
      </w:r>
      <w:r w:rsidRPr="003A7945">
        <w:rPr>
          <w:sz w:val="28"/>
          <w:szCs w:val="28"/>
        </w:rPr>
        <w:t xml:space="preserve">г. Симферополь, ул. </w:t>
      </w:r>
      <w:r w:rsidR="00844D8C">
        <w:rPr>
          <w:sz w:val="28"/>
          <w:szCs w:val="28"/>
          <w:lang w:val="ru-RU"/>
        </w:rPr>
        <w:t>Залесская</w:t>
      </w:r>
      <w:r w:rsidRPr="003A7945">
        <w:rPr>
          <w:sz w:val="28"/>
          <w:szCs w:val="28"/>
        </w:rPr>
        <w:t xml:space="preserve">, д. </w:t>
      </w:r>
      <w:r w:rsidR="00844D8C">
        <w:rPr>
          <w:sz w:val="28"/>
          <w:szCs w:val="28"/>
          <w:lang w:val="ru-RU"/>
        </w:rPr>
        <w:t>117а</w:t>
      </w:r>
      <w:r w:rsidRPr="003A7945">
        <w:rPr>
          <w:sz w:val="28"/>
          <w:szCs w:val="28"/>
        </w:rPr>
        <w:t>.</w:t>
      </w:r>
    </w:p>
    <w:p w:rsidR="00096081" w:rsidP="00096081">
      <w:pPr>
        <w:spacing w:after="0" w:line="240" w:lineRule="auto"/>
        <w:ind w:left="-284" w:right="283"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ИП Колган А.С.</w:t>
      </w:r>
      <w:r w:rsidRPr="003A7945" w:rsidR="002C3E9C">
        <w:rPr>
          <w:rFonts w:ascii="Times New Roman" w:hAnsi="Times New Roman" w:cs="Times New Roman"/>
          <w:sz w:val="28"/>
          <w:szCs w:val="28"/>
          <w:lang w:val="ru-RU"/>
        </w:rPr>
        <w:t xml:space="preserve"> в судебно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7945" w:rsidR="002C3E9C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  <w:lang w:val="ru-RU"/>
        </w:rPr>
        <w:t>е не явился,</w:t>
      </w:r>
      <w:r w:rsidRPr="003A7945" w:rsidR="002C3E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 дате и времени рассмотрения дела извещен надлежащим образом.</w:t>
      </w:r>
    </w:p>
    <w:p w:rsidR="00EA5F88" w:rsidP="00096081">
      <w:pPr>
        <w:spacing w:after="0" w:line="240" w:lineRule="auto"/>
        <w:ind w:left="-284" w:right="283"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Помощник </w:t>
      </w:r>
      <w:r w:rsidRPr="003A7945" w:rsidR="001E2F05">
        <w:rPr>
          <w:rFonts w:ascii="Times New Roman" w:hAnsi="Times New Roman" w:cs="Times New Roman"/>
          <w:sz w:val="28"/>
          <w:szCs w:val="28"/>
          <w:lang w:val="ru-RU"/>
        </w:rPr>
        <w:t>Прокурор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Центрального района </w:t>
      </w:r>
      <w:r w:rsidRPr="003A7945" w:rsidR="001E2F05">
        <w:rPr>
          <w:rFonts w:ascii="Times New Roman" w:hAnsi="Times New Roman" w:cs="Times New Roman"/>
          <w:sz w:val="28"/>
          <w:szCs w:val="28"/>
          <w:lang w:val="ru-RU"/>
        </w:rPr>
        <w:t xml:space="preserve"> в своем заключении по делу посчитал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A7945" w:rsidR="001E2F05">
        <w:rPr>
          <w:rFonts w:ascii="Times New Roman" w:hAnsi="Times New Roman" w:cs="Times New Roman"/>
          <w:sz w:val="28"/>
          <w:szCs w:val="28"/>
          <w:lang w:val="ru-RU"/>
        </w:rPr>
        <w:t xml:space="preserve">, что действия </w:t>
      </w:r>
      <w:r w:rsidRPr="0080535A" w:rsidR="001E2F0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ИП Колган А.С.</w:t>
      </w:r>
      <w:r w:rsidRPr="003A7945" w:rsidR="001E2F05">
        <w:rPr>
          <w:rFonts w:ascii="Times New Roman" w:hAnsi="Times New Roman" w:cs="Times New Roman"/>
          <w:sz w:val="28"/>
          <w:szCs w:val="28"/>
          <w:lang w:val="ru-RU"/>
        </w:rPr>
        <w:t xml:space="preserve"> верно квалифицированы по ст. </w:t>
      </w:r>
      <w:r w:rsidR="001E2F05">
        <w:rPr>
          <w:rFonts w:ascii="Times New Roman" w:hAnsi="Times New Roman" w:cs="Times New Roman"/>
          <w:sz w:val="28"/>
          <w:szCs w:val="28"/>
          <w:lang w:val="ru-RU"/>
        </w:rPr>
        <w:t>14.56</w:t>
      </w:r>
      <w:r w:rsidRPr="003A7945" w:rsidR="001E2F05">
        <w:rPr>
          <w:rFonts w:ascii="Times New Roman" w:hAnsi="Times New Roman" w:cs="Times New Roman"/>
          <w:sz w:val="28"/>
          <w:szCs w:val="28"/>
          <w:lang w:val="ru-RU"/>
        </w:rPr>
        <w:t xml:space="preserve"> КоАП РФ, а е</w:t>
      </w:r>
      <w:r w:rsidR="001E2F0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3A7945" w:rsidR="001E2F05">
        <w:rPr>
          <w:rFonts w:ascii="Times New Roman" w:hAnsi="Times New Roman" w:cs="Times New Roman"/>
          <w:sz w:val="28"/>
          <w:szCs w:val="28"/>
          <w:lang w:val="ru-RU"/>
        </w:rPr>
        <w:t xml:space="preserve"> вина в совершении указанного правонарушения подтверждается письменными доказательствам</w:t>
      </w:r>
      <w:r>
        <w:rPr>
          <w:rFonts w:ascii="Times New Roman" w:hAnsi="Times New Roman" w:cs="Times New Roman"/>
          <w:sz w:val="28"/>
          <w:szCs w:val="28"/>
          <w:lang w:val="ru-RU"/>
        </w:rPr>
        <w:t>и, имеющимися в материалах дела, просила суд ИП Колган А.С. привлечь к ответственности.</w:t>
      </w:r>
    </w:p>
    <w:p w:rsidR="00467011" w:rsidP="000C0660">
      <w:pPr>
        <w:spacing w:after="0" w:line="240" w:lineRule="auto"/>
        <w:ind w:left="-284" w:right="142" w:firstLine="71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Заслушав объяснения </w:t>
      </w:r>
      <w:r w:rsidRPr="0080535A" w:rsidR="00EA5F8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ИП Колган А.С.</w:t>
      </w:r>
      <w:r w:rsidR="00CD3FA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заключение прокурора по делу, исследовав </w:t>
      </w:r>
      <w:r w:rsidR="00CD3FAD">
        <w:rPr>
          <w:rFonts w:ascii="Times New Roman" w:hAnsi="Times New Roman" w:cs="Times New Roman"/>
          <w:sz w:val="28"/>
          <w:szCs w:val="28"/>
          <w:lang w:val="ru-RU" w:eastAsia="ru-RU"/>
        </w:rPr>
        <w:t>материалы дела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, мировой судья приходит к следующим выводам.</w:t>
      </w:r>
    </w:p>
    <w:p w:rsidR="002C3E9C" w:rsidRPr="003A7945" w:rsidP="000C0660">
      <w:pPr>
        <w:spacing w:after="0" w:line="240" w:lineRule="auto"/>
        <w:ind w:left="-284" w:right="141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7945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80535A" w:rsidR="00EA5F8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ИП Колган А.С.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совершенном </w:t>
      </w:r>
      <w:r w:rsidR="00467011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>правонарушени</w:t>
      </w:r>
      <w:r w:rsidR="0046701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 xml:space="preserve">,  подтверждается </w:t>
      </w:r>
      <w:r w:rsidR="00467011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постановлением прокурора </w:t>
      </w:r>
      <w:r w:rsidR="00467011">
        <w:rPr>
          <w:rFonts w:ascii="Times New Roman" w:hAnsi="Times New Roman" w:cs="Times New Roman"/>
          <w:sz w:val="28"/>
          <w:szCs w:val="28"/>
          <w:lang w:val="ru-RU"/>
        </w:rPr>
        <w:t xml:space="preserve">Центрального района г. Симферополя 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0C0660">
        <w:rPr>
          <w:rFonts w:ascii="Times New Roman" w:hAnsi="Times New Roman" w:cs="Times New Roman"/>
          <w:sz w:val="28"/>
          <w:szCs w:val="28"/>
          <w:lang w:val="ru-RU"/>
        </w:rPr>
        <w:t>17.06</w:t>
      </w:r>
      <w:r w:rsidRPr="003A7945" w:rsidR="00592239">
        <w:rPr>
          <w:rFonts w:ascii="Times New Roman" w:hAnsi="Times New Roman" w:cs="Times New Roman"/>
          <w:sz w:val="28"/>
          <w:szCs w:val="28"/>
          <w:lang w:val="ru-RU"/>
        </w:rPr>
        <w:t>.20</w:t>
      </w:r>
      <w:r w:rsidR="000C0660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 xml:space="preserve">г., </w:t>
      </w:r>
      <w:r w:rsidR="000C0660">
        <w:rPr>
          <w:rFonts w:ascii="Times New Roman" w:hAnsi="Times New Roman" w:cs="Times New Roman"/>
          <w:sz w:val="28"/>
          <w:szCs w:val="28"/>
          <w:lang w:val="ru-RU"/>
        </w:rPr>
        <w:t>составленным в отсутствие ИП Колган А.С.. надлежащим образом, извещенного о его составлении 16.06.2021 г.</w:t>
      </w:r>
      <w:r w:rsidRPr="003A7945" w:rsidR="006B1153">
        <w:rPr>
          <w:rFonts w:ascii="Times New Roman" w:hAnsi="Times New Roman" w:cs="Times New Roman"/>
          <w:sz w:val="28"/>
          <w:szCs w:val="28"/>
          <w:lang w:val="ru-RU"/>
        </w:rPr>
        <w:t xml:space="preserve">; копией </w:t>
      </w:r>
      <w:r w:rsidR="00467011">
        <w:rPr>
          <w:rFonts w:ascii="Times New Roman" w:hAnsi="Times New Roman" w:cs="Times New Roman"/>
          <w:sz w:val="28"/>
          <w:szCs w:val="28"/>
          <w:lang w:val="ru-RU"/>
        </w:rPr>
        <w:t>докладной запис</w:t>
      </w:r>
      <w:r w:rsidR="001E2F05">
        <w:rPr>
          <w:rFonts w:ascii="Times New Roman" w:hAnsi="Times New Roman" w:cs="Times New Roman"/>
          <w:sz w:val="28"/>
          <w:szCs w:val="28"/>
          <w:lang w:val="ru-RU"/>
        </w:rPr>
        <w:t>ки</w:t>
      </w:r>
      <w:r w:rsidR="00467011">
        <w:rPr>
          <w:rFonts w:ascii="Times New Roman" w:hAnsi="Times New Roman" w:cs="Times New Roman"/>
          <w:sz w:val="28"/>
          <w:szCs w:val="28"/>
          <w:lang w:val="ru-RU"/>
        </w:rPr>
        <w:t xml:space="preserve"> помощника прокурора Центрального района г. Симферополя; копией решения от </w:t>
      </w:r>
      <w:r w:rsidR="000C0660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46701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C0660">
        <w:rPr>
          <w:rFonts w:ascii="Times New Roman" w:hAnsi="Times New Roman" w:cs="Times New Roman"/>
          <w:sz w:val="28"/>
          <w:szCs w:val="28"/>
          <w:lang w:val="ru-RU"/>
        </w:rPr>
        <w:t>06</w:t>
      </w:r>
      <w:r w:rsidR="00467011">
        <w:rPr>
          <w:rFonts w:ascii="Times New Roman" w:hAnsi="Times New Roman" w:cs="Times New Roman"/>
          <w:sz w:val="28"/>
          <w:szCs w:val="28"/>
          <w:lang w:val="ru-RU"/>
        </w:rPr>
        <w:t>.20</w:t>
      </w:r>
      <w:r w:rsidR="000C0660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467011">
        <w:rPr>
          <w:rFonts w:ascii="Times New Roman" w:hAnsi="Times New Roman" w:cs="Times New Roman"/>
          <w:sz w:val="28"/>
          <w:szCs w:val="28"/>
          <w:lang w:val="ru-RU"/>
        </w:rPr>
        <w:t>г. о проведении проверк</w:t>
      </w:r>
      <w:r w:rsidR="000C0660">
        <w:rPr>
          <w:rFonts w:ascii="Times New Roman" w:hAnsi="Times New Roman" w:cs="Times New Roman"/>
          <w:sz w:val="28"/>
          <w:szCs w:val="28"/>
          <w:lang w:val="ru-RU"/>
        </w:rPr>
        <w:t>и, которое Колган А.С. получил 15.06</w:t>
      </w:r>
      <w:r w:rsidR="00467011">
        <w:rPr>
          <w:rFonts w:ascii="Times New Roman" w:hAnsi="Times New Roman" w:cs="Times New Roman"/>
          <w:sz w:val="28"/>
          <w:szCs w:val="28"/>
          <w:lang w:val="ru-RU"/>
        </w:rPr>
        <w:t>.20</w:t>
      </w:r>
      <w:r w:rsidR="000C0660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467011">
        <w:rPr>
          <w:rFonts w:ascii="Times New Roman" w:hAnsi="Times New Roman" w:cs="Times New Roman"/>
          <w:sz w:val="28"/>
          <w:szCs w:val="28"/>
          <w:lang w:val="ru-RU"/>
        </w:rPr>
        <w:t xml:space="preserve">г.; объяснениями </w:t>
      </w:r>
      <w:r w:rsidR="000C0660">
        <w:rPr>
          <w:rFonts w:ascii="Times New Roman" w:hAnsi="Times New Roman" w:cs="Times New Roman"/>
          <w:sz w:val="28"/>
          <w:szCs w:val="28"/>
          <w:lang w:val="ru-RU"/>
        </w:rPr>
        <w:t xml:space="preserve"> Колган А.С. </w:t>
      </w:r>
      <w:r w:rsidR="00467011">
        <w:rPr>
          <w:rFonts w:ascii="Times New Roman" w:hAnsi="Times New Roman" w:cs="Times New Roman"/>
          <w:sz w:val="28"/>
          <w:szCs w:val="28"/>
          <w:lang w:val="ru-RU"/>
        </w:rPr>
        <w:t>от 1</w:t>
      </w:r>
      <w:r w:rsidR="000C0660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46701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C0660">
        <w:rPr>
          <w:rFonts w:ascii="Times New Roman" w:hAnsi="Times New Roman" w:cs="Times New Roman"/>
          <w:sz w:val="28"/>
          <w:szCs w:val="28"/>
          <w:lang w:val="ru-RU"/>
        </w:rPr>
        <w:t>06</w:t>
      </w:r>
      <w:r w:rsidR="00467011">
        <w:rPr>
          <w:rFonts w:ascii="Times New Roman" w:hAnsi="Times New Roman" w:cs="Times New Roman"/>
          <w:sz w:val="28"/>
          <w:szCs w:val="28"/>
          <w:lang w:val="ru-RU"/>
        </w:rPr>
        <w:t>.20</w:t>
      </w:r>
      <w:r w:rsidR="000C0660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467011">
        <w:rPr>
          <w:rFonts w:ascii="Times New Roman" w:hAnsi="Times New Roman" w:cs="Times New Roman"/>
          <w:sz w:val="28"/>
          <w:szCs w:val="28"/>
          <w:lang w:val="ru-RU"/>
        </w:rPr>
        <w:t xml:space="preserve">г.; </w:t>
      </w:r>
      <w:r w:rsidR="001E2F05">
        <w:rPr>
          <w:rFonts w:ascii="Times New Roman" w:hAnsi="Times New Roman" w:cs="Times New Roman"/>
          <w:sz w:val="28"/>
          <w:szCs w:val="28"/>
          <w:lang w:val="ru-RU"/>
        </w:rPr>
        <w:t>копией договора комиссии № Зал-00</w:t>
      </w:r>
      <w:r w:rsidR="000C0660">
        <w:rPr>
          <w:rFonts w:ascii="Times New Roman" w:hAnsi="Times New Roman" w:cs="Times New Roman"/>
          <w:sz w:val="28"/>
          <w:szCs w:val="28"/>
          <w:lang w:val="ru-RU"/>
        </w:rPr>
        <w:t>00000078983</w:t>
      </w:r>
      <w:r w:rsidR="001E2F05">
        <w:rPr>
          <w:rFonts w:ascii="Times New Roman" w:hAnsi="Times New Roman" w:cs="Times New Roman"/>
          <w:sz w:val="28"/>
          <w:szCs w:val="28"/>
          <w:lang w:val="ru-RU"/>
        </w:rPr>
        <w:t xml:space="preserve"> от 1</w:t>
      </w:r>
      <w:r w:rsidR="000C0660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1E2F0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C0660">
        <w:rPr>
          <w:rFonts w:ascii="Times New Roman" w:hAnsi="Times New Roman" w:cs="Times New Roman"/>
          <w:sz w:val="28"/>
          <w:szCs w:val="28"/>
          <w:lang w:val="ru-RU"/>
        </w:rPr>
        <w:t>09</w:t>
      </w:r>
      <w:r w:rsidR="001E2F05">
        <w:rPr>
          <w:rFonts w:ascii="Times New Roman" w:hAnsi="Times New Roman" w:cs="Times New Roman"/>
          <w:sz w:val="28"/>
          <w:szCs w:val="28"/>
          <w:lang w:val="ru-RU"/>
        </w:rPr>
        <w:t>.20</w:t>
      </w:r>
      <w:r w:rsidR="000C0660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1E2F05">
        <w:rPr>
          <w:rFonts w:ascii="Times New Roman" w:hAnsi="Times New Roman" w:cs="Times New Roman"/>
          <w:sz w:val="28"/>
          <w:szCs w:val="28"/>
          <w:lang w:val="ru-RU"/>
        </w:rPr>
        <w:t xml:space="preserve">г.; </w:t>
      </w:r>
      <w:r w:rsidR="000C0660">
        <w:rPr>
          <w:rFonts w:ascii="Times New Roman" w:hAnsi="Times New Roman" w:cs="Times New Roman"/>
          <w:sz w:val="28"/>
          <w:szCs w:val="28"/>
          <w:lang w:val="ru-RU"/>
        </w:rPr>
        <w:t xml:space="preserve"> товарным чеком № 000028566.</w:t>
      </w:r>
    </w:p>
    <w:p w:rsidR="00767327" w:rsidRPr="003A7945" w:rsidP="004C448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A7945">
        <w:rPr>
          <w:rFonts w:ascii="Times New Roman" w:hAnsi="Times New Roman" w:cs="Times New Roman"/>
          <w:sz w:val="28"/>
          <w:szCs w:val="28"/>
          <w:lang w:val="ru-RU"/>
        </w:rPr>
        <w:t>Исследовав доказательства, подтверждающие установленные ми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 xml:space="preserve">ровым судьёй обстоятельства, оценив их в совокупности, мировой судья приходит к выводу о том, что </w:t>
      </w:r>
      <w:r w:rsidRPr="0080535A" w:rsidR="0009248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ИП Колган А.С.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ст. </w:t>
      </w:r>
      <w:r w:rsidR="0009248F">
        <w:rPr>
          <w:rFonts w:ascii="Times New Roman" w:hAnsi="Times New Roman" w:cs="Times New Roman"/>
          <w:sz w:val="28"/>
          <w:szCs w:val="28"/>
          <w:lang w:val="ru-RU"/>
        </w:rPr>
        <w:t>14.56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 - </w:t>
      </w:r>
      <w:r w:rsidR="00092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</w:t>
      </w:r>
      <w:r w:rsidRPr="0009248F" w:rsidR="00092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существление </w:t>
      </w:r>
      <w:hyperlink r:id="rId6" w:anchor="dst100023" w:history="1">
        <w:r w:rsidRPr="0009248F" w:rsidR="0009248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профессиональной деятельности</w:t>
        </w:r>
      </w:hyperlink>
      <w:r w:rsidRPr="0009248F" w:rsidR="00092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по предоставлению потребительских займов (за исключением банковской деятельности) юридическими лицами и индивидуальными предпринимателями, не имеющими права на ее осуществление</w:t>
      </w:r>
      <w:r w:rsidRPr="003A7945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2C3E9C" w:rsidRPr="003A7945" w:rsidP="004C44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7945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</w:t>
      </w:r>
      <w:r w:rsidRPr="0080535A" w:rsidR="00F82B1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ИП Колган А.С.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 xml:space="preserve"> мировой судья учитывает хар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>актер совершенного административного правонарушения, относящегося к правонарушениям</w:t>
      </w:r>
      <w:r w:rsidR="000C06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4A1E" w:rsidR="00F82B10">
        <w:rPr>
          <w:rFonts w:ascii="Times New Roman" w:hAnsi="Times New Roman" w:cs="Times New Roman"/>
          <w:sz w:val="28"/>
          <w:szCs w:val="28"/>
          <w:lang w:val="ru-RU"/>
        </w:rPr>
        <w:t>в области предпринимательской деятельности и деятельности саморегулируемых организаций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правонарушителя, </w:t>
      </w:r>
      <w:r w:rsidRPr="003A7945" w:rsidR="00BC7E21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="00F82B10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3A7945" w:rsidR="00BC7E21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F82B10">
        <w:rPr>
          <w:rFonts w:ascii="Times New Roman" w:hAnsi="Times New Roman" w:cs="Times New Roman"/>
          <w:sz w:val="28"/>
          <w:szCs w:val="28"/>
          <w:lang w:val="ru-RU"/>
        </w:rPr>
        <w:t>индивидуальным предпринимателем</w:t>
      </w:r>
      <w:r w:rsidRPr="003A7945" w:rsidR="00BC7E2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F82B10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</w:t>
      </w:r>
      <w:r w:rsidRPr="003A7945" w:rsidR="00C935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C0660">
        <w:rPr>
          <w:rFonts w:ascii="Times New Roman" w:hAnsi="Times New Roman" w:cs="Times New Roman"/>
          <w:sz w:val="28"/>
          <w:szCs w:val="28"/>
          <w:lang w:val="ru-RU"/>
        </w:rPr>
        <w:t xml:space="preserve"> также отсутствие обстоятельств смягчающих и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е</w:t>
      </w:r>
      <w:r w:rsidR="00F82B10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0B4820" w:rsidP="004C448F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45">
        <w:rPr>
          <w:rFonts w:ascii="Times New Roman" w:hAnsi="Times New Roman" w:cs="Times New Roman"/>
          <w:sz w:val="28"/>
          <w:szCs w:val="28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>
        <w:rPr>
          <w:rFonts w:ascii="Times New Roman" w:hAnsi="Times New Roman" w:cs="Times New Roman"/>
          <w:sz w:val="28"/>
          <w:szCs w:val="28"/>
        </w:rPr>
        <w:t>ИП Колган А.С.</w:t>
      </w:r>
      <w:r w:rsidRPr="003A7945">
        <w:rPr>
          <w:rFonts w:ascii="Times New Roman" w:hAnsi="Times New Roman" w:cs="Times New Roman"/>
          <w:sz w:val="28"/>
          <w:szCs w:val="28"/>
        </w:rPr>
        <w:t xml:space="preserve"> необходимо и до</w:t>
      </w:r>
      <w:r w:rsidRPr="003A7945">
        <w:rPr>
          <w:rFonts w:ascii="Times New Roman" w:hAnsi="Times New Roman" w:cs="Times New Roman"/>
          <w:sz w:val="28"/>
          <w:szCs w:val="28"/>
        </w:rPr>
        <w:t>статочно установить административное наказание, предусмотренное санкцией</w:t>
      </w:r>
      <w:r w:rsidRPr="003A7945">
        <w:rPr>
          <w:rFonts w:ascii="Times New Roman" w:hAnsi="Times New Roman" w:cs="Times New Roman"/>
          <w:sz w:val="28"/>
          <w:szCs w:val="28"/>
          <w:lang w:eastAsia="ru-RU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  <w:lang w:eastAsia="ru-RU"/>
        </w:rPr>
        <w:t>14.56</w:t>
      </w:r>
      <w:r w:rsidR="000C06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945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2C3E9C" w:rsidRPr="003A7945" w:rsidP="004C448F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945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ст.ст. 29.9-29.11 КоАП РФ, мировой судья, </w:t>
      </w:r>
    </w:p>
    <w:p w:rsidR="002B366C" w:rsidP="004C448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A7945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7F7F7E" w:rsidRPr="003A7945" w:rsidP="004C448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2C3E9C" w:rsidRPr="003A7945" w:rsidP="004C448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Индивидуального предпринимателя Колган Александра Сергеевича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hAnsi="Times New Roman" w:cs="Times New Roman"/>
          <w:sz w:val="28"/>
          <w:szCs w:val="28"/>
          <w:lang w:val="ru-RU"/>
        </w:rPr>
        <w:t>14.56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</w:t>
      </w:r>
      <w:r w:rsidRPr="003A7945">
        <w:rPr>
          <w:rFonts w:ascii="Times New Roman" w:hAnsi="Times New Roman"/>
          <w:sz w:val="28"/>
          <w:szCs w:val="28"/>
          <w:lang w:val="ru-RU"/>
        </w:rPr>
        <w:t>в виде администр</w:t>
      </w:r>
      <w:r w:rsidRPr="003A7945">
        <w:rPr>
          <w:rFonts w:ascii="Times New Roman" w:hAnsi="Times New Roman"/>
          <w:sz w:val="28"/>
          <w:szCs w:val="28"/>
          <w:lang w:val="ru-RU"/>
        </w:rPr>
        <w:t xml:space="preserve">ативного штрафа в размере </w:t>
      </w:r>
      <w:r>
        <w:rPr>
          <w:rFonts w:ascii="Times New Roman" w:hAnsi="Times New Roman"/>
          <w:sz w:val="28"/>
          <w:szCs w:val="28"/>
          <w:lang w:val="ru-RU"/>
        </w:rPr>
        <w:t>30</w:t>
      </w:r>
      <w:r w:rsidRPr="003A7945">
        <w:rPr>
          <w:rFonts w:ascii="Times New Roman" w:hAnsi="Times New Roman"/>
          <w:sz w:val="28"/>
          <w:szCs w:val="28"/>
          <w:lang w:val="ru-RU"/>
        </w:rPr>
        <w:t>000 (</w:t>
      </w:r>
      <w:r>
        <w:rPr>
          <w:rFonts w:ascii="Times New Roman" w:hAnsi="Times New Roman"/>
          <w:sz w:val="28"/>
          <w:szCs w:val="28"/>
          <w:lang w:val="ru-RU"/>
        </w:rPr>
        <w:t>тридцать</w:t>
      </w:r>
      <w:r w:rsidRPr="003A7945">
        <w:rPr>
          <w:rFonts w:ascii="Times New Roman" w:hAnsi="Times New Roman"/>
          <w:sz w:val="28"/>
          <w:szCs w:val="28"/>
          <w:lang w:val="ru-RU"/>
        </w:rPr>
        <w:t xml:space="preserve"> тысяч) рублей. </w:t>
      </w:r>
    </w:p>
    <w:p w:rsidR="002C3E9C" w:rsidRPr="003A7945" w:rsidP="004C448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</w:t>
      </w:r>
      <w:r>
        <w:rPr>
          <w:rFonts w:ascii="Times New Roman" w:hAnsi="Times New Roman" w:cs="Times New Roman"/>
          <w:sz w:val="28"/>
          <w:szCs w:val="28"/>
          <w:lang w:val="ru-RU"/>
        </w:rPr>
        <w:t>:Почтовый адрес - 295000, Россия, Республика Крым, г. Симферополь, ул. Набережная им. 60-летия СССР, д. 28; Получатель – УФК по Республике Крым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(Министерство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юстиции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0; КБК – </w:t>
      </w:r>
      <w:r w:rsidR="00D41011">
        <w:rPr>
          <w:rFonts w:ascii="Times New Roman" w:hAnsi="Times New Roman" w:cs="Times New Roman"/>
          <w:sz w:val="28"/>
          <w:szCs w:val="28"/>
          <w:lang w:val="ru-RU"/>
        </w:rPr>
        <w:t>828 1 16 01143 01 9000 140</w:t>
      </w:r>
      <w:r w:rsidRPr="00D14A1E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2C3E9C" w:rsidRPr="003A7945" w:rsidP="004C448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A7945">
        <w:rPr>
          <w:rFonts w:ascii="Times New Roman" w:hAnsi="Times New Roman"/>
          <w:sz w:val="28"/>
          <w:szCs w:val="28"/>
          <w:lang w:val="ru-RU"/>
        </w:rPr>
        <w:t xml:space="preserve">Разъяснить правонарушителю,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3A7945">
        <w:rPr>
          <w:rFonts w:ascii="Times New Roman" w:hAnsi="Times New Roman"/>
          <w:sz w:val="28"/>
          <w:szCs w:val="28"/>
          <w:lang w:val="ru-RU"/>
        </w:rPr>
        <w:t>наложении административного штрафа в законную силу.</w:t>
      </w:r>
    </w:p>
    <w:p w:rsidR="002C3E9C" w:rsidRPr="003A7945" w:rsidP="00C07650">
      <w:pPr>
        <w:spacing w:after="0" w:line="240" w:lineRule="auto"/>
        <w:ind w:left="-567" w:firstLine="1134"/>
        <w:jc w:val="both"/>
        <w:rPr>
          <w:rFonts w:ascii="Times New Roman" w:hAnsi="Times New Roman"/>
          <w:sz w:val="28"/>
          <w:szCs w:val="28"/>
          <w:lang w:val="ru-RU"/>
        </w:rPr>
      </w:pPr>
      <w:r w:rsidRPr="003A7945">
        <w:rPr>
          <w:rFonts w:ascii="Times New Roman" w:hAnsi="Times New Roman" w:cs="Times New Roman"/>
          <w:sz w:val="28"/>
          <w:szCs w:val="28"/>
          <w:lang w:val="ru-RU"/>
        </w:rPr>
        <w:t>Оригинал квитанции об оплате административного штрафа должен быть предоставлен в судебный участок №</w:t>
      </w:r>
      <w:r w:rsidR="00E628A4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Симферополь.</w:t>
      </w:r>
    </w:p>
    <w:p w:rsidR="002C3E9C" w:rsidRPr="003A7945" w:rsidP="00C07650">
      <w:pPr>
        <w:spacing w:after="0" w:line="240" w:lineRule="auto"/>
        <w:ind w:left="-567" w:firstLine="1134"/>
        <w:jc w:val="both"/>
        <w:rPr>
          <w:rFonts w:ascii="Times New Roman" w:hAnsi="Times New Roman"/>
          <w:sz w:val="28"/>
          <w:szCs w:val="28"/>
          <w:lang w:val="ru-RU"/>
        </w:rPr>
      </w:pPr>
      <w:r w:rsidRPr="003A7945">
        <w:rPr>
          <w:rFonts w:ascii="Times New Roman" w:hAnsi="Times New Roman"/>
          <w:sz w:val="28"/>
          <w:szCs w:val="28"/>
          <w:lang w:val="ru-RU"/>
        </w:rPr>
        <w:t xml:space="preserve">В случае неоплаты штрафа в указанный срок, лицо </w:t>
      </w:r>
      <w:r w:rsidRPr="003A7945">
        <w:rPr>
          <w:rFonts w:ascii="Times New Roman" w:hAnsi="Times New Roman"/>
          <w:sz w:val="28"/>
          <w:szCs w:val="28"/>
          <w:lang w:val="ru-RU"/>
        </w:rPr>
        <w:t>несет ответственность, предусмотренную ч. 1 ст. 20.25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2C3E9C" w:rsidRPr="003A7945" w:rsidP="00C07650">
      <w:pPr>
        <w:pStyle w:val="s1"/>
        <w:spacing w:before="0" w:beforeAutospacing="0" w:after="0" w:afterAutospacing="0"/>
        <w:ind w:left="-567" w:firstLine="1134"/>
        <w:jc w:val="both"/>
        <w:rPr>
          <w:color w:val="000000"/>
          <w:sz w:val="28"/>
          <w:szCs w:val="28"/>
        </w:rPr>
      </w:pPr>
      <w:r w:rsidRPr="003A7945">
        <w:rPr>
          <w:sz w:val="28"/>
          <w:szCs w:val="28"/>
        </w:rPr>
        <w:t>Срок пре</w:t>
      </w:r>
      <w:r w:rsidRPr="003A7945">
        <w:rPr>
          <w:sz w:val="28"/>
          <w:szCs w:val="28"/>
        </w:rPr>
        <w:t>дъявления постановления к исполнению в течение двух лет со дня вступления постановления в законную силу.</w:t>
      </w:r>
    </w:p>
    <w:p w:rsidR="002C3E9C" w:rsidRPr="003A7945" w:rsidP="00C07650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A7945">
        <w:rPr>
          <w:rFonts w:ascii="Times New Roman" w:hAnsi="Times New Roman"/>
          <w:color w:val="000000"/>
          <w:sz w:val="28"/>
          <w:szCs w:val="28"/>
          <w:lang w:val="ru-RU"/>
        </w:rPr>
        <w:t xml:space="preserve">   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</w:t>
      </w:r>
      <w:r w:rsidRPr="003A7945">
        <w:rPr>
          <w:rFonts w:ascii="Times New Roman" w:hAnsi="Times New Roman"/>
          <w:color w:val="000000"/>
          <w:sz w:val="28"/>
          <w:szCs w:val="28"/>
          <w:lang w:val="ru-RU"/>
        </w:rPr>
        <w:t>ения.</w:t>
      </w:r>
    </w:p>
    <w:p w:rsidR="002C3E9C" w:rsidP="00C07650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794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3A7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</w:t>
      </w:r>
      <w:r w:rsidRPr="003A7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олучения копии постановления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3502" w:rsidRPr="003A7945" w:rsidP="00E628A4">
      <w:pPr>
        <w:tabs>
          <w:tab w:val="left" w:pos="7552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3502" w:rsidRPr="003A7945" w:rsidP="00E628A4">
      <w:pPr>
        <w:tabs>
          <w:tab w:val="left" w:pos="7552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3502" w:rsidRPr="003A7945" w:rsidP="00E628A4">
      <w:pPr>
        <w:tabs>
          <w:tab w:val="left" w:pos="7552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3113" w:rsidRPr="003A7945" w:rsidP="00E628A4">
      <w:pPr>
        <w:tabs>
          <w:tab w:val="left" w:pos="7552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3502" w:rsidRPr="00C07650" w:rsidP="00E628A4">
      <w:pPr>
        <w:tabs>
          <w:tab w:val="left" w:pos="7552"/>
        </w:tabs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07650">
        <w:rPr>
          <w:rFonts w:ascii="Times New Roman" w:hAnsi="Times New Roman" w:cs="Times New Roman"/>
          <w:b/>
          <w:sz w:val="24"/>
          <w:szCs w:val="24"/>
          <w:lang w:val="ru-RU"/>
        </w:rPr>
        <w:t>Мировой судья                                                                                        И.С. Василькова</w:t>
      </w:r>
    </w:p>
    <w:sectPr w:rsidSect="000C0660">
      <w:type w:val="continuous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22B00"/>
    <w:rsid w:val="00027185"/>
    <w:rsid w:val="00030351"/>
    <w:rsid w:val="00030C70"/>
    <w:rsid w:val="000430F5"/>
    <w:rsid w:val="00043AB8"/>
    <w:rsid w:val="00044ECF"/>
    <w:rsid w:val="00052290"/>
    <w:rsid w:val="00052B30"/>
    <w:rsid w:val="00052D37"/>
    <w:rsid w:val="00064A52"/>
    <w:rsid w:val="00074D17"/>
    <w:rsid w:val="00074D87"/>
    <w:rsid w:val="00077B49"/>
    <w:rsid w:val="00090D93"/>
    <w:rsid w:val="0009248F"/>
    <w:rsid w:val="00096081"/>
    <w:rsid w:val="000B4820"/>
    <w:rsid w:val="000C0660"/>
    <w:rsid w:val="000D4DA3"/>
    <w:rsid w:val="000D7FF2"/>
    <w:rsid w:val="000E1384"/>
    <w:rsid w:val="000F3521"/>
    <w:rsid w:val="000F6B55"/>
    <w:rsid w:val="00100A4E"/>
    <w:rsid w:val="0010162B"/>
    <w:rsid w:val="00124379"/>
    <w:rsid w:val="00136D11"/>
    <w:rsid w:val="0016718E"/>
    <w:rsid w:val="001A0D0C"/>
    <w:rsid w:val="001A1B7A"/>
    <w:rsid w:val="001B4FB1"/>
    <w:rsid w:val="001B63C5"/>
    <w:rsid w:val="001C2177"/>
    <w:rsid w:val="001C4C5E"/>
    <w:rsid w:val="001E2F05"/>
    <w:rsid w:val="00250CFE"/>
    <w:rsid w:val="00263113"/>
    <w:rsid w:val="002648EE"/>
    <w:rsid w:val="002702AB"/>
    <w:rsid w:val="002708CD"/>
    <w:rsid w:val="00295529"/>
    <w:rsid w:val="002A1C64"/>
    <w:rsid w:val="002A3FD8"/>
    <w:rsid w:val="002B366C"/>
    <w:rsid w:val="002C3E9C"/>
    <w:rsid w:val="002C6339"/>
    <w:rsid w:val="002C6678"/>
    <w:rsid w:val="002C6B72"/>
    <w:rsid w:val="002D32FE"/>
    <w:rsid w:val="002F3A80"/>
    <w:rsid w:val="00310BF9"/>
    <w:rsid w:val="00334E86"/>
    <w:rsid w:val="0033576E"/>
    <w:rsid w:val="003358F1"/>
    <w:rsid w:val="003437F0"/>
    <w:rsid w:val="003464C2"/>
    <w:rsid w:val="003513C4"/>
    <w:rsid w:val="003524BE"/>
    <w:rsid w:val="00352D53"/>
    <w:rsid w:val="003620BF"/>
    <w:rsid w:val="0036787A"/>
    <w:rsid w:val="003715B4"/>
    <w:rsid w:val="00380E6E"/>
    <w:rsid w:val="0038124A"/>
    <w:rsid w:val="00383502"/>
    <w:rsid w:val="00383CC6"/>
    <w:rsid w:val="00385B7F"/>
    <w:rsid w:val="00391E64"/>
    <w:rsid w:val="00394E52"/>
    <w:rsid w:val="003A7945"/>
    <w:rsid w:val="003B5348"/>
    <w:rsid w:val="003D2532"/>
    <w:rsid w:val="003E1035"/>
    <w:rsid w:val="003E151A"/>
    <w:rsid w:val="003F12E3"/>
    <w:rsid w:val="00407B96"/>
    <w:rsid w:val="00422BB3"/>
    <w:rsid w:val="00424BCF"/>
    <w:rsid w:val="00426B6C"/>
    <w:rsid w:val="00441F20"/>
    <w:rsid w:val="00450E3B"/>
    <w:rsid w:val="00452B73"/>
    <w:rsid w:val="00454AA6"/>
    <w:rsid w:val="00460D40"/>
    <w:rsid w:val="00462EFA"/>
    <w:rsid w:val="00467011"/>
    <w:rsid w:val="00482222"/>
    <w:rsid w:val="00482430"/>
    <w:rsid w:val="00485675"/>
    <w:rsid w:val="00496A77"/>
    <w:rsid w:val="004B5040"/>
    <w:rsid w:val="004C3CCB"/>
    <w:rsid w:val="004C448F"/>
    <w:rsid w:val="00506AF9"/>
    <w:rsid w:val="00512AAA"/>
    <w:rsid w:val="00521111"/>
    <w:rsid w:val="00526188"/>
    <w:rsid w:val="00557C54"/>
    <w:rsid w:val="00563F37"/>
    <w:rsid w:val="0057580D"/>
    <w:rsid w:val="00591179"/>
    <w:rsid w:val="00592239"/>
    <w:rsid w:val="00594CF5"/>
    <w:rsid w:val="00597AC8"/>
    <w:rsid w:val="005B75BF"/>
    <w:rsid w:val="005B7A91"/>
    <w:rsid w:val="005B7EA4"/>
    <w:rsid w:val="005C38D8"/>
    <w:rsid w:val="005D496E"/>
    <w:rsid w:val="005E3AEB"/>
    <w:rsid w:val="005F2DAA"/>
    <w:rsid w:val="00600223"/>
    <w:rsid w:val="00606DA6"/>
    <w:rsid w:val="00632C75"/>
    <w:rsid w:val="00660B1C"/>
    <w:rsid w:val="00661DDD"/>
    <w:rsid w:val="00674BED"/>
    <w:rsid w:val="00692EBB"/>
    <w:rsid w:val="006A5EBC"/>
    <w:rsid w:val="006B0D0D"/>
    <w:rsid w:val="006B1153"/>
    <w:rsid w:val="006B6310"/>
    <w:rsid w:val="006B6B68"/>
    <w:rsid w:val="006C2E31"/>
    <w:rsid w:val="006D289E"/>
    <w:rsid w:val="006D31F3"/>
    <w:rsid w:val="006E1F5A"/>
    <w:rsid w:val="006E5A7E"/>
    <w:rsid w:val="006F2240"/>
    <w:rsid w:val="006F6486"/>
    <w:rsid w:val="006F6F1B"/>
    <w:rsid w:val="00701F51"/>
    <w:rsid w:val="00702962"/>
    <w:rsid w:val="00711D50"/>
    <w:rsid w:val="00740422"/>
    <w:rsid w:val="00744173"/>
    <w:rsid w:val="007577C7"/>
    <w:rsid w:val="00767327"/>
    <w:rsid w:val="00773BB6"/>
    <w:rsid w:val="00773C66"/>
    <w:rsid w:val="00784FDB"/>
    <w:rsid w:val="00792E02"/>
    <w:rsid w:val="00793BFD"/>
    <w:rsid w:val="00793F79"/>
    <w:rsid w:val="007A3A53"/>
    <w:rsid w:val="007A7949"/>
    <w:rsid w:val="007B13F9"/>
    <w:rsid w:val="007B1D01"/>
    <w:rsid w:val="007B4D11"/>
    <w:rsid w:val="007C633F"/>
    <w:rsid w:val="007F6F25"/>
    <w:rsid w:val="007F7F7E"/>
    <w:rsid w:val="0080535A"/>
    <w:rsid w:val="008268A5"/>
    <w:rsid w:val="00833C42"/>
    <w:rsid w:val="008436D1"/>
    <w:rsid w:val="00844D8C"/>
    <w:rsid w:val="00856EF7"/>
    <w:rsid w:val="00861085"/>
    <w:rsid w:val="00882169"/>
    <w:rsid w:val="00882F92"/>
    <w:rsid w:val="00891837"/>
    <w:rsid w:val="00894E22"/>
    <w:rsid w:val="008A030A"/>
    <w:rsid w:val="008A48ED"/>
    <w:rsid w:val="008B383D"/>
    <w:rsid w:val="008B471F"/>
    <w:rsid w:val="008C1C68"/>
    <w:rsid w:val="008D1232"/>
    <w:rsid w:val="008D21DE"/>
    <w:rsid w:val="008D2FAA"/>
    <w:rsid w:val="008E2192"/>
    <w:rsid w:val="008E4830"/>
    <w:rsid w:val="008E5ACB"/>
    <w:rsid w:val="008E782C"/>
    <w:rsid w:val="008F3397"/>
    <w:rsid w:val="00901F47"/>
    <w:rsid w:val="0090400E"/>
    <w:rsid w:val="00906C7F"/>
    <w:rsid w:val="00914DBC"/>
    <w:rsid w:val="009246D0"/>
    <w:rsid w:val="00934890"/>
    <w:rsid w:val="00944BFE"/>
    <w:rsid w:val="00947443"/>
    <w:rsid w:val="00963427"/>
    <w:rsid w:val="009842D9"/>
    <w:rsid w:val="00986682"/>
    <w:rsid w:val="009B5391"/>
    <w:rsid w:val="009C16C4"/>
    <w:rsid w:val="009D7F68"/>
    <w:rsid w:val="00A04BD7"/>
    <w:rsid w:val="00A07075"/>
    <w:rsid w:val="00A12531"/>
    <w:rsid w:val="00A21919"/>
    <w:rsid w:val="00A35624"/>
    <w:rsid w:val="00A4044E"/>
    <w:rsid w:val="00A55A76"/>
    <w:rsid w:val="00A65E5D"/>
    <w:rsid w:val="00A66526"/>
    <w:rsid w:val="00A66AD3"/>
    <w:rsid w:val="00A73752"/>
    <w:rsid w:val="00A75B01"/>
    <w:rsid w:val="00A97DED"/>
    <w:rsid w:val="00AA5131"/>
    <w:rsid w:val="00AA51CF"/>
    <w:rsid w:val="00AA56ED"/>
    <w:rsid w:val="00AB03D4"/>
    <w:rsid w:val="00AB2877"/>
    <w:rsid w:val="00AB3BB2"/>
    <w:rsid w:val="00AC1319"/>
    <w:rsid w:val="00AC6698"/>
    <w:rsid w:val="00AF0DB6"/>
    <w:rsid w:val="00AF6C76"/>
    <w:rsid w:val="00B1235A"/>
    <w:rsid w:val="00B31173"/>
    <w:rsid w:val="00B47AD9"/>
    <w:rsid w:val="00B55CF3"/>
    <w:rsid w:val="00B661D0"/>
    <w:rsid w:val="00B7586A"/>
    <w:rsid w:val="00B75F86"/>
    <w:rsid w:val="00B77E8A"/>
    <w:rsid w:val="00B84A35"/>
    <w:rsid w:val="00BA56AD"/>
    <w:rsid w:val="00BA71B2"/>
    <w:rsid w:val="00BA72B5"/>
    <w:rsid w:val="00BB78D4"/>
    <w:rsid w:val="00BC7E21"/>
    <w:rsid w:val="00BD04DA"/>
    <w:rsid w:val="00BD6168"/>
    <w:rsid w:val="00BE703A"/>
    <w:rsid w:val="00BF2B6E"/>
    <w:rsid w:val="00BF4B9A"/>
    <w:rsid w:val="00C01175"/>
    <w:rsid w:val="00C0214C"/>
    <w:rsid w:val="00C04274"/>
    <w:rsid w:val="00C0735A"/>
    <w:rsid w:val="00C07650"/>
    <w:rsid w:val="00C145A4"/>
    <w:rsid w:val="00C31520"/>
    <w:rsid w:val="00C4192E"/>
    <w:rsid w:val="00C54E97"/>
    <w:rsid w:val="00C55125"/>
    <w:rsid w:val="00C62917"/>
    <w:rsid w:val="00C63BEE"/>
    <w:rsid w:val="00C6466F"/>
    <w:rsid w:val="00C835CE"/>
    <w:rsid w:val="00C85949"/>
    <w:rsid w:val="00C90D01"/>
    <w:rsid w:val="00C93579"/>
    <w:rsid w:val="00CA31EC"/>
    <w:rsid w:val="00CA418E"/>
    <w:rsid w:val="00CB1536"/>
    <w:rsid w:val="00CC1169"/>
    <w:rsid w:val="00CD304E"/>
    <w:rsid w:val="00CD3FAD"/>
    <w:rsid w:val="00CF4608"/>
    <w:rsid w:val="00D14A1E"/>
    <w:rsid w:val="00D152C8"/>
    <w:rsid w:val="00D21958"/>
    <w:rsid w:val="00D41011"/>
    <w:rsid w:val="00D4225D"/>
    <w:rsid w:val="00D52BDE"/>
    <w:rsid w:val="00D5636A"/>
    <w:rsid w:val="00D9124D"/>
    <w:rsid w:val="00DA160C"/>
    <w:rsid w:val="00DB6B66"/>
    <w:rsid w:val="00DC1351"/>
    <w:rsid w:val="00DD608C"/>
    <w:rsid w:val="00DE42FE"/>
    <w:rsid w:val="00DE5400"/>
    <w:rsid w:val="00DE6618"/>
    <w:rsid w:val="00E03359"/>
    <w:rsid w:val="00E14FA0"/>
    <w:rsid w:val="00E30D20"/>
    <w:rsid w:val="00E3700A"/>
    <w:rsid w:val="00E60442"/>
    <w:rsid w:val="00E628A4"/>
    <w:rsid w:val="00E65567"/>
    <w:rsid w:val="00E844E2"/>
    <w:rsid w:val="00E9223F"/>
    <w:rsid w:val="00EA422B"/>
    <w:rsid w:val="00EA5F88"/>
    <w:rsid w:val="00EB4038"/>
    <w:rsid w:val="00EC1CF0"/>
    <w:rsid w:val="00ED0980"/>
    <w:rsid w:val="00ED3B6C"/>
    <w:rsid w:val="00EF1371"/>
    <w:rsid w:val="00EF3FF5"/>
    <w:rsid w:val="00EF62FB"/>
    <w:rsid w:val="00EF6572"/>
    <w:rsid w:val="00F00186"/>
    <w:rsid w:val="00F1525F"/>
    <w:rsid w:val="00F25E3E"/>
    <w:rsid w:val="00F42450"/>
    <w:rsid w:val="00F47B15"/>
    <w:rsid w:val="00F63570"/>
    <w:rsid w:val="00F81AD7"/>
    <w:rsid w:val="00F82601"/>
    <w:rsid w:val="00F82B10"/>
    <w:rsid w:val="00F90B65"/>
    <w:rsid w:val="00F90EFF"/>
    <w:rsid w:val="00F96CD4"/>
    <w:rsid w:val="00FA7722"/>
    <w:rsid w:val="00FB6376"/>
    <w:rsid w:val="00FC105D"/>
    <w:rsid w:val="00FC6DB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Основной текст (10) + Arial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paragraph" w:customStyle="1" w:styleId="s1">
    <w:name w:val="s_1"/>
    <w:basedOn w:val="Normal"/>
    <w:rsid w:val="0035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3pt">
    <w:name w:val="Основной текст + 13 pt"/>
    <w:uiPriority w:val="99"/>
    <w:rsid w:val="008E4830"/>
    <w:rPr>
      <w:rFonts w:ascii="Times New Roman" w:hAnsi="Times New Roman" w:cs="Times New Roman"/>
      <w:sz w:val="26"/>
      <w:szCs w:val="26"/>
    </w:rPr>
  </w:style>
  <w:style w:type="character" w:customStyle="1" w:styleId="16">
    <w:name w:val="Основной текст (16)"/>
    <w:link w:val="161"/>
    <w:uiPriority w:val="99"/>
    <w:locked/>
    <w:rsid w:val="008E4830"/>
    <w:rPr>
      <w:rFonts w:ascii="Times New Roman" w:hAnsi="Times New Roman" w:cs="Times New Roman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8E4830"/>
    <w:pPr>
      <w:shd w:val="clear" w:color="auto" w:fill="FFFFFF"/>
      <w:spacing w:before="60" w:after="240" w:line="274" w:lineRule="exact"/>
      <w:ind w:firstLine="680"/>
      <w:jc w:val="both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844D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br.ru" TargetMode="External" /><Relationship Id="rId6" Type="http://schemas.openxmlformats.org/officeDocument/2006/relationships/hyperlink" Target="http://www.consultant.ru/document/cons_doc_LAW_331209/6191c18df9177b059be97595fb31bc95fb4a71c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9006F-83F7-46B1-9EEE-8545F720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