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BF5471" w:rsidP="00210EA0">
      <w:pPr>
        <w:jc w:val="right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 xml:space="preserve">     Дело №5-0</w:t>
      </w:r>
      <w:r w:rsidRPr="00BF5471">
        <w:rPr>
          <w:rFonts w:ascii="Times New Roman" w:hAnsi="Times New Roman"/>
          <w:sz w:val="18"/>
          <w:szCs w:val="18"/>
        </w:rPr>
        <w:t>398</w:t>
      </w:r>
      <w:r w:rsidRPr="00BF5471">
        <w:rPr>
          <w:rFonts w:ascii="Times New Roman" w:hAnsi="Times New Roman"/>
          <w:sz w:val="18"/>
          <w:szCs w:val="18"/>
        </w:rPr>
        <w:t>/19/2017</w:t>
      </w:r>
    </w:p>
    <w:p w:rsidR="00210EA0" w:rsidRPr="00BF5471" w:rsidP="00210EA0">
      <w:pPr>
        <w:jc w:val="right"/>
        <w:rPr>
          <w:rFonts w:ascii="Times New Roman" w:hAnsi="Times New Roman"/>
          <w:sz w:val="18"/>
          <w:szCs w:val="18"/>
        </w:rPr>
      </w:pPr>
    </w:p>
    <w:p w:rsidR="00210EA0" w:rsidRPr="00BF5471" w:rsidP="00210EA0">
      <w:pPr>
        <w:jc w:val="center"/>
        <w:rPr>
          <w:rFonts w:ascii="Times New Roman" w:hAnsi="Times New Roman"/>
          <w:b/>
          <w:sz w:val="18"/>
          <w:szCs w:val="18"/>
        </w:rPr>
      </w:pPr>
      <w:r w:rsidRPr="00BF5471">
        <w:rPr>
          <w:rFonts w:ascii="Times New Roman" w:hAnsi="Times New Roman"/>
          <w:b/>
          <w:sz w:val="18"/>
          <w:szCs w:val="18"/>
        </w:rPr>
        <w:t>ПОСТАНОВЛЕНИЕ</w:t>
      </w:r>
    </w:p>
    <w:p w:rsidR="00210EA0" w:rsidRPr="00BF5471" w:rsidP="00210EA0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210EA0" w:rsidRPr="00BF5471" w:rsidP="00210EA0">
      <w:pPr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11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 w:rsidRPr="00BF5471">
        <w:rPr>
          <w:rFonts w:ascii="Times New Roman" w:hAnsi="Times New Roman"/>
          <w:sz w:val="18"/>
          <w:szCs w:val="18"/>
        </w:rPr>
        <w:t>декабря</w:t>
      </w:r>
      <w:r w:rsidRPr="00BF5471">
        <w:rPr>
          <w:rFonts w:ascii="Times New Roman" w:hAnsi="Times New Roman"/>
          <w:sz w:val="18"/>
          <w:szCs w:val="18"/>
        </w:rPr>
        <w:t xml:space="preserve"> 2017 года                                                     </w:t>
      </w:r>
      <w:r w:rsidRPr="00BF5471">
        <w:rPr>
          <w:rFonts w:ascii="Times New Roman" w:hAnsi="Times New Roman"/>
          <w:sz w:val="18"/>
          <w:szCs w:val="18"/>
        </w:rPr>
        <w:t xml:space="preserve">     </w:t>
      </w:r>
      <w:r w:rsidRPr="00BF5471">
        <w:rPr>
          <w:rFonts w:ascii="Times New Roman" w:hAnsi="Times New Roman"/>
          <w:sz w:val="18"/>
          <w:szCs w:val="18"/>
        </w:rPr>
        <w:t xml:space="preserve">    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 w:rsidRPr="00BF5471">
        <w:rPr>
          <w:rFonts w:ascii="Times New Roman" w:hAnsi="Times New Roman"/>
          <w:sz w:val="18"/>
          <w:szCs w:val="18"/>
        </w:rPr>
        <w:t>город Симферополь</w:t>
      </w:r>
    </w:p>
    <w:p w:rsidR="00210EA0" w:rsidRPr="00BF5471" w:rsidP="00210EA0">
      <w:pPr>
        <w:jc w:val="both"/>
        <w:rPr>
          <w:rFonts w:ascii="Times New Roman" w:hAnsi="Times New Roman"/>
          <w:b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br/>
        <w:t>           </w:t>
      </w:r>
      <w:r w:rsidRPr="00BF5471">
        <w:rPr>
          <w:rFonts w:ascii="Times New Roman" w:hAnsi="Times New Roman"/>
          <w:sz w:val="18"/>
          <w:szCs w:val="18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BF5471">
        <w:rPr>
          <w:rFonts w:ascii="Times New Roman" w:hAnsi="Times New Roman"/>
          <w:sz w:val="18"/>
          <w:szCs w:val="18"/>
        </w:rPr>
        <w:t>судебного района г. Симферополь</w:t>
      </w:r>
      <w:r w:rsidRPr="00BF5471">
        <w:rPr>
          <w:rFonts w:ascii="Times New Roman" w:hAnsi="Times New Roman"/>
          <w:sz w:val="18"/>
          <w:szCs w:val="18"/>
        </w:rPr>
        <w:t xml:space="preserve"> Титаренко О.А.</w:t>
      </w:r>
      <w:r w:rsidRPr="00BF5471">
        <w:rPr>
          <w:rFonts w:ascii="Times New Roman" w:hAnsi="Times New Roman"/>
          <w:sz w:val="18"/>
          <w:szCs w:val="18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BF5471">
        <w:rPr>
          <w:rFonts w:ascii="Times New Roman" w:hAnsi="Times New Roman"/>
          <w:b/>
          <w:sz w:val="18"/>
          <w:szCs w:val="18"/>
        </w:rPr>
        <w:t>Приходько В</w:t>
      </w:r>
      <w:r>
        <w:rPr>
          <w:rFonts w:ascii="Times New Roman" w:hAnsi="Times New Roman"/>
          <w:b/>
          <w:sz w:val="18"/>
          <w:szCs w:val="18"/>
        </w:rPr>
        <w:t>.Н.</w:t>
      </w:r>
      <w:r w:rsidRPr="00BF5471">
        <w:rPr>
          <w:rFonts w:ascii="Times New Roman" w:hAnsi="Times New Roman"/>
          <w:b/>
          <w:sz w:val="18"/>
          <w:szCs w:val="18"/>
        </w:rPr>
        <w:t>,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&lt;&lt;</w:t>
      </w:r>
      <w:r>
        <w:rPr>
          <w:rFonts w:ascii="Times New Roman" w:hAnsi="Times New Roman"/>
          <w:sz w:val="18"/>
          <w:szCs w:val="18"/>
        </w:rPr>
        <w:t>данные изъяты&gt;&gt;,</w:t>
      </w:r>
      <w:r w:rsidRPr="00BF5471">
        <w:rPr>
          <w:rFonts w:ascii="Times New Roman" w:hAnsi="Times New Roman"/>
          <w:sz w:val="18"/>
          <w:szCs w:val="18"/>
        </w:rPr>
        <w:t xml:space="preserve">, уроженца </w:t>
      </w:r>
      <w:r>
        <w:rPr>
          <w:rFonts w:ascii="Times New Roman" w:hAnsi="Times New Roman"/>
          <w:b/>
          <w:sz w:val="18"/>
          <w:szCs w:val="18"/>
        </w:rPr>
        <w:t>&lt;&lt;</w:t>
      </w:r>
      <w:r>
        <w:rPr>
          <w:rFonts w:ascii="Times New Roman" w:hAnsi="Times New Roman"/>
          <w:sz w:val="18"/>
          <w:szCs w:val="18"/>
        </w:rPr>
        <w:t>данные изъяты&gt;&gt;,</w:t>
      </w:r>
      <w:r w:rsidRPr="00BF5471">
        <w:rPr>
          <w:rFonts w:ascii="Times New Roman" w:hAnsi="Times New Roman"/>
          <w:sz w:val="18"/>
          <w:szCs w:val="18"/>
        </w:rPr>
        <w:t>,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 w:rsidRPr="00BF5471">
        <w:rPr>
          <w:rFonts w:ascii="Times New Roman" w:hAnsi="Times New Roman"/>
          <w:sz w:val="18"/>
          <w:szCs w:val="18"/>
        </w:rPr>
        <w:t>гражданина Российской Федерации,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 w:rsidRPr="00BF5471">
        <w:rPr>
          <w:rFonts w:ascii="Times New Roman" w:hAnsi="Times New Roman"/>
          <w:sz w:val="18"/>
          <w:szCs w:val="18"/>
        </w:rPr>
        <w:t xml:space="preserve">зарегистрированного и проживающего по адресу: </w:t>
      </w:r>
      <w:r>
        <w:rPr>
          <w:rFonts w:ascii="Times New Roman" w:hAnsi="Times New Roman"/>
          <w:b/>
          <w:sz w:val="18"/>
          <w:szCs w:val="18"/>
        </w:rPr>
        <w:t>&lt;&lt;</w:t>
      </w:r>
      <w:r>
        <w:rPr>
          <w:rFonts w:ascii="Times New Roman" w:hAnsi="Times New Roman"/>
          <w:sz w:val="18"/>
          <w:szCs w:val="18"/>
        </w:rPr>
        <w:t>данные изъяты&gt;&gt;,</w:t>
      </w:r>
      <w:r w:rsidRPr="00BF5471">
        <w:rPr>
          <w:rFonts w:ascii="Times New Roman" w:hAnsi="Times New Roman"/>
          <w:sz w:val="18"/>
          <w:szCs w:val="18"/>
        </w:rPr>
        <w:t>,</w:t>
      </w:r>
      <w:r w:rsidRPr="00BF547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&lt;&lt;</w:t>
      </w:r>
      <w:r>
        <w:rPr>
          <w:rFonts w:ascii="Times New Roman" w:hAnsi="Times New Roman"/>
          <w:sz w:val="18"/>
          <w:szCs w:val="18"/>
        </w:rPr>
        <w:t>данные изъяты&gt;&gt;,</w:t>
      </w:r>
    </w:p>
    <w:p w:rsidR="00210EA0" w:rsidRPr="00BF5471" w:rsidP="00210EA0">
      <w:pPr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BF5471" w:rsidP="00210EA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210EA0" w:rsidRPr="00BF5471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УСТАНОВИЛ:</w:t>
      </w:r>
    </w:p>
    <w:p w:rsidR="00210EA0" w:rsidRPr="00BF5471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</w:p>
    <w:p w:rsidR="00210EA0" w:rsidRPr="00BF5471" w:rsidP="00210EA0">
      <w:pPr>
        <w:pStyle w:val="BodyTextIndent2"/>
        <w:ind w:right="-5"/>
        <w:jc w:val="both"/>
        <w:rPr>
          <w:sz w:val="18"/>
          <w:szCs w:val="18"/>
        </w:rPr>
      </w:pP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изъяты&gt;&gt;,</w:t>
      </w:r>
      <w:r w:rsidRPr="00BF5471"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изъяты&gt;&gt;,</w:t>
      </w:r>
      <w:r w:rsidRPr="00BF5471">
        <w:rPr>
          <w:sz w:val="18"/>
          <w:szCs w:val="18"/>
        </w:rPr>
        <w:t>,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>.</w:t>
      </w:r>
      <w:r w:rsidRPr="00BF5471">
        <w:rPr>
          <w:sz w:val="18"/>
          <w:szCs w:val="18"/>
        </w:rPr>
        <w:t>,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>управля</w:t>
      </w:r>
      <w:r w:rsidRPr="00BF5471">
        <w:rPr>
          <w:sz w:val="18"/>
          <w:szCs w:val="18"/>
        </w:rPr>
        <w:t>я</w:t>
      </w:r>
      <w:r w:rsidRPr="00BF5471">
        <w:rPr>
          <w:sz w:val="18"/>
          <w:szCs w:val="18"/>
        </w:rPr>
        <w:t xml:space="preserve"> транспортным средством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изъяты&gt;&gt;,</w:t>
      </w:r>
      <w:r w:rsidRPr="00BF5471">
        <w:rPr>
          <w:sz w:val="18"/>
          <w:szCs w:val="18"/>
        </w:rPr>
        <w:t>,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 xml:space="preserve">государственный регистрационный знак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изъяты&gt;&gt;</w:t>
      </w:r>
      <w:r w:rsidRPr="00BF5471">
        <w:rPr>
          <w:sz w:val="18"/>
          <w:szCs w:val="18"/>
        </w:rPr>
        <w:t>,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  <w:lang w:val="en-US"/>
        </w:rPr>
        <w:t>c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>признак</w:t>
      </w:r>
      <w:r w:rsidRPr="00BF5471">
        <w:rPr>
          <w:sz w:val="18"/>
          <w:szCs w:val="18"/>
        </w:rPr>
        <w:t>ами</w:t>
      </w:r>
      <w:r w:rsidRPr="00BF5471">
        <w:rPr>
          <w:sz w:val="18"/>
          <w:szCs w:val="18"/>
        </w:rPr>
        <w:t xml:space="preserve"> опьянения: </w:t>
      </w:r>
      <w:r w:rsidRPr="00BF5471">
        <w:rPr>
          <w:sz w:val="18"/>
          <w:szCs w:val="18"/>
        </w:rPr>
        <w:t xml:space="preserve">запахом алкоголя изо рта, </w:t>
      </w:r>
      <w:r w:rsidRPr="00BF5471">
        <w:rPr>
          <w:sz w:val="18"/>
          <w:szCs w:val="18"/>
        </w:rPr>
        <w:t>нарушением речи</w:t>
      </w:r>
      <w:r w:rsidRPr="00BF5471">
        <w:rPr>
          <w:sz w:val="18"/>
          <w:szCs w:val="18"/>
        </w:rPr>
        <w:t>,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>не выполнил законное требование сотрудника полиции о прохождении м</w:t>
      </w:r>
      <w:r w:rsidRPr="00BF5471">
        <w:rPr>
          <w:sz w:val="18"/>
          <w:szCs w:val="18"/>
        </w:rPr>
        <w:t xml:space="preserve">едицинского освидетельствования на состояние опьянения, тем самым нарушил п. 2.3.2 Правил дорожного движения РФ. Таким образом,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 xml:space="preserve">. </w:t>
      </w:r>
      <w:r w:rsidRPr="00BF5471">
        <w:rPr>
          <w:sz w:val="18"/>
          <w:szCs w:val="18"/>
        </w:rPr>
        <w:t xml:space="preserve">совершил административное правонарушение, предусмотренное </w:t>
      </w:r>
      <w:r w:rsidRPr="00BF5471">
        <w:rPr>
          <w:sz w:val="18"/>
          <w:szCs w:val="18"/>
        </w:rPr>
        <w:t xml:space="preserve">ч. 1 </w:t>
      </w:r>
      <w:r w:rsidRPr="00BF5471">
        <w:rPr>
          <w:sz w:val="18"/>
          <w:szCs w:val="18"/>
        </w:rPr>
        <w:t>ст. 12.26 Кодекса Российской Федерации об админист</w:t>
      </w:r>
      <w:r w:rsidRPr="00BF5471">
        <w:rPr>
          <w:sz w:val="18"/>
          <w:szCs w:val="18"/>
        </w:rPr>
        <w:t>ративных правонарушениях.</w:t>
      </w:r>
    </w:p>
    <w:p w:rsidR="00210EA0" w:rsidRPr="00BF5471" w:rsidP="00210EA0">
      <w:pPr>
        <w:pStyle w:val="BodyTextIndent2"/>
        <w:ind w:right="-5"/>
        <w:jc w:val="both"/>
        <w:rPr>
          <w:sz w:val="18"/>
          <w:szCs w:val="18"/>
        </w:rPr>
      </w:pPr>
      <w:r w:rsidRPr="00BF5471">
        <w:rPr>
          <w:sz w:val="18"/>
          <w:szCs w:val="18"/>
        </w:rPr>
        <w:t xml:space="preserve">В судебное заседание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 xml:space="preserve">. явился, </w:t>
      </w:r>
      <w:r w:rsidRPr="00BF5471">
        <w:rPr>
          <w:sz w:val="18"/>
          <w:szCs w:val="18"/>
        </w:rPr>
        <w:t>с нарушением согласился, свою вину осознал</w:t>
      </w:r>
      <w:r w:rsidRPr="00BF5471">
        <w:rPr>
          <w:sz w:val="18"/>
          <w:szCs w:val="18"/>
        </w:rPr>
        <w:t>.</w:t>
      </w:r>
    </w:p>
    <w:p w:rsidR="00210EA0" w:rsidRPr="00BF5471" w:rsidP="00210EA0">
      <w:pPr>
        <w:pStyle w:val="BodyTextIndent2"/>
        <w:ind w:right="-5" w:firstLine="57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>Вина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 xml:space="preserve">. </w:t>
      </w:r>
      <w:r w:rsidRPr="00BF5471">
        <w:rPr>
          <w:sz w:val="18"/>
          <w:szCs w:val="18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 xml:space="preserve">данные изъяты&gt;&gt;, </w:t>
      </w:r>
      <w:r w:rsidRPr="00BF5471">
        <w:rPr>
          <w:sz w:val="18"/>
          <w:szCs w:val="18"/>
        </w:rPr>
        <w:t xml:space="preserve"> года, протоколом об отстранении от управления транспортным средством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 xml:space="preserve">данные изъяты&gt;&gt;, </w:t>
      </w:r>
      <w:r w:rsidRPr="00BF5471">
        <w:rPr>
          <w:sz w:val="18"/>
          <w:szCs w:val="18"/>
        </w:rPr>
        <w:t xml:space="preserve">года, </w:t>
      </w:r>
      <w:r w:rsidRPr="00BF5471">
        <w:rPr>
          <w:sz w:val="18"/>
          <w:szCs w:val="18"/>
        </w:rPr>
        <w:t xml:space="preserve">актом освидетельствования на состояние алкогольного опьянения </w:t>
      </w:r>
      <w:r>
        <w:rPr>
          <w:b/>
          <w:sz w:val="18"/>
          <w:szCs w:val="18"/>
        </w:rPr>
        <w:t>&lt;&lt;</w:t>
      </w:r>
      <w:r>
        <w:rPr>
          <w:sz w:val="18"/>
          <w:szCs w:val="18"/>
        </w:rPr>
        <w:t>данные изъяты&gt;&gt;,</w:t>
      </w:r>
      <w:r w:rsidRPr="00BF5471">
        <w:rPr>
          <w:sz w:val="18"/>
          <w:szCs w:val="18"/>
        </w:rPr>
        <w:t>., видеозаписью и другими материал</w:t>
      </w:r>
      <w:r w:rsidRPr="00BF5471">
        <w:rPr>
          <w:sz w:val="18"/>
          <w:szCs w:val="18"/>
        </w:rPr>
        <w:t>ами дела</w:t>
      </w:r>
      <w:r w:rsidRPr="00BF547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210EA0" w:rsidRPr="00BF5471" w:rsidP="00210EA0">
      <w:pPr>
        <w:pStyle w:val="BodyTextIndent2"/>
        <w:ind w:right="-5"/>
        <w:jc w:val="both"/>
        <w:rPr>
          <w:sz w:val="18"/>
          <w:szCs w:val="18"/>
        </w:rPr>
      </w:pPr>
      <w:r w:rsidRPr="00BF5471">
        <w:rPr>
          <w:sz w:val="18"/>
          <w:szCs w:val="18"/>
        </w:rPr>
        <w:t xml:space="preserve">Совокупность указанных доказательств позволяет суду сделать вывод о том, что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>.</w:t>
      </w:r>
      <w:r w:rsidRPr="00BF5471">
        <w:rPr>
          <w:sz w:val="18"/>
          <w:szCs w:val="18"/>
        </w:rPr>
        <w:t xml:space="preserve"> совершил административное правонарушение, предусмотренное </w:t>
      </w:r>
      <w:r w:rsidRPr="00BF5471">
        <w:rPr>
          <w:sz w:val="18"/>
          <w:szCs w:val="18"/>
        </w:rPr>
        <w:t xml:space="preserve">ч. 1 </w:t>
      </w:r>
      <w:r w:rsidRPr="00BF5471">
        <w:rPr>
          <w:sz w:val="18"/>
          <w:szCs w:val="18"/>
        </w:rPr>
        <w:t>ст. 12.26 Кодекса Российской Федерации об административных правонарушениях.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 xml:space="preserve">Обстоятельств, </w:t>
      </w:r>
      <w:r w:rsidRPr="00BF5471">
        <w:rPr>
          <w:sz w:val="18"/>
          <w:szCs w:val="18"/>
        </w:rPr>
        <w:t>смягчающи</w:t>
      </w:r>
      <w:r w:rsidRPr="00BF5471">
        <w:rPr>
          <w:sz w:val="18"/>
          <w:szCs w:val="18"/>
        </w:rPr>
        <w:t>х или</w:t>
      </w:r>
      <w:r w:rsidRPr="00BF5471">
        <w:rPr>
          <w:sz w:val="18"/>
          <w:szCs w:val="18"/>
        </w:rPr>
        <w:t xml:space="preserve"> </w:t>
      </w:r>
      <w:r w:rsidRPr="00BF5471">
        <w:rPr>
          <w:sz w:val="18"/>
          <w:szCs w:val="18"/>
        </w:rPr>
        <w:t xml:space="preserve">отягчающих административную ответственность </w:t>
      </w:r>
      <w:r w:rsidRPr="00BF5471">
        <w:rPr>
          <w:sz w:val="18"/>
          <w:szCs w:val="18"/>
        </w:rPr>
        <w:t>Приходько В.Н</w:t>
      </w:r>
      <w:r w:rsidRPr="00BF5471">
        <w:rPr>
          <w:sz w:val="18"/>
          <w:szCs w:val="18"/>
        </w:rPr>
        <w:t>. при совершении им правонарушения, не установлено.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>Про</w:t>
      </w:r>
      <w:r w:rsidRPr="00BF5471">
        <w:rPr>
          <w:sz w:val="18"/>
          <w:szCs w:val="18"/>
        </w:rPr>
        <w:t>цессуальных нарушений и обстоятельств, исключающих производство по делу, не установлено.</w:t>
      </w:r>
    </w:p>
    <w:p w:rsidR="00210EA0" w:rsidRPr="00BF5471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 xml:space="preserve">При назначении наказания </w:t>
      </w:r>
      <w:r w:rsidRPr="00BF5471">
        <w:rPr>
          <w:rFonts w:ascii="Times New Roman" w:hAnsi="Times New Roman"/>
          <w:sz w:val="18"/>
          <w:szCs w:val="18"/>
        </w:rPr>
        <w:t>Приходько В.Н</w:t>
      </w:r>
      <w:r w:rsidRPr="00BF5471">
        <w:rPr>
          <w:rFonts w:ascii="Times New Roman" w:hAnsi="Times New Roman"/>
          <w:sz w:val="18"/>
          <w:szCs w:val="18"/>
        </w:rPr>
        <w:t xml:space="preserve">.,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BF5471">
        <w:rPr>
          <w:rFonts w:ascii="Times New Roman" w:hAnsi="Times New Roman"/>
          <w:sz w:val="18"/>
          <w:szCs w:val="18"/>
        </w:rPr>
        <w:t>не</w:t>
      </w:r>
      <w:r w:rsidRPr="00BF5471">
        <w:rPr>
          <w:rFonts w:ascii="Times New Roman" w:hAnsi="Times New Roman"/>
          <w:sz w:val="18"/>
          <w:szCs w:val="18"/>
        </w:rPr>
        <w:t xml:space="preserve"> трудоустроенного, семейное положение, не состоящего на учете у врач</w:t>
      </w:r>
      <w:r w:rsidRPr="00BF5471">
        <w:rPr>
          <w:rFonts w:ascii="Times New Roman" w:hAnsi="Times New Roman"/>
          <w:sz w:val="18"/>
          <w:szCs w:val="18"/>
        </w:rPr>
        <w:t xml:space="preserve">а нарколога и психиатра,  </w:t>
      </w:r>
      <w:r w:rsidRPr="00BF5471">
        <w:rPr>
          <w:rFonts w:ascii="Times New Roman" w:hAnsi="Times New Roman"/>
          <w:sz w:val="18"/>
          <w:szCs w:val="18"/>
        </w:rPr>
        <w:t>отсутствие</w:t>
      </w:r>
      <w:r w:rsidRPr="00BF5471">
        <w:rPr>
          <w:rFonts w:ascii="Times New Roman" w:hAnsi="Times New Roman"/>
          <w:sz w:val="18"/>
          <w:szCs w:val="18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BF5471">
        <w:rPr>
          <w:rFonts w:ascii="Times New Roman" w:hAnsi="Times New Roman"/>
          <w:sz w:val="18"/>
          <w:szCs w:val="18"/>
        </w:rPr>
        <w:t>Приходько В.Н</w:t>
      </w:r>
      <w:r w:rsidRPr="00BF5471">
        <w:rPr>
          <w:rFonts w:ascii="Times New Roman" w:hAnsi="Times New Roman"/>
          <w:sz w:val="18"/>
          <w:szCs w:val="18"/>
        </w:rPr>
        <w:t>. наказание, предусмотренное</w:t>
      </w:r>
      <w:r w:rsidRPr="00BF5471">
        <w:rPr>
          <w:rFonts w:ascii="Times New Roman" w:hAnsi="Times New Roman"/>
          <w:sz w:val="18"/>
          <w:szCs w:val="18"/>
        </w:rPr>
        <w:t xml:space="preserve"> санкцией ч</w:t>
      </w:r>
      <w:r w:rsidRPr="00BF5471">
        <w:rPr>
          <w:rFonts w:ascii="Times New Roman" w:hAnsi="Times New Roman"/>
          <w:sz w:val="18"/>
          <w:szCs w:val="18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BF5471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BF5471">
        <w:rPr>
          <w:rFonts w:ascii="Times New Roman" w:hAnsi="Times New Roman"/>
          <w:sz w:val="18"/>
          <w:szCs w:val="18"/>
        </w:rPr>
        <w:t>правонарушениях,</w:t>
      </w:r>
    </w:p>
    <w:p w:rsidR="00210EA0" w:rsidRPr="00BF5471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</w:p>
    <w:p w:rsidR="00210EA0" w:rsidRPr="00BF5471" w:rsidP="002640BD">
      <w:pPr>
        <w:ind w:left="2832" w:right="-5" w:firstLine="708"/>
        <w:rPr>
          <w:rFonts w:ascii="Times New Roman" w:hAnsi="Times New Roman"/>
          <w:b/>
          <w:sz w:val="18"/>
          <w:szCs w:val="18"/>
        </w:rPr>
      </w:pPr>
      <w:r w:rsidRPr="00BF5471">
        <w:rPr>
          <w:rFonts w:ascii="Times New Roman" w:hAnsi="Times New Roman"/>
          <w:b/>
          <w:sz w:val="18"/>
          <w:szCs w:val="18"/>
        </w:rPr>
        <w:t>ПОСТАНОВИЛ:</w:t>
      </w:r>
    </w:p>
    <w:p w:rsidR="00210EA0" w:rsidRPr="00BF5471" w:rsidP="00210EA0">
      <w:pPr>
        <w:pStyle w:val="BodyTextIndent2"/>
        <w:ind w:right="-5"/>
        <w:jc w:val="both"/>
        <w:rPr>
          <w:bCs/>
          <w:sz w:val="18"/>
          <w:szCs w:val="18"/>
        </w:rPr>
      </w:pP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b/>
          <w:sz w:val="18"/>
          <w:szCs w:val="18"/>
        </w:rPr>
        <w:t>Приходько В</w:t>
      </w:r>
      <w:r>
        <w:rPr>
          <w:b/>
          <w:sz w:val="18"/>
          <w:szCs w:val="18"/>
        </w:rPr>
        <w:t xml:space="preserve">.Н. </w:t>
      </w:r>
      <w:r w:rsidRPr="00BF5471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</w:t>
      </w:r>
      <w:r w:rsidRPr="00BF5471">
        <w:rPr>
          <w:sz w:val="18"/>
          <w:szCs w:val="18"/>
        </w:rPr>
        <w:t>(тридцати тысяч) рублей с лишением права управления транспортными средствами на срок 1 (один) год 6 (шесть) месяцев.</w:t>
      </w:r>
    </w:p>
    <w:p w:rsidR="00210EA0" w:rsidRPr="00BF5471" w:rsidP="00210EA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 xml:space="preserve">Штраф подлежит уплате по следующим реквизитам: </w:t>
      </w:r>
    </w:p>
    <w:p w:rsidR="00210EA0" w:rsidRPr="00BF5471" w:rsidP="00210EA0">
      <w:pPr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УФК (ОМВД России по г. Симферополю)</w:t>
      </w:r>
      <w:r w:rsidRPr="00BF5471">
        <w:rPr>
          <w:rFonts w:ascii="Times New Roman" w:hAnsi="Times New Roman"/>
          <w:sz w:val="18"/>
          <w:szCs w:val="18"/>
        </w:rPr>
        <w:br/>
        <w:t>ИНН 9102003230</w:t>
      </w:r>
      <w:r w:rsidRPr="00BF5471">
        <w:rPr>
          <w:rFonts w:ascii="Times New Roman" w:hAnsi="Times New Roman"/>
          <w:sz w:val="18"/>
          <w:szCs w:val="18"/>
        </w:rPr>
        <w:br/>
        <w:t>КПП 910201001</w:t>
      </w:r>
      <w:r w:rsidRPr="00BF5471">
        <w:rPr>
          <w:rFonts w:ascii="Times New Roman" w:hAnsi="Times New Roman"/>
          <w:sz w:val="18"/>
          <w:szCs w:val="18"/>
        </w:rPr>
        <w:br/>
        <w:t>ОКТМО 35701000</w:t>
      </w:r>
      <w:r w:rsidRPr="00BF5471">
        <w:rPr>
          <w:rFonts w:ascii="Times New Roman" w:hAnsi="Times New Roman"/>
          <w:sz w:val="18"/>
          <w:szCs w:val="18"/>
        </w:rPr>
        <w:br/>
      </w:r>
      <w:r w:rsidRPr="00BF5471">
        <w:rPr>
          <w:rFonts w:ascii="Times New Roman" w:hAnsi="Times New Roman"/>
          <w:sz w:val="18"/>
          <w:szCs w:val="18"/>
        </w:rPr>
        <w:t>р</w:t>
      </w:r>
      <w:r w:rsidRPr="00BF5471">
        <w:rPr>
          <w:rFonts w:ascii="Times New Roman" w:hAnsi="Times New Roman"/>
          <w:sz w:val="18"/>
          <w:szCs w:val="18"/>
        </w:rPr>
        <w:t>/с 4010181</w:t>
      </w:r>
      <w:r w:rsidRPr="00BF5471">
        <w:rPr>
          <w:rFonts w:ascii="Times New Roman" w:hAnsi="Times New Roman"/>
          <w:sz w:val="18"/>
          <w:szCs w:val="18"/>
        </w:rPr>
        <w:t>0335100010001</w:t>
      </w:r>
      <w:r w:rsidRPr="00BF5471">
        <w:rPr>
          <w:rFonts w:ascii="Times New Roman" w:hAnsi="Times New Roman"/>
          <w:sz w:val="18"/>
          <w:szCs w:val="18"/>
        </w:rPr>
        <w:br/>
      </w:r>
      <w:r w:rsidRPr="00BF5471">
        <w:rPr>
          <w:rFonts w:ascii="Times New Roman" w:hAnsi="Times New Roman"/>
          <w:sz w:val="18"/>
          <w:szCs w:val="18"/>
        </w:rPr>
        <w:t>в Отделение по Республике Крым ЦБРФ</w:t>
      </w:r>
      <w:r w:rsidRPr="00BF5471">
        <w:rPr>
          <w:rFonts w:ascii="Times New Roman" w:hAnsi="Times New Roman"/>
          <w:sz w:val="18"/>
          <w:szCs w:val="18"/>
        </w:rPr>
        <w:br/>
        <w:t>БИК 043510001</w:t>
      </w:r>
      <w:r w:rsidRPr="00BF5471">
        <w:rPr>
          <w:rFonts w:ascii="Times New Roman" w:hAnsi="Times New Roman"/>
          <w:sz w:val="18"/>
          <w:szCs w:val="18"/>
        </w:rPr>
        <w:br/>
        <w:t>КБК 18811630020016000140</w:t>
      </w:r>
    </w:p>
    <w:p w:rsidR="00210EA0" w:rsidRPr="00BF5471" w:rsidP="00210EA0">
      <w:pPr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УИН 188104911</w:t>
      </w:r>
      <w:r w:rsidRPr="00BF5471">
        <w:rPr>
          <w:rFonts w:ascii="Times New Roman" w:hAnsi="Times New Roman"/>
          <w:sz w:val="18"/>
          <w:szCs w:val="18"/>
        </w:rPr>
        <w:t>7</w:t>
      </w:r>
      <w:r w:rsidRPr="00BF5471">
        <w:rPr>
          <w:rFonts w:ascii="Times New Roman" w:hAnsi="Times New Roman"/>
          <w:sz w:val="18"/>
          <w:szCs w:val="18"/>
        </w:rPr>
        <w:t>6000011661</w:t>
      </w:r>
    </w:p>
    <w:p w:rsidR="00210EA0" w:rsidRPr="00BF5471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В соответствии со ст. 20.25 ч.1 КоАП РФ (неуплата административного штрафа), в отношении лица, не уплатившего штраф, может быть применена мера</w:t>
      </w:r>
      <w:r w:rsidRPr="00BF5471">
        <w:rPr>
          <w:rFonts w:ascii="Times New Roman" w:hAnsi="Times New Roman"/>
          <w:sz w:val="18"/>
          <w:szCs w:val="18"/>
        </w:rPr>
        <w:t xml:space="preserve"> взыскания в виде административного штрафа в двукратном размере суммы неуплаченного штрафа, </w:t>
      </w:r>
      <w:r w:rsidRPr="00BF5471">
        <w:rPr>
          <w:rFonts w:ascii="Times New Roman" w:hAnsi="Times New Roman"/>
          <w:sz w:val="18"/>
          <w:szCs w:val="1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 xml:space="preserve">Разъяснить </w:t>
      </w:r>
      <w:r w:rsidRPr="00BF5471">
        <w:rPr>
          <w:sz w:val="18"/>
          <w:szCs w:val="18"/>
        </w:rPr>
        <w:t>Приходько</w:t>
      </w:r>
      <w:r w:rsidRPr="00BF5471">
        <w:rPr>
          <w:sz w:val="18"/>
          <w:szCs w:val="18"/>
        </w:rPr>
        <w:t xml:space="preserve"> В.Н</w:t>
      </w:r>
      <w:r w:rsidRPr="00BF5471">
        <w:rPr>
          <w:sz w:val="18"/>
          <w:szCs w:val="18"/>
        </w:rPr>
        <w:t xml:space="preserve">.,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>В соответствии с</w:t>
      </w:r>
      <w:r w:rsidRPr="00BF5471">
        <w:rPr>
          <w:sz w:val="18"/>
          <w:szCs w:val="18"/>
        </w:rPr>
        <w:t xml:space="preserve">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BF5471">
        <w:rPr>
          <w:sz w:val="18"/>
          <w:szCs w:val="18"/>
        </w:rPr>
        <w:t>лишенное специального права, должно сдать документы в орган, и</w:t>
      </w:r>
      <w:r w:rsidRPr="00BF5471">
        <w:rPr>
          <w:sz w:val="18"/>
          <w:szCs w:val="18"/>
        </w:rPr>
        <w:t xml:space="preserve">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BF5471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F5471">
        <w:rPr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</w:t>
      </w:r>
      <w:r w:rsidRPr="00BF5471">
        <w:rPr>
          <w:sz w:val="18"/>
          <w:szCs w:val="18"/>
        </w:rP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 w:rsidRPr="00BF5471">
        <w:rPr>
          <w:sz w:val="18"/>
          <w:szCs w:val="18"/>
        </w:rPr>
        <w:t>рганом, исполняющим этот вид административного наказания, заявления лица об утрате указанных документов.</w:t>
      </w:r>
    </w:p>
    <w:p w:rsidR="00210EA0" w:rsidRPr="00BF5471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</w:t>
      </w:r>
      <w:r w:rsidRPr="00BF5471">
        <w:rPr>
          <w:rFonts w:ascii="Times New Roman" w:hAnsi="Times New Roman"/>
          <w:sz w:val="18"/>
          <w:szCs w:val="18"/>
        </w:rPr>
        <w:t>айона города Симферополя в течение 10 суток.</w:t>
      </w:r>
    </w:p>
    <w:p w:rsidR="00210EA0" w:rsidRPr="00BF5471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BF5471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BF5471" w:rsidP="00210EA0">
      <w:pPr>
        <w:jc w:val="both"/>
        <w:rPr>
          <w:rFonts w:ascii="Times New Roman" w:hAnsi="Times New Roman"/>
          <w:sz w:val="18"/>
          <w:szCs w:val="18"/>
        </w:rPr>
      </w:pPr>
      <w:r w:rsidRPr="00BF5471">
        <w:rPr>
          <w:rFonts w:ascii="Times New Roman" w:hAnsi="Times New Roman"/>
          <w:b/>
          <w:sz w:val="18"/>
          <w:szCs w:val="18"/>
        </w:rPr>
        <w:t>Мировой судья:</w:t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</w:r>
      <w:r w:rsidRPr="00BF5471">
        <w:rPr>
          <w:rFonts w:ascii="Times New Roman" w:hAnsi="Times New Roman"/>
          <w:b/>
          <w:sz w:val="18"/>
          <w:szCs w:val="18"/>
        </w:rPr>
        <w:tab/>
        <w:t>О.А. Титаренко</w:t>
      </w:r>
    </w:p>
    <w:p w:rsidR="002747DA" w:rsidRPr="00BF5471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71"/>
    <w:rsid w:val="00210EA0"/>
    <w:rsid w:val="002640BD"/>
    <w:rsid w:val="002747DA"/>
    <w:rsid w:val="00BF5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