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EA2807">
        <w:rPr>
          <w:rFonts w:ascii="Times New Roman" w:eastAsia="Times New Roman" w:hAnsi="Times New Roman" w:cs="Times New Roman"/>
          <w:sz w:val="28"/>
          <w:szCs w:val="28"/>
        </w:rPr>
        <w:t>415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EA2807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4B1261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 октября 2023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года                                               г. Симферополь</w:t>
      </w:r>
    </w:p>
    <w:p w:rsidR="00DA7B9E" w:rsidP="006F3D5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EA56E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56DDF" w:rsidP="00256DDF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256DDF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DF4DB7">
        <w:rPr>
          <w:rFonts w:ascii="Times New Roman" w:hAnsi="Times New Roman" w:cs="Times New Roman"/>
          <w:sz w:val="28"/>
          <w:szCs w:val="28"/>
        </w:rPr>
        <w:t>СК Константа</w:t>
      </w:r>
      <w:r w:rsidRPr="00256DDF">
        <w:rPr>
          <w:rFonts w:ascii="Times New Roman" w:hAnsi="Times New Roman" w:cs="Times New Roman"/>
          <w:sz w:val="28"/>
          <w:szCs w:val="28"/>
        </w:rPr>
        <w:t xml:space="preserve">» </w:t>
      </w:r>
      <w:r w:rsidR="00DF4DB7">
        <w:rPr>
          <w:rFonts w:ascii="Times New Roman" w:hAnsi="Times New Roman" w:cs="Times New Roman"/>
          <w:sz w:val="28"/>
          <w:szCs w:val="28"/>
        </w:rPr>
        <w:t>Руденко Антона Владимировича</w:t>
      </w:r>
      <w:r w:rsidRPr="00256DDF">
        <w:rPr>
          <w:rFonts w:ascii="Times New Roman" w:hAnsi="Times New Roman" w:cs="Times New Roman"/>
          <w:sz w:val="28"/>
          <w:szCs w:val="28"/>
        </w:rPr>
        <w:t xml:space="preserve">, </w:t>
      </w:r>
      <w:r w:rsidRPr="00A67887" w:rsidR="00A67887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</w:p>
    <w:p w:rsidR="006F3D58" w:rsidRPr="004B1261" w:rsidP="006F3D5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A56EA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Руденко А.В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СК Константа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СК Константа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A67887" w:rsidR="00A6788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 в ИФНС России по г. Симферополю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 (сведения) по требованию налогового органа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EA2807">
        <w:rPr>
          <w:rFonts w:ascii="Times New Roman" w:eastAsia="Times New Roman" w:hAnsi="Times New Roman" w:cs="Times New Roman"/>
          <w:sz w:val="28"/>
          <w:szCs w:val="28"/>
        </w:rPr>
        <w:t>20.10.2022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тем самым нарушив п. 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DF4DB7" w:rsidR="00DF4DB7">
        <w:rPr>
          <w:rFonts w:ascii="Times New Roman" w:eastAsia="Times New Roman" w:hAnsi="Times New Roman" w:cs="Times New Roman"/>
          <w:sz w:val="28"/>
          <w:szCs w:val="28"/>
        </w:rPr>
        <w:t>Руденко А.В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.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была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получена адресатом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, ходатайств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 об отложении судебного заседания в суд не направил.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инистративных правонарушениях", а также положений ст. 25.1 Кодекса Российской Федерации об административных правонарушениях </w:t>
      </w:r>
      <w:r w:rsidRPr="00DF4DB7" w:rsidR="00DF4DB7">
        <w:rPr>
          <w:rFonts w:ascii="Times New Roman" w:eastAsia="Times New Roman" w:hAnsi="Times New Roman" w:cs="Times New Roman"/>
          <w:sz w:val="28"/>
          <w:szCs w:val="28"/>
        </w:rPr>
        <w:t>Руденко А.В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Учитывая надлежа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F4DB7" w:rsidR="00DF4DB7">
        <w:rPr>
          <w:rFonts w:ascii="Times New Roman" w:eastAsia="Times New Roman" w:hAnsi="Times New Roman" w:cs="Times New Roman"/>
          <w:sz w:val="28"/>
          <w:szCs w:val="28"/>
        </w:rPr>
        <w:t>Руденко А.В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F3D58" w:rsidRPr="004B1261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вии с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п. 5 ст. 93.1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лицо, получившее требование о предоставлении документов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(информации)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ты (информация),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уведомления о невозможности представления в установленный срок документо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п.п. 1, 5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3D58" w:rsidRPr="004B1261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 xml:space="preserve">Налогового кодекса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если такое деяние не содержит признаков нарушения законодательства о налогах и сборах, предусмотренных статьями 126.1 и 135.1 НК РФ,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влечет взыскание штрафа с организации в размере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 000,00 рублей.  </w:t>
      </w:r>
    </w:p>
    <w:p w:rsidR="00EA2807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 ст. 129.1 Налогового кодекса Российской Федерации неправомерное несообщение (несвоевременное сообщение) лицом сведений, которые в соответствии с настоящим Кодексом это лицо должно сообщить налоговому органу, при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сутствии признаков нарушения законодательства о налогах и сборах, предусмотренных статьей 126 настоящего Кодекса, влечет взыскание штрафа с организации в размере 5000,00 рублей. 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на основании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о предоставлении документов №</w:t>
      </w:r>
      <w:r w:rsidR="00EA2807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EA2807">
        <w:rPr>
          <w:rFonts w:ascii="Times New Roman" w:eastAsia="Times New Roman" w:hAnsi="Times New Roman" w:cs="Times New Roman"/>
          <w:sz w:val="28"/>
          <w:szCs w:val="28"/>
        </w:rPr>
        <w:t>9503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A2807">
        <w:rPr>
          <w:rFonts w:ascii="Times New Roman" w:eastAsia="Times New Roman" w:hAnsi="Times New Roman" w:cs="Times New Roman"/>
          <w:sz w:val="28"/>
          <w:szCs w:val="28"/>
        </w:rPr>
        <w:t>04.10.2022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Требование было направлено в адрес ООО «</w:t>
      </w:r>
      <w:r w:rsidR="00DF4DB7">
        <w:rPr>
          <w:rFonts w:ascii="Times New Roman" w:eastAsia="Times New Roman" w:hAnsi="Times New Roman" w:cs="Times New Roman"/>
          <w:sz w:val="28"/>
          <w:szCs w:val="28"/>
        </w:rPr>
        <w:t>СК Константа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A2807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телекоммуникационных каналов связи, которое согласно квитанции о приеме электронного документа получено 13.10.2022. </w:t>
      </w:r>
    </w:p>
    <w:p w:rsidR="006F3D58" w:rsidRPr="004B1261" w:rsidP="0049118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граничным сроком предоставления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запрашиваемых документов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EA2807">
        <w:rPr>
          <w:rFonts w:ascii="Times New Roman" w:eastAsia="Times New Roman" w:hAnsi="Times New Roman" w:cs="Times New Roman"/>
          <w:sz w:val="28"/>
          <w:szCs w:val="28"/>
        </w:rPr>
        <w:t>20.10.2022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4038E" w:rsidR="0044038E">
        <w:rPr>
          <w:rFonts w:ascii="Times New Roman" w:eastAsia="Times New Roman" w:hAnsi="Times New Roman" w:cs="Times New Roman"/>
          <w:sz w:val="28"/>
          <w:szCs w:val="28"/>
        </w:rPr>
        <w:t>Руденко А.В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документы и информация, истребуемые налоговым органом,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 пр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едставлены, также как и уведомление о невозможности представить данные документы и ходатайство о продлении срока для их представления. </w:t>
      </w:r>
    </w:p>
    <w:p w:rsidR="00EB0B4B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факту данного нарушения составлен акт проверки №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EA2807">
        <w:rPr>
          <w:rFonts w:ascii="Times New Roman" w:eastAsia="Times New Roman" w:hAnsi="Times New Roman" w:cs="Times New Roman"/>
          <w:sz w:val="28"/>
          <w:szCs w:val="28"/>
        </w:rPr>
        <w:t>25465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A2807">
        <w:rPr>
          <w:rFonts w:ascii="Times New Roman" w:eastAsia="Times New Roman" w:hAnsi="Times New Roman" w:cs="Times New Roman"/>
          <w:sz w:val="28"/>
          <w:szCs w:val="28"/>
        </w:rPr>
        <w:t>16.12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0B4B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обстоятельства стали основанием для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оставления в отношении </w:t>
      </w:r>
      <w:r w:rsidRPr="0044038E" w:rsidR="0044038E">
        <w:rPr>
          <w:rFonts w:ascii="Times New Roman" w:eastAsia="Times New Roman" w:hAnsi="Times New Roman" w:cs="Times New Roman"/>
          <w:sz w:val="28"/>
          <w:szCs w:val="28"/>
        </w:rPr>
        <w:t>Руденко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протокола об административном правонарушении по ч. 1 ст. 15.6 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B72C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наступает за непредставление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91181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 w:rsidR="0044038E">
        <w:rPr>
          <w:rFonts w:ascii="Times New Roman" w:eastAsia="Times New Roman" w:hAnsi="Times New Roman" w:cs="Times New Roman"/>
          <w:sz w:val="28"/>
          <w:szCs w:val="28"/>
        </w:rPr>
        <w:t>СК Константа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44038E" w:rsidR="0044038E">
        <w:rPr>
          <w:rFonts w:ascii="Times New Roman" w:eastAsia="Times New Roman" w:hAnsi="Times New Roman" w:cs="Times New Roman"/>
          <w:sz w:val="28"/>
          <w:szCs w:val="28"/>
        </w:rPr>
        <w:t>Руденко А.В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ниях, является именно </w:t>
      </w:r>
      <w:r w:rsidRPr="0044038E" w:rsidR="0044038E">
        <w:rPr>
          <w:rFonts w:ascii="Times New Roman" w:eastAsia="Times New Roman" w:hAnsi="Times New Roman" w:cs="Times New Roman"/>
          <w:sz w:val="28"/>
          <w:szCs w:val="28"/>
        </w:rPr>
        <w:t>Руденко А.В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6F3D58" w:rsidRPr="004B126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44038E" w:rsidR="0044038E">
        <w:rPr>
          <w:rFonts w:ascii="Times New Roman" w:hAnsi="Times New Roman" w:cs="Times New Roman"/>
          <w:sz w:val="28"/>
          <w:szCs w:val="28"/>
        </w:rPr>
        <w:t>Руденко А.В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EA2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91022315000081100002/2 от 05.09.2023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акта №</w:t>
      </w:r>
      <w:r w:rsidR="00200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15/</w:t>
      </w:r>
      <w:r w:rsidR="00EA2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25465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EA2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16.12</w:t>
      </w:r>
      <w:r w:rsidR="00200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№</w:t>
      </w:r>
      <w:r w:rsidR="00EA2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-0</w:t>
      </w:r>
      <w:r w:rsidR="004251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EA2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9503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EA2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04.10.2022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44038E" w:rsidR="0044038E">
        <w:rPr>
          <w:rFonts w:ascii="Times New Roman" w:eastAsia="Times New Roman" w:hAnsi="Times New Roman" w:cs="Times New Roman"/>
          <w:sz w:val="28"/>
          <w:szCs w:val="28"/>
        </w:rPr>
        <w:t>Руденко А.В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Кодекса Российской Федерации об административных правонарушениях, а именно: не представил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министративном правонарушении составлен с соблюдением требований закона, противоречий не содержит. Права и законные интересы </w:t>
      </w:r>
      <w:r w:rsidRPr="0044038E" w:rsidR="0044038E">
        <w:rPr>
          <w:rFonts w:ascii="Times New Roman" w:eastAsia="Times New Roman" w:hAnsi="Times New Roman" w:cs="Times New Roman"/>
          <w:color w:val="000000"/>
          <w:sz w:val="28"/>
          <w:szCs w:val="28"/>
        </w:rPr>
        <w:t>Руденко А.В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енное положение, а также наличие обстоятельств, смягчающих или отягчающих административную ответственность.</w:t>
      </w:r>
    </w:p>
    <w:p w:rsidR="00EA2807" w:rsidRPr="00EA2807" w:rsidP="00EA28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07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ответственность, предусмотренных ст. 4.2 Кодекса Российской Федерации об административных правонарушениях по делу не устан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>овлено.</w:t>
      </w:r>
    </w:p>
    <w:p w:rsidR="00EA2807" w:rsidRPr="00EA2807" w:rsidP="00EA28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07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 xml:space="preserve">лением от </w:t>
      </w:r>
      <w:r w:rsidR="00666CE2">
        <w:rPr>
          <w:rFonts w:ascii="Times New Roman" w:eastAsia="Times New Roman" w:hAnsi="Times New Roman" w:cs="Times New Roman"/>
          <w:sz w:val="28"/>
          <w:szCs w:val="28"/>
        </w:rPr>
        <w:t>01.09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>.2022 по делу № 05-03</w:t>
      </w:r>
      <w:r w:rsidR="00666CE2">
        <w:rPr>
          <w:rFonts w:ascii="Times New Roman" w:eastAsia="Times New Roman" w:hAnsi="Times New Roman" w:cs="Times New Roman"/>
          <w:sz w:val="28"/>
          <w:szCs w:val="28"/>
        </w:rPr>
        <w:t>87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 xml:space="preserve">/19/2022, вступившим в законную силу </w:t>
      </w:r>
      <w:r w:rsidR="00666CE2">
        <w:rPr>
          <w:rFonts w:ascii="Times New Roman" w:eastAsia="Times New Roman" w:hAnsi="Times New Roman" w:cs="Times New Roman"/>
          <w:sz w:val="28"/>
          <w:szCs w:val="28"/>
        </w:rPr>
        <w:t>28.09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 xml:space="preserve">.2022, </w:t>
      </w:r>
      <w:r w:rsidR="00666CE2">
        <w:rPr>
          <w:rFonts w:ascii="Times New Roman" w:eastAsia="Times New Roman" w:hAnsi="Times New Roman" w:cs="Times New Roman"/>
          <w:sz w:val="28"/>
          <w:szCs w:val="28"/>
        </w:rPr>
        <w:t>Руденко А.В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 xml:space="preserve">. признан виновным в совершении административного правонарушения, предусмотренного ч. 1 ст. 15.6 Кодекса Российской Федерации об административных 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и ему назначено административное наказание в виде предупреждения. Принимая во внимание положения с. 4.6 Кодекса Российской Федерации об административных правонарушениях, а также установленные по делу обстоятельства, </w:t>
      </w:r>
      <w:r w:rsidR="00666CE2">
        <w:rPr>
          <w:rFonts w:ascii="Times New Roman" w:eastAsia="Times New Roman" w:hAnsi="Times New Roman" w:cs="Times New Roman"/>
          <w:sz w:val="28"/>
          <w:szCs w:val="28"/>
        </w:rPr>
        <w:t>Руденко А.В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 xml:space="preserve">. считается 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 xml:space="preserve">ранее подвергнутым административному наказанию за однородные правонарушения. </w:t>
      </w:r>
    </w:p>
    <w:p w:rsidR="00EA2807" w:rsidP="00EA28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07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 xml:space="preserve">ые о личности виновного, отсутствие смягчающих и наличие отягчающих ответственность обстоятельств, мировой судья считает необходимым подвергнуть </w:t>
      </w:r>
      <w:r w:rsidR="00666CE2">
        <w:rPr>
          <w:rFonts w:ascii="Times New Roman" w:eastAsia="Times New Roman" w:hAnsi="Times New Roman" w:cs="Times New Roman"/>
          <w:sz w:val="28"/>
          <w:szCs w:val="28"/>
        </w:rPr>
        <w:t>Руденко А.В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>. административному наказанию в виде штрафа в пределах санкции, предусмотренной ч. 1 ст. 15.6 Кодекс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правонарушениях. </w:t>
      </w:r>
    </w:p>
    <w:p w:rsidR="006F3D58" w:rsidRPr="004B1261" w:rsidP="00EA28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6F3D58" w:rsidRPr="004B1261" w:rsidP="006F3D5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Руденко Антона Владимировича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EA2807" w:rsidRPr="00EA2807" w:rsidP="00EA28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07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Получатель:  УФК по 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>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 xml:space="preserve">а России//УФК по Республике Крым г. Симферополь, БИК: 013510002, Единый казначейский счет: 40102810645370000035, Казначейский счет: 03100643350000017500, УИН </w:t>
      </w:r>
      <w:r w:rsidRPr="00666CE2" w:rsidR="00666CE2">
        <w:rPr>
          <w:rFonts w:ascii="Times New Roman" w:eastAsia="Times New Roman" w:hAnsi="Times New Roman" w:cs="Times New Roman"/>
          <w:sz w:val="28"/>
          <w:szCs w:val="28"/>
        </w:rPr>
        <w:t>0410760300195004152315188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>, ОКТМО 35701000, КБК 828 1 16 01153 01 0006 1</w:t>
      </w:r>
      <w:r w:rsidR="00666CE2">
        <w:rPr>
          <w:rFonts w:ascii="Times New Roman" w:eastAsia="Times New Roman" w:hAnsi="Times New Roman" w:cs="Times New Roman"/>
          <w:sz w:val="28"/>
          <w:szCs w:val="28"/>
        </w:rPr>
        <w:t>40, постановление по делу №05-0415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 xml:space="preserve">/19/2023 от </w:t>
      </w:r>
      <w:r w:rsidR="00666CE2">
        <w:rPr>
          <w:rFonts w:ascii="Times New Roman" w:eastAsia="Times New Roman" w:hAnsi="Times New Roman" w:cs="Times New Roman"/>
          <w:sz w:val="28"/>
          <w:szCs w:val="28"/>
        </w:rPr>
        <w:t>10.10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 xml:space="preserve">.2023 в отношении </w:t>
      </w:r>
      <w:r w:rsidRPr="00666CE2" w:rsidR="00666CE2">
        <w:rPr>
          <w:rFonts w:ascii="Times New Roman" w:eastAsia="Times New Roman" w:hAnsi="Times New Roman" w:cs="Times New Roman"/>
          <w:sz w:val="28"/>
          <w:szCs w:val="28"/>
        </w:rPr>
        <w:t>Руденко Антона Владимировича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EA2807" w:rsidRPr="00EA2807" w:rsidP="00EA28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07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>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A2807" w:rsidRPr="00EA2807" w:rsidP="00EA28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07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 xml:space="preserve">ных правонарушениях, влечёт наложение административного штрафа в двукратном размере суммы 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 xml:space="preserve"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>пятидесяти часов (ч.1 ст.20.25 КоАП РФ).</w:t>
      </w:r>
    </w:p>
    <w:p w:rsidR="00EA2807" w:rsidP="00EA28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07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города Симферополь (Центральный район городского округа Симферо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>поля) Республики Крым (г. Симферополь, ул. Крымских Партизан, 3а).</w:t>
      </w:r>
    </w:p>
    <w:p w:rsidR="006F3D58" w:rsidRPr="00491181" w:rsidP="00EA28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91181" w:rsidP="00491181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3D58" w:rsidRPr="004B1261" w:rsidP="00491181">
      <w:pPr>
        <w:ind w:firstLine="993"/>
        <w:rPr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Мировой судья:                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                          Л.А. Шуб </w:t>
      </w:r>
    </w:p>
    <w:p w:rsidR="002C5A43"/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887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1666D3"/>
    <w:rsid w:val="001A70BF"/>
    <w:rsid w:val="001B52BE"/>
    <w:rsid w:val="00200527"/>
    <w:rsid w:val="00236203"/>
    <w:rsid w:val="00256DDF"/>
    <w:rsid w:val="00286140"/>
    <w:rsid w:val="002C5A43"/>
    <w:rsid w:val="00326552"/>
    <w:rsid w:val="003C6CB6"/>
    <w:rsid w:val="003D74CA"/>
    <w:rsid w:val="004220D3"/>
    <w:rsid w:val="0042512F"/>
    <w:rsid w:val="0044038E"/>
    <w:rsid w:val="00447AEB"/>
    <w:rsid w:val="00451B06"/>
    <w:rsid w:val="00491181"/>
    <w:rsid w:val="004B1261"/>
    <w:rsid w:val="00581AC0"/>
    <w:rsid w:val="005E58C9"/>
    <w:rsid w:val="00606969"/>
    <w:rsid w:val="006512B8"/>
    <w:rsid w:val="00666CE2"/>
    <w:rsid w:val="00673545"/>
    <w:rsid w:val="006E4120"/>
    <w:rsid w:val="006F3D58"/>
    <w:rsid w:val="00786758"/>
    <w:rsid w:val="007F1DEA"/>
    <w:rsid w:val="00863C5B"/>
    <w:rsid w:val="009130A0"/>
    <w:rsid w:val="009F0F1D"/>
    <w:rsid w:val="00A039C2"/>
    <w:rsid w:val="00A67887"/>
    <w:rsid w:val="00A840FE"/>
    <w:rsid w:val="00B5441C"/>
    <w:rsid w:val="00B72C26"/>
    <w:rsid w:val="00C545F8"/>
    <w:rsid w:val="00C70663"/>
    <w:rsid w:val="00C81508"/>
    <w:rsid w:val="00CA71D7"/>
    <w:rsid w:val="00CE2477"/>
    <w:rsid w:val="00D05077"/>
    <w:rsid w:val="00D4721E"/>
    <w:rsid w:val="00D64F5D"/>
    <w:rsid w:val="00D733C1"/>
    <w:rsid w:val="00D874FA"/>
    <w:rsid w:val="00DA2FB7"/>
    <w:rsid w:val="00DA7B9E"/>
    <w:rsid w:val="00DF4DB7"/>
    <w:rsid w:val="00E66743"/>
    <w:rsid w:val="00E72CCA"/>
    <w:rsid w:val="00EA2807"/>
    <w:rsid w:val="00EA56EA"/>
    <w:rsid w:val="00EB0B4B"/>
    <w:rsid w:val="00EB2A95"/>
    <w:rsid w:val="00EC3FB6"/>
    <w:rsid w:val="00F175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