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434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A11D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D3BFB" w:rsidP="004D3BFB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4D3BF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E37602">
        <w:rPr>
          <w:rFonts w:ascii="Times New Roman" w:hAnsi="Times New Roman" w:cs="Times New Roman"/>
          <w:sz w:val="28"/>
          <w:szCs w:val="28"/>
        </w:rPr>
        <w:t>Строительная Комплектация</w:t>
      </w:r>
      <w:r w:rsidRPr="004D3BFB">
        <w:rPr>
          <w:rFonts w:ascii="Times New Roman" w:hAnsi="Times New Roman" w:cs="Times New Roman"/>
          <w:sz w:val="28"/>
          <w:szCs w:val="28"/>
        </w:rPr>
        <w:t xml:space="preserve">» </w:t>
      </w:r>
      <w:r w:rsidR="00E37602">
        <w:rPr>
          <w:rFonts w:ascii="Times New Roman" w:hAnsi="Times New Roman" w:cs="Times New Roman"/>
          <w:sz w:val="28"/>
          <w:szCs w:val="28"/>
        </w:rPr>
        <w:t>Гостищева Петра Евгеньевича</w:t>
      </w:r>
      <w:r w:rsidRPr="004D3BFB">
        <w:rPr>
          <w:rFonts w:ascii="Times New Roman" w:hAnsi="Times New Roman" w:cs="Times New Roman"/>
          <w:sz w:val="28"/>
          <w:szCs w:val="28"/>
        </w:rPr>
        <w:t xml:space="preserve">, </w:t>
      </w:r>
      <w:r w:rsidR="003376D3">
        <w:rPr>
          <w:rStyle w:val="FontStyle12"/>
          <w:sz w:val="27"/>
          <w:szCs w:val="27"/>
          <w:lang w:eastAsia="uk-UA"/>
        </w:rPr>
        <w:t>«данные изъяты»</w:t>
      </w:r>
      <w:r w:rsidR="00E376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Гостищев П.Е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>., являясь директором  Общества с ограниченной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Строительная Комплектация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Строительная Комплектация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Крымской Правды, 53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18.11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>Гостищев П.Е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сийской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ениях, 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>Гостищев П.Е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можным рассмотреть дело в отсутствие 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>Гостищев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 xml:space="preserve"> П.Е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лицо в случае совершения им административного правонарушения в связи с неисполнением либо ненадлежащим исполнением своих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</w:t>
        </w:r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E37602">
        <w:rPr>
          <w:rFonts w:ascii="Times New Roman" w:hAnsi="Times New Roman" w:cs="Times New Roman"/>
          <w:sz w:val="28"/>
          <w:szCs w:val="28"/>
        </w:rPr>
        <w:t>Гостищев</w:t>
      </w:r>
      <w:r w:rsidRPr="00E37602" w:rsidR="00E37602">
        <w:rPr>
          <w:rFonts w:ascii="Times New Roman" w:hAnsi="Times New Roman" w:cs="Times New Roman"/>
          <w:sz w:val="28"/>
          <w:szCs w:val="28"/>
        </w:rPr>
        <w:t xml:space="preserve"> П.Е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ахования за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18.11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>Гостищева П.Е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., как должностного лица, образуют объективную сторону состав административного правонарушения, предусмотренного ст. 15.33.2 Кодекса Российской Федерации об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ательством Российской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дения индивидуального (персонифицированного) учета в системе обязательного пенсионного страхования.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>Гостищева П.Е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действия последне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Указанную квалификацию мировой судья находит неверной, исходя из следующего.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ч.1 ст. 1.7 Кодекса Российской Федерации об административных правонарушениях лицо,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01.04.2020 № 90-ФЗ «О внесении изменений в Кодекс Российской Федерации об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27-ФЗ «Об индивидуально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м (персонифицированном)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Данный Федеральный закон с указанными измен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ениями вступил в законную силу с 01.01.2021.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представленных материалов, вменяемое 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>Гостищев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 xml:space="preserve"> П.Е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17.11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.2020, следовательно,  действия последне</w:t>
      </w:r>
      <w:r w:rsidR="00A11D6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подлежат юридической квалификации по ст. 15.33.2 Кодекса Российской Фед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правонарушениях, которая действовала на момент совершения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Конституционного Суда Российской Федерации от 14 июля 2015 года № 20-П в Российской Федерации как правовом демократическом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нно опасного деяния.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Федерации, предусматривающей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за совершенное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Если при рассмотрении дела об административном правонарушении будет установл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ание не ухудшит положение лица, в отношении которого ведется производство по делу.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я ответственность в виде наложение административного штрафа на должностных лиц в размере от трехсот до пятисот рублей.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Аналогичная ответственность установлена за совершение правонарушения, предусмотренного ч.1 ст. 15.33.2 Кодекса Российской Федерации об ад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 (в редакции, вступившей в законную силу с 01.01.2021).    </w:t>
      </w:r>
    </w:p>
    <w:p w:rsidR="003C18FF" w:rsidRPr="00E13A59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что действия 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>Гостищева П.Е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следует переквалифицировать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4D3BFB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го государственного реестра юридических лиц директором ООО «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Строительная Комплектация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E37602" w:rsidR="00E37602">
        <w:rPr>
          <w:rFonts w:ascii="Times New Roman" w:eastAsia="Times New Roman" w:hAnsi="Times New Roman" w:cs="Times New Roman"/>
          <w:sz w:val="28"/>
          <w:szCs w:val="28"/>
        </w:rPr>
        <w:t>Гостищев П.Е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При этом в силу абзаца 1 пункта 4 статьи 5 Федерального закона от 08 августа 2001 года №129-ФЗ «О государственной регистрации юридических лиц и ин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лицо, указанное в реестре.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="00E37602">
        <w:rPr>
          <w:rFonts w:ascii="Times New Roman" w:hAnsi="Times New Roman" w:cs="Times New Roman"/>
          <w:sz w:val="28"/>
          <w:szCs w:val="28"/>
        </w:rPr>
        <w:t>Гостищев</w:t>
      </w:r>
      <w:r w:rsidRPr="00E37602" w:rsidR="00E37602">
        <w:rPr>
          <w:rFonts w:ascii="Times New Roman" w:hAnsi="Times New Roman" w:cs="Times New Roman"/>
          <w:sz w:val="28"/>
          <w:szCs w:val="28"/>
        </w:rPr>
        <w:t xml:space="preserve"> П.Е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E37602"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Гостищева П.Е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529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22.07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15.03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21.04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D3BFB" w:rsidR="004D3BFB">
        <w:rPr>
          <w:rFonts w:ascii="Times New Roman" w:hAnsi="Times New Roman" w:cs="Times New Roman"/>
          <w:sz w:val="28"/>
          <w:szCs w:val="28"/>
        </w:rPr>
        <w:t>директор ООО «</w:t>
      </w:r>
      <w:r w:rsidR="00E37602">
        <w:rPr>
          <w:rFonts w:ascii="Times New Roman" w:hAnsi="Times New Roman" w:cs="Times New Roman"/>
          <w:sz w:val="28"/>
          <w:szCs w:val="28"/>
        </w:rPr>
        <w:t>Строительная Комплектация</w:t>
      </w:r>
      <w:r w:rsidRPr="004D3BFB" w:rsidR="004D3BFB">
        <w:rPr>
          <w:rFonts w:ascii="Times New Roman" w:hAnsi="Times New Roman" w:cs="Times New Roman"/>
          <w:sz w:val="28"/>
          <w:szCs w:val="28"/>
        </w:rPr>
        <w:t xml:space="preserve">» </w:t>
      </w:r>
      <w:r w:rsidRPr="00E37602" w:rsidR="00E37602">
        <w:rPr>
          <w:rFonts w:ascii="Times New Roman" w:hAnsi="Times New Roman" w:cs="Times New Roman"/>
          <w:sz w:val="28"/>
          <w:szCs w:val="28"/>
        </w:rPr>
        <w:t>Гостищев П.Е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37602" w:rsidR="00E37602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Гостищева П.Е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по делу не установлено.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 предупреждение при наличии обстоятельств, предусмотренных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частью 2 статьи 3.4 настоящего Кодекса, за исключением случаев, предусмотренных частью 2 настоящей статьи.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об административных правонарушениях. </w:t>
      </w:r>
    </w:p>
    <w:p w:rsidR="004D3BFB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Строительная Комплектация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риятие).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последствий, считаю возможным назначить </w:t>
      </w:r>
      <w:r w:rsidRPr="00E37602" w:rsidR="00E37602">
        <w:rPr>
          <w:rFonts w:ascii="Times New Roman" w:hAnsi="Times New Roman" w:cs="Times New Roman"/>
          <w:sz w:val="28"/>
          <w:szCs w:val="28"/>
        </w:rPr>
        <w:t>Гостищев</w:t>
      </w:r>
      <w:r w:rsidR="00E37602">
        <w:rPr>
          <w:rFonts w:ascii="Times New Roman" w:hAnsi="Times New Roman" w:cs="Times New Roman"/>
          <w:sz w:val="28"/>
          <w:szCs w:val="28"/>
        </w:rPr>
        <w:t>у</w:t>
      </w:r>
      <w:r w:rsidRPr="00E37602" w:rsidR="00E37602">
        <w:rPr>
          <w:rFonts w:ascii="Times New Roman" w:hAnsi="Times New Roman" w:cs="Times New Roman"/>
          <w:sz w:val="28"/>
          <w:szCs w:val="28"/>
        </w:rPr>
        <w:t xml:space="preserve"> П.Е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A11D61" w:rsidRPr="00E13A59" w:rsidP="00E37602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602">
        <w:rPr>
          <w:rFonts w:ascii="Times New Roman" w:hAnsi="Times New Roman" w:cs="Times New Roman"/>
          <w:sz w:val="28"/>
          <w:szCs w:val="28"/>
        </w:rPr>
        <w:t xml:space="preserve">Гостищева Петра Евгеньевича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ативного правонарушения, предусмотренного ст.15.33.2  Кодекса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х правонарушениях назначенное наказание заменить на предупреждение. 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</w:t>
      </w:r>
      <w:r w:rsidRPr="00E13A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3034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BD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6D3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621BB"/>
    <w:rsid w:val="000A3D4A"/>
    <w:rsid w:val="000A5F07"/>
    <w:rsid w:val="000B43B7"/>
    <w:rsid w:val="000C359F"/>
    <w:rsid w:val="000F1D1F"/>
    <w:rsid w:val="00101152"/>
    <w:rsid w:val="0012692F"/>
    <w:rsid w:val="0018519F"/>
    <w:rsid w:val="001C264E"/>
    <w:rsid w:val="001D7180"/>
    <w:rsid w:val="001E426C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3105F"/>
    <w:rsid w:val="003376D3"/>
    <w:rsid w:val="003600B6"/>
    <w:rsid w:val="00364307"/>
    <w:rsid w:val="00386C85"/>
    <w:rsid w:val="003932AB"/>
    <w:rsid w:val="003C18FF"/>
    <w:rsid w:val="003D05DB"/>
    <w:rsid w:val="003E0DEB"/>
    <w:rsid w:val="003E29DA"/>
    <w:rsid w:val="003F4DF0"/>
    <w:rsid w:val="0042796E"/>
    <w:rsid w:val="004419A0"/>
    <w:rsid w:val="00447E72"/>
    <w:rsid w:val="00471A4E"/>
    <w:rsid w:val="004A1F28"/>
    <w:rsid w:val="004A698D"/>
    <w:rsid w:val="004D2327"/>
    <w:rsid w:val="004D359B"/>
    <w:rsid w:val="004D3BFB"/>
    <w:rsid w:val="004F6D30"/>
    <w:rsid w:val="004F71A8"/>
    <w:rsid w:val="00534135"/>
    <w:rsid w:val="005573F9"/>
    <w:rsid w:val="0057704E"/>
    <w:rsid w:val="00586BD2"/>
    <w:rsid w:val="005C0FD4"/>
    <w:rsid w:val="005C75D4"/>
    <w:rsid w:val="005E5A76"/>
    <w:rsid w:val="005F1EDE"/>
    <w:rsid w:val="00600C9C"/>
    <w:rsid w:val="00607559"/>
    <w:rsid w:val="006106B3"/>
    <w:rsid w:val="00615977"/>
    <w:rsid w:val="006167F4"/>
    <w:rsid w:val="00630951"/>
    <w:rsid w:val="006479DD"/>
    <w:rsid w:val="006755AF"/>
    <w:rsid w:val="006A7700"/>
    <w:rsid w:val="006C1473"/>
    <w:rsid w:val="006F407A"/>
    <w:rsid w:val="00734462"/>
    <w:rsid w:val="00747597"/>
    <w:rsid w:val="00761665"/>
    <w:rsid w:val="00770151"/>
    <w:rsid w:val="00783034"/>
    <w:rsid w:val="007C2C8B"/>
    <w:rsid w:val="007C75FE"/>
    <w:rsid w:val="007F0B2C"/>
    <w:rsid w:val="00850A6E"/>
    <w:rsid w:val="00851979"/>
    <w:rsid w:val="00853131"/>
    <w:rsid w:val="00865AD8"/>
    <w:rsid w:val="008A32F7"/>
    <w:rsid w:val="008D6F3B"/>
    <w:rsid w:val="008E60AE"/>
    <w:rsid w:val="008F5ADC"/>
    <w:rsid w:val="00915906"/>
    <w:rsid w:val="00966394"/>
    <w:rsid w:val="009F01DA"/>
    <w:rsid w:val="00A07114"/>
    <w:rsid w:val="00A11D61"/>
    <w:rsid w:val="00A30365"/>
    <w:rsid w:val="00A75356"/>
    <w:rsid w:val="00A823ED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37602"/>
    <w:rsid w:val="00E5601D"/>
    <w:rsid w:val="00E679DF"/>
    <w:rsid w:val="00E91CC4"/>
    <w:rsid w:val="00ED6F44"/>
    <w:rsid w:val="00F20B57"/>
    <w:rsid w:val="00F27900"/>
    <w:rsid w:val="00F66B0C"/>
    <w:rsid w:val="00FB55A0"/>
    <w:rsid w:val="00FB5951"/>
    <w:rsid w:val="00FD6953"/>
    <w:rsid w:val="00FE7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3376D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8F98-B9AA-44E9-AAF1-2853FC74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