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№ 05-</w:t>
      </w:r>
      <w:r w:rsidR="008F192C">
        <w:rPr>
          <w:rFonts w:ascii="Times New Roman" w:eastAsia="Times New Roman" w:hAnsi="Times New Roman" w:cs="Times New Roman"/>
          <w:sz w:val="28"/>
          <w:szCs w:val="28"/>
        </w:rPr>
        <w:t>044</w:t>
      </w:r>
      <w:r w:rsidR="00351349">
        <w:rPr>
          <w:rFonts w:ascii="Times New Roman" w:eastAsia="Times New Roman" w:hAnsi="Times New Roman" w:cs="Times New Roman"/>
          <w:sz w:val="28"/>
          <w:szCs w:val="28"/>
        </w:rPr>
        <w:t>4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сентября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BC4756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3A59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13A5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D3BFB" w:rsidP="004D3BFB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4D3BFB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Содействие</w:t>
      </w:r>
      <w:r w:rsidRPr="004D3BF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Пахомова Николая Сергеевича</w:t>
      </w:r>
      <w:r w:rsidRPr="004D3BFB">
        <w:rPr>
          <w:rFonts w:ascii="Times New Roman" w:hAnsi="Times New Roman" w:cs="Times New Roman"/>
          <w:sz w:val="28"/>
          <w:szCs w:val="28"/>
        </w:rPr>
        <w:t xml:space="preserve">, </w:t>
      </w:r>
      <w:r w:rsidR="00610B5A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3A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Пахомов Н.С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>директором  Общества с ограниченной ответственност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4D3BFB" w:rsidR="004D3BFB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Залесская, 47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ндивидуального (персонифицированного) учета в системе обязательного пенсионного страхования за</w:t>
      </w:r>
      <w:r w:rsidRPr="00E13A59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349">
        <w:rPr>
          <w:rFonts w:ascii="Times New Roman" w:eastAsia="Times New Roman" w:hAnsi="Times New Roman" w:cs="Times New Roman"/>
          <w:sz w:val="28"/>
          <w:szCs w:val="28"/>
        </w:rPr>
        <w:t>август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предоставления не позднее </w:t>
      </w:r>
      <w:r w:rsidR="00351349">
        <w:rPr>
          <w:rFonts w:ascii="Times New Roman" w:eastAsia="Times New Roman" w:hAnsi="Times New Roman" w:cs="Times New Roman"/>
          <w:sz w:val="28"/>
          <w:szCs w:val="28"/>
        </w:rPr>
        <w:t>15.09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11.12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8F192C" w:rsidR="008F192C">
        <w:rPr>
          <w:rFonts w:ascii="Times New Roman" w:eastAsia="Times New Roman" w:hAnsi="Times New Roman" w:cs="Times New Roman"/>
          <w:sz w:val="28"/>
          <w:szCs w:val="28"/>
        </w:rPr>
        <w:t>Пахомов Н.С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8F192C" w:rsidR="008F192C">
        <w:rPr>
          <w:rFonts w:ascii="Times New Roman" w:eastAsia="Times New Roman" w:hAnsi="Times New Roman" w:cs="Times New Roman"/>
          <w:sz w:val="28"/>
          <w:szCs w:val="28"/>
        </w:rPr>
        <w:t>Пахомов Н.С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считается надлежаще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 извещенным о времени и месте рассмотрения дела об административном правонарушении.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F192C" w:rsidR="008F192C">
        <w:rPr>
          <w:rFonts w:ascii="Times New Roman" w:eastAsia="Times New Roman" w:hAnsi="Times New Roman" w:cs="Times New Roman"/>
          <w:sz w:val="28"/>
          <w:szCs w:val="28"/>
        </w:rPr>
        <w:t>Пахомов</w:t>
      </w:r>
      <w:r w:rsidR="008F192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192C" w:rsidR="008F192C"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3A59" w:rsidP="004D3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лицо в случае совершения им административного правонарушен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ия в связи с неисполнением либо ненадлежащим исполнением своих служебных обязанностей.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</w:t>
        </w:r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ицированном) учете в системе обязательного пенсионного страхования»</w:t>
        </w:r>
      </w:hyperlink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стративного правонарушения, предусмотренного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8F192C" w:rsidR="008F192C">
        <w:rPr>
          <w:rFonts w:ascii="Times New Roman" w:hAnsi="Times New Roman" w:cs="Times New Roman"/>
          <w:sz w:val="28"/>
          <w:szCs w:val="28"/>
        </w:rPr>
        <w:t>Пахомов Н.С</w:t>
      </w:r>
      <w:r w:rsidR="004D359B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ения индивидуального (персонифицированного) учета в системе обязательного пенсионного страхования за </w:t>
      </w:r>
      <w:r w:rsidR="00351349">
        <w:rPr>
          <w:rFonts w:ascii="Times New Roman" w:eastAsia="Times New Roman" w:hAnsi="Times New Roman" w:cs="Times New Roman"/>
          <w:sz w:val="28"/>
          <w:szCs w:val="28"/>
        </w:rPr>
        <w:t>август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года. Граничный срок предоставления сведений за </w:t>
      </w:r>
      <w:r w:rsidR="00351349">
        <w:rPr>
          <w:rFonts w:ascii="Times New Roman" w:eastAsia="Times New Roman" w:hAnsi="Times New Roman" w:cs="Times New Roman"/>
          <w:sz w:val="28"/>
          <w:szCs w:val="28"/>
        </w:rPr>
        <w:t>август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349">
        <w:rPr>
          <w:rFonts w:ascii="Times New Roman" w:eastAsia="Times New Roman" w:hAnsi="Times New Roman" w:cs="Times New Roman"/>
          <w:sz w:val="28"/>
          <w:szCs w:val="28"/>
        </w:rPr>
        <w:t>15.09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 Фактически сведения в полном объеме по форме СЗВ-М 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>в электронном виде по телекоммуникационным каналам связи посредством электронного документооборота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предоставлены </w:t>
      </w:r>
      <w:r w:rsidR="008F192C">
        <w:rPr>
          <w:rFonts w:ascii="Times New Roman" w:eastAsia="Times New Roman" w:hAnsi="Times New Roman" w:cs="Times New Roman"/>
          <w:sz w:val="28"/>
          <w:szCs w:val="28"/>
        </w:rPr>
        <w:t>11.12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</w:t>
      </w:r>
      <w:r w:rsidRPr="008F192C" w:rsidR="008F192C">
        <w:rPr>
          <w:rFonts w:ascii="Times New Roman" w:eastAsia="Times New Roman" w:hAnsi="Times New Roman" w:cs="Times New Roman"/>
          <w:sz w:val="28"/>
          <w:szCs w:val="28"/>
        </w:rPr>
        <w:t>Пахомов</w:t>
      </w:r>
      <w:r w:rsidR="008F192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192C" w:rsidR="008F192C"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., как должностного лица, образуют объективную сторону состав административного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 15.33.2 Кодекса Российской Федерации об административных правонарушениях (в редакции, действующей на момент совершения административного правонарушения, с учетом положений ст. 1.7 Кодекса Российской Федерации об админис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тративных правонарушениях), а именно: непредставление в установленный законодательством Российской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Между тем, должностным лицом, составившим протокол об административном правонар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ушении в отношении </w:t>
      </w:r>
      <w:r w:rsidRPr="008F192C" w:rsidR="008F192C">
        <w:rPr>
          <w:rFonts w:ascii="Times New Roman" w:eastAsia="Times New Roman" w:hAnsi="Times New Roman" w:cs="Times New Roman"/>
          <w:sz w:val="28"/>
          <w:szCs w:val="28"/>
        </w:rPr>
        <w:t>Пахомова Н.С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действия последне</w:t>
      </w:r>
      <w:r w:rsidR="00FB55A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 ст. 15.33.2 Кодекса Российской Федерации об административных правонарушениях.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Указанную квалификацию мировой судья находит неверной, исходя из следующего.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В силу положений ч.1 ст.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1.7 Кодекса Российской Федерации об административных правонарушениях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от 01.04.2020 № 90-ФЗ «О внесении изменений в Кодекс Российской Федерации об административных правонарушениях» статья 15.33.2 Кодекса Российской Федерации об административных правонарушениях дополнена частью 2 следующего содержания: непредставление в устан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овленный Федеральным законом от 1 апреля 1996 года № 27-ФЗ «Об индивидуальном (персонифицированном) учете в системе обязательного пенсионного страхования» срок либо представление неполных и (или) недостоверных сведений, предусмотренных пунктом 2.1 статьи 6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указанного Федерального закона.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Данный Федеральный закон с указанными изменениями вступил в законную силу с 01.01.2021.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представленных материалов, вменяемое </w:t>
      </w:r>
      <w:r w:rsidRPr="008F192C" w:rsidR="008F192C">
        <w:rPr>
          <w:rFonts w:ascii="Times New Roman" w:eastAsia="Times New Roman" w:hAnsi="Times New Roman" w:cs="Times New Roman"/>
          <w:sz w:val="28"/>
          <w:szCs w:val="28"/>
        </w:rPr>
        <w:t>Пахомов</w:t>
      </w:r>
      <w:r w:rsidR="008F192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F192C" w:rsidR="008F192C"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0967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2F096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.2020, следовательно,  действия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последне</w:t>
      </w:r>
      <w:r w:rsidR="00A11D6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подлежат юридической квалификации по ст. 15.33.2 Кодекса Российской Федерации об административных правонарушениях, которая действовала на момент совершения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Конституционного Суда Российской Федераци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и от 14 июля 2015 года № 20-П в Российской Федерации как правовом демократическом государстве привлечение виновного лица к административной или уголовной ответственности, которые являются разновидностями публично-правовой ответственности, осуществляется на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основании закона, действовавшего на момент совершения им противоправного общественно опасного деяния.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Согласно правовой позицией, изложенной в п.20 Постановления Пленума Верховного Суда Российской Федерации от 24.03.2005 №5 «О некоторых вопросах, возникаю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щих у судов при применении Кодекса Российской Федерации об административных правонарушениях», несмотря на обязательность указания в протоколе об административном правонарушении наряду с другими сведениями, перечисленными в части 2 статьи 28.2 КоАП РФ, конк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ретной статьи КоАП РФ или закона субъекта Российской Федерации, предусматривающей административную ответственность за совершенное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лицом правонарушение, право окончательной юридической квалификации действий (бездействия) лица КоАП РФ относит к полномочиям 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удьи.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Так, ст. 15.33.2 Кодекса Российской Федерации об административных правонарушениях (в редакц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ии, действовавшей на момент совершения правонарушения) установлена административная ответственность в виде наложение административного штрафа на должностных лиц в размере от трехсот до пятисот рублей.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Аналогичная ответственность установлена за совершение п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ч.1 ст. 15.33.2 Кодекса Российской Федерации об административных правонарушениях (в редакции, вступившей в законную силу с 01.01.2021).    </w:t>
      </w:r>
    </w:p>
    <w:p w:rsidR="003C18FF" w:rsidRPr="00E13A59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 учетом изложенного, поскольку переквалификация не ухудшит положение лица, в отноше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нии которого ведется производство по делу об административном правонарушении, мировой судья приходит к выводу о том, что действия </w:t>
      </w:r>
      <w:r w:rsidRPr="008F192C" w:rsidR="008F192C">
        <w:rPr>
          <w:rFonts w:ascii="Times New Roman" w:eastAsia="Times New Roman" w:hAnsi="Times New Roman" w:cs="Times New Roman"/>
          <w:sz w:val="28"/>
          <w:szCs w:val="28"/>
        </w:rPr>
        <w:t>Пахомова Н.С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 следует переквалифицировать с ч.1 ст. 15.33.2 Кодекса Российской Федерации об административных правонарушениях н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а ст. 15.33.2 Кодекса Российской Федерации об административных правонарушениях (в редакции, действовавшей на момент совершения правонарушения).</w:t>
      </w:r>
    </w:p>
    <w:p w:rsidR="004D3BFB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</w:t>
      </w:r>
      <w:r w:rsidR="002F5E8D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="002F5E8D">
        <w:rPr>
          <w:rFonts w:ascii="Times New Roman" w:eastAsia="Times New Roman" w:hAnsi="Times New Roman" w:cs="Times New Roman"/>
          <w:sz w:val="28"/>
          <w:szCs w:val="28"/>
        </w:rPr>
        <w:t>Пахомов</w:t>
      </w:r>
      <w:r w:rsidRPr="002F5E8D" w:rsidR="002F5E8D"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2F5E8D" w:rsidR="002F5E8D">
        <w:rPr>
          <w:rFonts w:ascii="Times New Roman" w:hAnsi="Times New Roman" w:cs="Times New Roman"/>
          <w:sz w:val="28"/>
          <w:szCs w:val="28"/>
        </w:rPr>
        <w:t>Пахомов Н.С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стоятельства доказательств мировому судье не представлено.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2F5E8D" w:rsidR="002F5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Пахомова Н.С</w:t>
      </w:r>
      <w:r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519F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2F5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3513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F5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27.07</w:t>
      </w:r>
      <w:r w:rsidR="00FB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скриншотом реестра полученных документов, копией акта от 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F5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.03</w:t>
      </w:r>
      <w:r w:rsidR="000F1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6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извещением о доставке,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решения от </w:t>
      </w:r>
      <w:r w:rsidR="002F5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.04</w:t>
      </w:r>
      <w:r w:rsidR="000F1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="002F5E8D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4D3BFB" w:rsidR="004D3BFB">
        <w:rPr>
          <w:rFonts w:ascii="Times New Roman" w:hAnsi="Times New Roman" w:cs="Times New Roman"/>
          <w:sz w:val="28"/>
          <w:szCs w:val="28"/>
        </w:rPr>
        <w:t>директор ООО «</w:t>
      </w:r>
      <w:r w:rsidR="002F5E8D">
        <w:rPr>
          <w:rFonts w:ascii="Times New Roman" w:hAnsi="Times New Roman" w:cs="Times New Roman"/>
          <w:sz w:val="28"/>
          <w:szCs w:val="28"/>
        </w:rPr>
        <w:t>Содействие</w:t>
      </w:r>
      <w:r w:rsidRPr="004D3BFB" w:rsidR="004D3BFB">
        <w:rPr>
          <w:rFonts w:ascii="Times New Roman" w:hAnsi="Times New Roman" w:cs="Times New Roman"/>
          <w:sz w:val="28"/>
          <w:szCs w:val="28"/>
        </w:rPr>
        <w:t xml:space="preserve">» </w:t>
      </w:r>
      <w:r w:rsidR="002F5E8D">
        <w:rPr>
          <w:rFonts w:ascii="Times New Roman" w:hAnsi="Times New Roman" w:cs="Times New Roman"/>
          <w:sz w:val="28"/>
          <w:szCs w:val="28"/>
        </w:rPr>
        <w:t>Пахомов</w:t>
      </w:r>
      <w:r w:rsidRPr="002F5E8D" w:rsidR="002F5E8D">
        <w:rPr>
          <w:rFonts w:ascii="Times New Roman" w:hAnsi="Times New Roman" w:cs="Times New Roman"/>
          <w:sz w:val="28"/>
          <w:szCs w:val="28"/>
        </w:rPr>
        <w:t xml:space="preserve"> Н.С</w:t>
      </w:r>
      <w:r w:rsidR="003D05DB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ст.15.33.2 Кодекса Российской Федерации об админ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истративных правонарушениях, а именно: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Оснований для прекращения производства по данному делу не установлено. 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отиворечий не содержит. Права и законные интересы </w:t>
      </w:r>
      <w:r w:rsidRPr="002F5E8D" w:rsidR="002F5E8D">
        <w:rPr>
          <w:rFonts w:ascii="Times New Roman" w:eastAsia="Times New Roman" w:hAnsi="Times New Roman" w:cs="Times New Roman"/>
          <w:color w:val="000000"/>
          <w:sz w:val="28"/>
          <w:szCs w:val="28"/>
        </w:rPr>
        <w:t>Пахомова Н.С</w:t>
      </w:r>
      <w:r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55E4C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3A59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нность.</w:t>
      </w:r>
    </w:p>
    <w:p w:rsidR="00E13A59" w:rsidRPr="00E13A59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чии обстоятельств, предусмотренных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частью 2 статьи 3.4 настоящего Кодекса, за исключением случаев, предусмотренных частью 2 настоящей статьи.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стративных правонарушениях. </w:t>
      </w:r>
    </w:p>
    <w:p w:rsidR="004D3BFB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 w:rsidR="002F5E8D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(микропредприятие).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E8D" w:rsidR="002F5E8D">
        <w:rPr>
          <w:rFonts w:ascii="Times New Roman" w:hAnsi="Times New Roman" w:cs="Times New Roman"/>
          <w:sz w:val="28"/>
          <w:szCs w:val="28"/>
        </w:rPr>
        <w:t>Пахомов</w:t>
      </w:r>
      <w:r w:rsidR="002F5E8D">
        <w:rPr>
          <w:rFonts w:ascii="Times New Roman" w:hAnsi="Times New Roman" w:cs="Times New Roman"/>
          <w:sz w:val="28"/>
          <w:szCs w:val="28"/>
        </w:rPr>
        <w:t>у</w:t>
      </w:r>
      <w:r w:rsidRPr="002F5E8D" w:rsidR="002F5E8D">
        <w:rPr>
          <w:rFonts w:ascii="Times New Roman" w:hAnsi="Times New Roman" w:cs="Times New Roman"/>
          <w:sz w:val="28"/>
          <w:szCs w:val="28"/>
        </w:rPr>
        <w:t xml:space="preserve"> Н.С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 w:rsidRPr="006167F4" w:rsidR="006167F4">
        <w:rPr>
          <w:rFonts w:ascii="Times New Roman" w:eastAsia="Times New Roman" w:hAnsi="Times New Roman" w:cs="Times New Roman"/>
          <w:sz w:val="28"/>
          <w:szCs w:val="28"/>
        </w:rPr>
        <w:t>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A11D61" w:rsidRPr="00E13A59" w:rsidP="00E37602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8D">
        <w:rPr>
          <w:rFonts w:ascii="Times New Roman" w:hAnsi="Times New Roman" w:cs="Times New Roman"/>
          <w:sz w:val="28"/>
          <w:szCs w:val="28"/>
        </w:rPr>
        <w:t xml:space="preserve">Пахомова Николая Сергеевича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ченное наказание заменить на предупреждение. 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3A59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3A59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3A59">
        <w:rPr>
          <w:rFonts w:ascii="Times New Roman" w:hAnsi="Times New Roman"/>
          <w:sz w:val="28"/>
          <w:szCs w:val="28"/>
        </w:rPr>
        <w:t>судебного участка №1</w:t>
      </w:r>
      <w:r w:rsidR="00BD11FE">
        <w:rPr>
          <w:rFonts w:ascii="Times New Roman" w:hAnsi="Times New Roman"/>
          <w:sz w:val="28"/>
          <w:szCs w:val="28"/>
        </w:rPr>
        <w:t>9</w:t>
      </w:r>
      <w:r w:rsidRPr="00E13A59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</w:t>
      </w:r>
      <w:r w:rsidRPr="00E13A5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3034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BD1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3A59" w:rsidP="003C18FF">
      <w:pPr>
        <w:ind w:firstLine="851"/>
        <w:rPr>
          <w:sz w:val="28"/>
          <w:szCs w:val="28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B5A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621BB"/>
    <w:rsid w:val="000A3D4A"/>
    <w:rsid w:val="000A5F07"/>
    <w:rsid w:val="000B43B7"/>
    <w:rsid w:val="000C359F"/>
    <w:rsid w:val="000F1D1F"/>
    <w:rsid w:val="00101152"/>
    <w:rsid w:val="0012692F"/>
    <w:rsid w:val="0018519F"/>
    <w:rsid w:val="001C264E"/>
    <w:rsid w:val="001D7180"/>
    <w:rsid w:val="001E426C"/>
    <w:rsid w:val="0022071B"/>
    <w:rsid w:val="002271C3"/>
    <w:rsid w:val="00266225"/>
    <w:rsid w:val="00297A01"/>
    <w:rsid w:val="002A22C1"/>
    <w:rsid w:val="002C5A43"/>
    <w:rsid w:val="002F0967"/>
    <w:rsid w:val="002F5E8D"/>
    <w:rsid w:val="00311990"/>
    <w:rsid w:val="003174BF"/>
    <w:rsid w:val="00326552"/>
    <w:rsid w:val="0033105F"/>
    <w:rsid w:val="00351349"/>
    <w:rsid w:val="003600B6"/>
    <w:rsid w:val="00364307"/>
    <w:rsid w:val="00386C85"/>
    <w:rsid w:val="003932AB"/>
    <w:rsid w:val="003C18FF"/>
    <w:rsid w:val="003D05DB"/>
    <w:rsid w:val="003E0DEB"/>
    <w:rsid w:val="003E29DA"/>
    <w:rsid w:val="003F4DF0"/>
    <w:rsid w:val="0042796E"/>
    <w:rsid w:val="004419A0"/>
    <w:rsid w:val="00447E72"/>
    <w:rsid w:val="00471A4E"/>
    <w:rsid w:val="00471EA2"/>
    <w:rsid w:val="004A1F28"/>
    <w:rsid w:val="004A698D"/>
    <w:rsid w:val="004D2327"/>
    <w:rsid w:val="004D359B"/>
    <w:rsid w:val="004D3BFB"/>
    <w:rsid w:val="004F6D30"/>
    <w:rsid w:val="004F71A8"/>
    <w:rsid w:val="00534135"/>
    <w:rsid w:val="005573F9"/>
    <w:rsid w:val="0057704E"/>
    <w:rsid w:val="00582C87"/>
    <w:rsid w:val="00586BD2"/>
    <w:rsid w:val="005C0FD4"/>
    <w:rsid w:val="005C75D4"/>
    <w:rsid w:val="005E5A76"/>
    <w:rsid w:val="005F1EDE"/>
    <w:rsid w:val="00600C9C"/>
    <w:rsid w:val="00607559"/>
    <w:rsid w:val="006106B3"/>
    <w:rsid w:val="00610B5A"/>
    <w:rsid w:val="00615977"/>
    <w:rsid w:val="006167F4"/>
    <w:rsid w:val="00630951"/>
    <w:rsid w:val="006479DD"/>
    <w:rsid w:val="006755AF"/>
    <w:rsid w:val="006A7700"/>
    <w:rsid w:val="006C1473"/>
    <w:rsid w:val="006F407A"/>
    <w:rsid w:val="00734462"/>
    <w:rsid w:val="00747597"/>
    <w:rsid w:val="00761665"/>
    <w:rsid w:val="00770151"/>
    <w:rsid w:val="00783034"/>
    <w:rsid w:val="007C2C8B"/>
    <w:rsid w:val="007C75FE"/>
    <w:rsid w:val="007F0B2C"/>
    <w:rsid w:val="00850A6E"/>
    <w:rsid w:val="00851979"/>
    <w:rsid w:val="00853131"/>
    <w:rsid w:val="00865AD8"/>
    <w:rsid w:val="008A32F7"/>
    <w:rsid w:val="008D6F3B"/>
    <w:rsid w:val="008E60AE"/>
    <w:rsid w:val="008F192C"/>
    <w:rsid w:val="008F5ADC"/>
    <w:rsid w:val="00915906"/>
    <w:rsid w:val="00987BCC"/>
    <w:rsid w:val="009F01DA"/>
    <w:rsid w:val="00A07114"/>
    <w:rsid w:val="00A11D61"/>
    <w:rsid w:val="00A30365"/>
    <w:rsid w:val="00A75356"/>
    <w:rsid w:val="00A823ED"/>
    <w:rsid w:val="00A971E2"/>
    <w:rsid w:val="00A97408"/>
    <w:rsid w:val="00AD2EFB"/>
    <w:rsid w:val="00AE282A"/>
    <w:rsid w:val="00B20CC7"/>
    <w:rsid w:val="00B274C0"/>
    <w:rsid w:val="00B334FF"/>
    <w:rsid w:val="00B50714"/>
    <w:rsid w:val="00B55E4C"/>
    <w:rsid w:val="00B80D30"/>
    <w:rsid w:val="00B866E1"/>
    <w:rsid w:val="00BC1A74"/>
    <w:rsid w:val="00BC4756"/>
    <w:rsid w:val="00BD11FE"/>
    <w:rsid w:val="00BD229E"/>
    <w:rsid w:val="00C175E7"/>
    <w:rsid w:val="00C545A0"/>
    <w:rsid w:val="00C545F8"/>
    <w:rsid w:val="00C630AF"/>
    <w:rsid w:val="00C831ED"/>
    <w:rsid w:val="00CA27D7"/>
    <w:rsid w:val="00CB4301"/>
    <w:rsid w:val="00D06612"/>
    <w:rsid w:val="00D217BA"/>
    <w:rsid w:val="00D307A8"/>
    <w:rsid w:val="00D31B71"/>
    <w:rsid w:val="00D42C6F"/>
    <w:rsid w:val="00D76855"/>
    <w:rsid w:val="00DB06EF"/>
    <w:rsid w:val="00E13A59"/>
    <w:rsid w:val="00E220B8"/>
    <w:rsid w:val="00E37602"/>
    <w:rsid w:val="00E5601D"/>
    <w:rsid w:val="00E6446E"/>
    <w:rsid w:val="00E679DF"/>
    <w:rsid w:val="00E82764"/>
    <w:rsid w:val="00E91CC4"/>
    <w:rsid w:val="00ED6F44"/>
    <w:rsid w:val="00F20B57"/>
    <w:rsid w:val="00F27900"/>
    <w:rsid w:val="00F66B0C"/>
    <w:rsid w:val="00FB55A0"/>
    <w:rsid w:val="00FB5951"/>
    <w:rsid w:val="00FD6953"/>
    <w:rsid w:val="00FE7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4C873-9C29-473E-8050-1EB94EA1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