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C87" w:rsidRPr="00DD39AC" w:rsidP="00DD39AC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DD39AC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</w:t>
      </w:r>
      <w:r w:rsidRPr="00DD39AC">
        <w:rPr>
          <w:rFonts w:ascii="Times New Roman" w:hAnsi="Times New Roman"/>
          <w:bCs/>
          <w:sz w:val="24"/>
          <w:szCs w:val="24"/>
          <w:lang w:val="ru-RU"/>
        </w:rPr>
        <w:t>Дело № 05-0</w:t>
      </w:r>
      <w:r w:rsidRPr="00DD39AC" w:rsidR="0015019F">
        <w:rPr>
          <w:rFonts w:ascii="Times New Roman" w:hAnsi="Times New Roman"/>
          <w:bCs/>
          <w:sz w:val="24"/>
          <w:szCs w:val="24"/>
          <w:lang w:val="ru-RU"/>
        </w:rPr>
        <w:t>446</w:t>
      </w:r>
      <w:r w:rsidRPr="00DD39AC">
        <w:rPr>
          <w:rFonts w:ascii="Times New Roman" w:hAnsi="Times New Roman"/>
          <w:bCs/>
          <w:sz w:val="24"/>
          <w:szCs w:val="24"/>
          <w:lang w:val="ru-RU"/>
        </w:rPr>
        <w:t>/</w:t>
      </w:r>
      <w:r w:rsidRPr="00DD39AC" w:rsidR="0015019F">
        <w:rPr>
          <w:rFonts w:ascii="Times New Roman" w:hAnsi="Times New Roman"/>
          <w:bCs/>
          <w:sz w:val="24"/>
          <w:szCs w:val="24"/>
          <w:lang w:val="ru-RU"/>
        </w:rPr>
        <w:t>19</w:t>
      </w:r>
      <w:r w:rsidRPr="00DD39AC">
        <w:rPr>
          <w:rFonts w:ascii="Times New Roman" w:hAnsi="Times New Roman"/>
          <w:bCs/>
          <w:sz w:val="24"/>
          <w:szCs w:val="24"/>
          <w:lang w:val="ru-RU"/>
        </w:rPr>
        <w:t>/201</w:t>
      </w:r>
      <w:r w:rsidRPr="00DD39AC" w:rsidR="0015019F">
        <w:rPr>
          <w:rFonts w:ascii="Times New Roman" w:hAnsi="Times New Roman"/>
          <w:bCs/>
          <w:sz w:val="24"/>
          <w:szCs w:val="24"/>
          <w:lang w:val="ru-RU"/>
        </w:rPr>
        <w:t>9</w:t>
      </w:r>
    </w:p>
    <w:p w:rsidR="00565C87" w:rsidRPr="00DD39AC" w:rsidP="006D1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DD39AC">
        <w:rPr>
          <w:rFonts w:ascii="Times New Roman" w:hAnsi="Times New Roman"/>
          <w:bCs/>
          <w:sz w:val="24"/>
          <w:szCs w:val="24"/>
          <w:lang w:val="ru-RU"/>
        </w:rPr>
        <w:t>ПОСТАНОВЛЕНИЕ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4386"/>
        <w:gridCol w:w="6212"/>
      </w:tblGrid>
      <w:tr w:rsidTr="003413DA">
        <w:tblPrEx>
          <w:tblW w:w="10598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DD39AC" w:rsidP="006D1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C">
              <w:rPr>
                <w:rFonts w:ascii="Times New Roman" w:hAnsi="Times New Roman"/>
                <w:sz w:val="24"/>
                <w:szCs w:val="24"/>
                <w:lang w:val="ru-RU"/>
              </w:rPr>
              <w:t>14 августа 2019</w:t>
            </w:r>
            <w:r w:rsidRPr="00DD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  <w:p w:rsidR="00565C87" w:rsidRPr="00DD39AC" w:rsidP="006D1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6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DD39AC" w:rsidP="006D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DD39AC" w:rsidR="00DD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9AC" w:rsidR="006D15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Симферополь </w:t>
            </w:r>
          </w:p>
        </w:tc>
      </w:tr>
    </w:tbl>
    <w:p w:rsidR="00565C87" w:rsidRPr="00DD39AC" w:rsidP="006D15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>Ломанов</w:t>
      </w: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Станислав Геннадиевич,</w:t>
      </w:r>
      <w:r w:rsidRPr="00DD39AC" w:rsidR="0015019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>в помещении судебного участка, расположенного по адресу: г. Симферополь, ул. Крымских партизан, 3-А</w:t>
      </w:r>
      <w:r w:rsidRPr="00DD39AC" w:rsidR="0015019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дело об административном правонарушении, предусмотренном частью 2</w:t>
      </w:r>
      <w:r w:rsidRPr="00DD39AC" w:rsidR="0015019F">
        <w:rPr>
          <w:rFonts w:ascii="Times New Roman" w:hAnsi="Times New Roman"/>
          <w:sz w:val="24"/>
          <w:szCs w:val="24"/>
          <w:lang w:val="ru-RU"/>
        </w:rPr>
        <w:t>4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Pr="00DD39AC" w:rsidR="0015019F">
        <w:rPr>
          <w:rFonts w:ascii="Times New Roman" w:hAnsi="Times New Roman"/>
          <w:sz w:val="24"/>
          <w:szCs w:val="24"/>
          <w:lang w:val="ru-RU"/>
        </w:rPr>
        <w:t>Общества с ограниченной ответственностью «Многопрофильное управляющее предприятие «Жилищно-эксплуатационная компания»</w:t>
      </w:r>
      <w:r w:rsidRPr="00DD39AC" w:rsidR="005E434E">
        <w:rPr>
          <w:rFonts w:ascii="Times New Roman" w:hAnsi="Times New Roman"/>
          <w:sz w:val="24"/>
          <w:szCs w:val="24"/>
          <w:lang w:val="ru-RU"/>
        </w:rPr>
        <w:t xml:space="preserve"> (далее – ООО МУП «ЖЭК»)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, расположенного по адресу: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1501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(ИНН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>
        <w:rPr>
          <w:rFonts w:ascii="Times New Roman" w:hAnsi="Times New Roman"/>
          <w:sz w:val="24"/>
          <w:szCs w:val="24"/>
          <w:lang w:val="ru-RU"/>
        </w:rPr>
        <w:t>),</w:t>
      </w:r>
    </w:p>
    <w:p w:rsidR="006D15F8" w:rsidRPr="00DD39AC" w:rsidP="006D15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F2D" w:rsidRPr="00DD39AC" w:rsidP="00DD39AC">
      <w:pPr>
        <w:tabs>
          <w:tab w:val="left" w:pos="408"/>
          <w:tab w:val="center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DD39AC" w:rsidR="00671A51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DD39AC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DD39AC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65C87" w:rsidRPr="00DD39AC" w:rsidP="006D15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Инспекцией по жилищному надзору Республики </w:t>
      </w:r>
      <w:r w:rsidRPr="00DD39AC">
        <w:rPr>
          <w:sz w:val="24"/>
          <w:szCs w:val="24"/>
          <w:lang w:val="ru-RU"/>
        </w:rPr>
        <w:t>Крым</w:t>
      </w:r>
      <w:r w:rsidRPr="00DD39AC" w:rsidR="0099719D">
        <w:rPr>
          <w:sz w:val="24"/>
          <w:szCs w:val="24"/>
          <w:lang w:val="ru-RU"/>
        </w:rPr>
        <w:t xml:space="preserve">  </w:t>
      </w:r>
      <w:r w:rsidRPr="00DD39AC">
        <w:rPr>
          <w:sz w:val="24"/>
          <w:szCs w:val="24"/>
          <w:lang w:val="ru-RU"/>
        </w:rPr>
        <w:t>по</w:t>
      </w:r>
      <w:r w:rsidRPr="00DD39AC">
        <w:rPr>
          <w:sz w:val="24"/>
          <w:szCs w:val="24"/>
          <w:lang w:val="ru-RU"/>
        </w:rPr>
        <w:t xml:space="preserve"> результатам проведенной внеплановой проверки с 11 марта 2019 года по 15 марта 2019 года, установлено, что в соответствии с приказом от </w:t>
      </w:r>
      <w:r w:rsidR="000D0C0C">
        <w:t>&lt;данные изъяты&gt;</w:t>
      </w:r>
      <w:r w:rsidRPr="00DD39AC">
        <w:rPr>
          <w:sz w:val="24"/>
          <w:szCs w:val="24"/>
          <w:lang w:val="ru-RU"/>
        </w:rPr>
        <w:t xml:space="preserve"> о проведении внеплановой выездной проверки</w:t>
      </w:r>
      <w:r w:rsidRPr="00DD39AC" w:rsidR="00B13ABB">
        <w:rPr>
          <w:sz w:val="24"/>
          <w:szCs w:val="24"/>
          <w:lang w:val="ru-RU"/>
        </w:rPr>
        <w:t xml:space="preserve"> (</w:t>
      </w:r>
      <w:r w:rsidRPr="00DD39AC" w:rsidR="00B13ABB">
        <w:rPr>
          <w:sz w:val="24"/>
          <w:szCs w:val="24"/>
          <w:lang w:val="ru-RU"/>
        </w:rPr>
        <w:t>л.д</w:t>
      </w:r>
      <w:r w:rsidRPr="00DD39AC" w:rsidR="00B13ABB">
        <w:rPr>
          <w:sz w:val="24"/>
          <w:szCs w:val="24"/>
          <w:lang w:val="ru-RU"/>
        </w:rPr>
        <w:t>. 20</w:t>
      </w:r>
      <w:r w:rsidRPr="00DD39AC" w:rsidR="005E434E">
        <w:rPr>
          <w:sz w:val="24"/>
          <w:szCs w:val="24"/>
          <w:lang w:val="ru-RU"/>
        </w:rPr>
        <w:t>-22</w:t>
      </w:r>
      <w:r w:rsidRPr="00DD39AC" w:rsidR="00B13ABB">
        <w:rPr>
          <w:sz w:val="24"/>
          <w:szCs w:val="24"/>
          <w:lang w:val="ru-RU"/>
        </w:rPr>
        <w:t>)</w:t>
      </w:r>
      <w:r w:rsidRPr="00DD39AC">
        <w:rPr>
          <w:sz w:val="24"/>
          <w:szCs w:val="24"/>
          <w:lang w:val="ru-RU"/>
        </w:rPr>
        <w:t xml:space="preserve"> были выявлены нарушения лицензионных требований при управлении многоквартирным домом ООО «МУП «ЖЭК», расположенным по адресу: </w:t>
      </w:r>
      <w:r w:rsidR="000D0C0C">
        <w:t>&lt;данные изъяты&gt;</w:t>
      </w:r>
      <w:r w:rsidRPr="00DD39AC">
        <w:rPr>
          <w:sz w:val="24"/>
          <w:szCs w:val="24"/>
          <w:lang w:val="ru-RU"/>
        </w:rPr>
        <w:t>.</w:t>
      </w: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В соответствии с п. 1 ч. 1 ст. 36 Жилищного кодекса Российской Федерации (далее - ЖК РФ) собственникам помещений в многоквартирном доме принадлежит на праве общей долевой 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Частью 2 статьи 192 определено, что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В соответствии с п.</w:t>
      </w:r>
      <w:r w:rsidRPr="00DD39AC" w:rsidR="00273DAC">
        <w:rPr>
          <w:sz w:val="24"/>
          <w:szCs w:val="24"/>
          <w:lang w:val="ru-RU"/>
        </w:rPr>
        <w:t xml:space="preserve"> 3</w:t>
      </w:r>
      <w:r w:rsidRPr="00DD39AC">
        <w:rPr>
          <w:sz w:val="24"/>
          <w:szCs w:val="24"/>
          <w:lang w:val="ru-RU"/>
        </w:rPr>
        <w:t xml:space="preserve">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28.10.2014 № 1110 «О лицензировании предпринимательской деятельности по управлению многоквартирными домами", лицензионными требованиями к лицензиату, устанавливаемыми в соответствии с частью 1 статьи 8 Федерального закона «О лицензировании отдельных видов деятельности» являются:</w:t>
      </w:r>
    </w:p>
    <w:p w:rsidR="00A756FA" w:rsidRPr="00DD39AC" w:rsidP="006D15F8">
      <w:pPr>
        <w:tabs>
          <w:tab w:val="left" w:pos="888"/>
        </w:tabs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а)</w:t>
      </w:r>
      <w:r w:rsidRPr="00DD39AC">
        <w:rPr>
          <w:rFonts w:ascii="Times New Roman" w:hAnsi="Times New Roman"/>
          <w:sz w:val="24"/>
          <w:szCs w:val="24"/>
          <w:lang w:val="ru-RU"/>
        </w:rPr>
        <w:tab/>
        <w:t>соблюдение требований, предусмотренных частью 2.3 статьи 161 ЖК РФ;</w:t>
      </w:r>
    </w:p>
    <w:p w:rsidR="00A756FA" w:rsidRPr="00DD39AC" w:rsidP="006D15F8">
      <w:pPr>
        <w:pStyle w:val="23"/>
        <w:tabs>
          <w:tab w:val="left" w:pos="946"/>
        </w:tabs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б)</w:t>
      </w:r>
      <w:r w:rsidRPr="00DD39AC">
        <w:rPr>
          <w:sz w:val="24"/>
          <w:szCs w:val="24"/>
          <w:lang w:val="ru-RU"/>
        </w:rPr>
        <w:tab/>
        <w:t>исполнение обязанностей по договору управления многоквартирным домом, предусмотренных частью 2 статьи 162 ЖК РФ;</w:t>
      </w:r>
    </w:p>
    <w:p w:rsidR="00A756FA" w:rsidRPr="00DD39AC" w:rsidP="006D15F8">
      <w:pPr>
        <w:tabs>
          <w:tab w:val="left" w:pos="898"/>
        </w:tabs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в)</w:t>
      </w:r>
      <w:r w:rsidRPr="00DD39AC">
        <w:rPr>
          <w:rFonts w:ascii="Times New Roman" w:hAnsi="Times New Roman"/>
          <w:sz w:val="24"/>
          <w:szCs w:val="24"/>
          <w:lang w:val="ru-RU"/>
        </w:rPr>
        <w:tab/>
        <w:t>соблюдение требований, предусмотренных частью 1 статьи 193 ЖК РФ.</w:t>
      </w: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В силу ч. 2.3 статьи 161 ЖК РФ при управлении многоквартирным домом управляющей организацией она несет ответственность перед собственниками помещений в многоквартирном</w:t>
      </w:r>
      <w:r w:rsidRPr="00DD39AC" w:rsidR="003413DA">
        <w:rPr>
          <w:sz w:val="24"/>
          <w:szCs w:val="24"/>
          <w:lang w:val="ru-RU"/>
        </w:rPr>
        <w:t xml:space="preserve"> доме</w:t>
      </w:r>
      <w:r w:rsidRPr="00DD39AC">
        <w:rPr>
          <w:sz w:val="24"/>
          <w:szCs w:val="24"/>
          <w:lang w:val="ru-RU"/>
        </w:rPr>
        <w:t xml:space="preserve">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A756FA" w:rsidRPr="00DD39AC" w:rsidP="006D15F8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В соответствии с п. 2. Правил осуществления деятельности по управлению многоквартирными домами, утвержденные постановлением Правительства Российской Федерации от 15 мая 2013</w:t>
      </w:r>
      <w:r w:rsidRPr="00DD39AC" w:rsidR="0095232C">
        <w:rPr>
          <w:sz w:val="24"/>
          <w:szCs w:val="24"/>
          <w:lang w:val="ru-RU"/>
        </w:rPr>
        <w:t>г.</w:t>
      </w:r>
      <w:r w:rsidRPr="00DD39AC">
        <w:rPr>
          <w:sz w:val="24"/>
          <w:szCs w:val="24"/>
          <w:lang w:val="ru-RU"/>
        </w:rPr>
        <w:t xml:space="preserve"> №</w:t>
      </w:r>
      <w:r w:rsidRPr="00DD39AC" w:rsidR="0095232C">
        <w:rPr>
          <w:sz w:val="24"/>
          <w:szCs w:val="24"/>
          <w:lang w:val="ru-RU"/>
        </w:rPr>
        <w:t xml:space="preserve"> </w:t>
      </w:r>
      <w:r w:rsidRPr="00DD39AC">
        <w:rPr>
          <w:sz w:val="24"/>
          <w:szCs w:val="24"/>
          <w:lang w:val="ru-RU"/>
        </w:rPr>
        <w:t xml:space="preserve">416 «О порядке осуществления деятельности по </w:t>
      </w:r>
      <w:r w:rsidRPr="00DD39AC">
        <w:rPr>
          <w:sz w:val="24"/>
          <w:szCs w:val="24"/>
          <w:lang w:val="ru-RU"/>
        </w:rPr>
        <w:t>управлению многоквартирными домами» (далее - Правила №416) под деятельностью по управлению многоквартирным домом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A756FA" w:rsidRPr="00DD39AC" w:rsidP="006D15F8">
      <w:pPr>
        <w:pStyle w:val="23"/>
        <w:spacing w:before="0" w:after="0" w:line="240" w:lineRule="auto"/>
        <w:ind w:firstLine="60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Согласно </w:t>
      </w:r>
      <w:r w:rsidRPr="00DD39AC">
        <w:rPr>
          <w:sz w:val="24"/>
          <w:szCs w:val="24"/>
          <w:lang w:val="ru-RU"/>
        </w:rPr>
        <w:t>ч.ч</w:t>
      </w:r>
      <w:r w:rsidRPr="00DD39AC">
        <w:rPr>
          <w:sz w:val="24"/>
          <w:szCs w:val="24"/>
          <w:lang w:val="ru-RU"/>
        </w:rPr>
        <w:t>. 1 и 1.1.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доме;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многоквартирном доме, а также иных лиц;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A756FA" w:rsidRPr="00DD39AC" w:rsidP="006D15F8">
      <w:pPr>
        <w:pStyle w:val="23"/>
        <w:spacing w:before="0" w:after="0" w:line="240" w:lineRule="auto"/>
        <w:ind w:firstLine="60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Подпунктами г), з) п. 11 Правил содержания общего имущества в многоквартирном доме, утвержденных Постановлением Правительства Российской Федерации №491 от 13.08.2006</w:t>
      </w:r>
      <w:r w:rsidRPr="00DD39AC" w:rsidR="00953035">
        <w:rPr>
          <w:sz w:val="24"/>
          <w:szCs w:val="24"/>
          <w:lang w:val="ru-RU"/>
        </w:rPr>
        <w:t>г.</w:t>
      </w:r>
      <w:r w:rsidRPr="00DD39AC">
        <w:rPr>
          <w:sz w:val="24"/>
          <w:szCs w:val="24"/>
          <w:lang w:val="ru-RU"/>
        </w:rPr>
        <w:t xml:space="preserve"> (далее - Правила №491) установлено,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 уборку и санитарно-гигиеническую очистку помещений общего пользования, а также земельного участка, входящего в состав общего имущества; текущий и капитальный ремонт.</w:t>
      </w:r>
    </w:p>
    <w:p w:rsidR="00A756FA" w:rsidRPr="00DD39AC" w:rsidP="006D15F8">
      <w:pPr>
        <w:pStyle w:val="23"/>
        <w:spacing w:before="0" w:after="0" w:line="240" w:lineRule="auto"/>
        <w:ind w:firstLine="60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Нормы п. 10 Правил №491 определяют, что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 безопасность для жизни и здоровья граждан, сохранность имущества физических или юридических лиц, государственного, муниципального и иного имущества.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Постановлением Госстроя РФ от 27 сентября 2003 г. № 170 «Об утверждении Правил и норм технической эксплуатации жилищного фонда» утверждены Правила и нормы технической эксплуатации жилищного фонда (далее - Правила №170).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Настоящие Правила №170 разработаны в соответствии с Законом Российской Федерации от 24.12.1992</w:t>
      </w:r>
      <w:r w:rsidRPr="00DD39AC" w:rsidR="00374ADA">
        <w:rPr>
          <w:sz w:val="24"/>
          <w:szCs w:val="24"/>
          <w:lang w:val="ru-RU"/>
        </w:rPr>
        <w:t>г.</w:t>
      </w:r>
      <w:r w:rsidRPr="00DD39AC">
        <w:rPr>
          <w:sz w:val="24"/>
          <w:szCs w:val="24"/>
          <w:lang w:val="ru-RU"/>
        </w:rPr>
        <w:t xml:space="preserve"> N 4218-1 "Об основах федеральной жилищной политики" (с изменениями и дополнениями) и пунктом 53 Положения о Государственном комитете Российской Федерации по строительству и жилищно-коммунальному комплексу, утвержденного постановлением Правительства Российской Федерации от 24.11.99</w:t>
      </w:r>
      <w:r w:rsidRPr="00DD39AC" w:rsidR="00374ADA">
        <w:rPr>
          <w:sz w:val="24"/>
          <w:szCs w:val="24"/>
          <w:lang w:val="ru-RU"/>
        </w:rPr>
        <w:t>г.</w:t>
      </w:r>
      <w:r w:rsidRPr="00DD39AC">
        <w:rPr>
          <w:sz w:val="24"/>
          <w:szCs w:val="24"/>
          <w:lang w:val="ru-RU"/>
        </w:rPr>
        <w:t xml:space="preserve"> N 1289, и определяют правила по эксплуатации, капитальному ремонту и реконструкции объектов жилищно-коммунального хозяйства, обеспечению сохранности и содержанию жилищного фонда, технической инвентаризации и являются обязательными 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>Согласно раздела «II. Организация технического обслуживания и текущего ремонта жилищного фонда» Правил №170 следует, что 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При проведении внеплановой проверки в многоквартирном доме, расположенном по адресу: </w:t>
      </w:r>
      <w:r w:rsidR="000D0C0C">
        <w:t>&lt;данные изъяты&gt;</w:t>
      </w:r>
      <w:r w:rsidRPr="00DD39AC">
        <w:rPr>
          <w:sz w:val="24"/>
          <w:szCs w:val="24"/>
          <w:lang w:val="ru-RU"/>
        </w:rPr>
        <w:t>, выявлены нарушения лицензионных требований при управлении вышеуказанным многоквартирным домом, а именно выявлены нарушения содержания общего имущества многоквартирного дома.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Так, по результатам проведенной внеплановой проверки Инспекцией в адрес ООО «МУП «ЖЭК» выдано предписание от </w:t>
      </w:r>
      <w:r w:rsidR="000D0C0C">
        <w:t>&lt;данные изъяты&gt;</w:t>
      </w:r>
      <w:r w:rsidRPr="00DD39AC">
        <w:rPr>
          <w:sz w:val="24"/>
          <w:szCs w:val="24"/>
          <w:lang w:val="ru-RU"/>
        </w:rPr>
        <w:t xml:space="preserve"> об устранении выявленных нарушений в многоквартирном доме, расположенном по адресу: </w:t>
      </w:r>
      <w:r w:rsidR="000D0C0C">
        <w:t>&lt;данные изъяты&gt;</w:t>
      </w:r>
      <w:r w:rsidRPr="00DD39AC" w:rsidR="008E2B9F">
        <w:rPr>
          <w:sz w:val="24"/>
          <w:szCs w:val="24"/>
          <w:lang w:val="ru-RU"/>
        </w:rPr>
        <w:t xml:space="preserve"> (</w:t>
      </w:r>
      <w:r w:rsidRPr="00DD39AC" w:rsidR="008E2B9F">
        <w:rPr>
          <w:sz w:val="24"/>
          <w:szCs w:val="24"/>
          <w:lang w:val="ru-RU"/>
        </w:rPr>
        <w:t>л.д</w:t>
      </w:r>
      <w:r w:rsidRPr="00DD39AC" w:rsidR="008E2B9F">
        <w:rPr>
          <w:sz w:val="24"/>
          <w:szCs w:val="24"/>
          <w:lang w:val="ru-RU"/>
        </w:rPr>
        <w:t>. 16)</w:t>
      </w:r>
      <w:r w:rsidRPr="00DD39AC">
        <w:rPr>
          <w:sz w:val="24"/>
          <w:szCs w:val="24"/>
          <w:lang w:val="ru-RU"/>
        </w:rPr>
        <w:t>, в частности:</w:t>
      </w:r>
    </w:p>
    <w:p w:rsidR="00A756FA" w:rsidRPr="00DD39AC" w:rsidP="006D15F8">
      <w:pPr>
        <w:pStyle w:val="23"/>
        <w:spacing w:before="0" w:after="0" w:line="240" w:lineRule="auto"/>
        <w:ind w:right="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п.1 «Устранить </w:t>
      </w:r>
      <w:r w:rsidRPr="00DD39AC">
        <w:rPr>
          <w:sz w:val="24"/>
          <w:szCs w:val="24"/>
          <w:lang w:val="ru-RU"/>
        </w:rPr>
        <w:t>энергопотери</w:t>
      </w:r>
      <w:r w:rsidRPr="00DD39AC">
        <w:rPr>
          <w:sz w:val="24"/>
          <w:szCs w:val="24"/>
          <w:lang w:val="ru-RU"/>
        </w:rPr>
        <w:t xml:space="preserve"> инженерных сетей горячего водоснабжения. Обеспечить температуру горячего водоснабжения в соответствии с требовани</w:t>
      </w:r>
      <w:r w:rsidRPr="00DD39AC" w:rsidR="00BA678B">
        <w:rPr>
          <w:sz w:val="24"/>
          <w:szCs w:val="24"/>
          <w:lang w:val="ru-RU"/>
        </w:rPr>
        <w:t>ями жилищного законодательства»</w:t>
      </w:r>
      <w:r w:rsidRPr="00DD39AC" w:rsidR="00242421">
        <w:rPr>
          <w:sz w:val="24"/>
          <w:szCs w:val="24"/>
          <w:lang w:val="ru-RU"/>
        </w:rPr>
        <w:t>.</w:t>
      </w:r>
      <w:r w:rsidRPr="00DD39AC" w:rsidR="00BA678B">
        <w:rPr>
          <w:sz w:val="24"/>
          <w:szCs w:val="24"/>
          <w:lang w:val="ru-RU"/>
        </w:rPr>
        <w:t xml:space="preserve"> </w:t>
      </w:r>
    </w:p>
    <w:p w:rsidR="00BA678B" w:rsidRPr="00DD39AC" w:rsidP="00BA678B">
      <w:pPr>
        <w:pStyle w:val="23"/>
        <w:spacing w:before="0" w:after="0" w:line="240" w:lineRule="auto"/>
        <w:ind w:right="60" w:firstLine="6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На момент проверки выполнения предписания </w:t>
      </w:r>
      <w:r w:rsidRPr="00DD39AC">
        <w:rPr>
          <w:sz w:val="24"/>
          <w:szCs w:val="24"/>
          <w:lang w:val="ru-RU"/>
        </w:rPr>
        <w:t>№</w:t>
      </w:r>
      <w:r w:rsidR="000D0C0C">
        <w:t>&lt;</w:t>
      </w:r>
      <w:r w:rsidR="000D0C0C">
        <w:t>данные изъяты&gt;</w:t>
      </w:r>
      <w:r w:rsidRPr="00DD39AC">
        <w:rPr>
          <w:sz w:val="24"/>
          <w:szCs w:val="24"/>
          <w:lang w:val="ru-RU"/>
        </w:rPr>
        <w:t>, данное предписание не выполнено в полном объеме.</w:t>
      </w:r>
    </w:p>
    <w:p w:rsidR="00BA678B" w:rsidRPr="00DD39AC" w:rsidP="00BA678B">
      <w:pPr>
        <w:pStyle w:val="23"/>
        <w:spacing w:before="0" w:after="0" w:line="240" w:lineRule="auto"/>
        <w:ind w:right="60" w:firstLine="620"/>
        <w:rPr>
          <w:sz w:val="24"/>
          <w:szCs w:val="24"/>
          <w:lang w:val="ru-RU"/>
        </w:rPr>
      </w:pPr>
      <w:r w:rsidRPr="00DD39AC">
        <w:rPr>
          <w:sz w:val="24"/>
          <w:szCs w:val="24"/>
          <w:lang w:val="ru-RU"/>
        </w:rPr>
        <w:t xml:space="preserve">Местом совершения административного правонарушения является юридический адрес ООО «МУП </w:t>
      </w:r>
      <w:r w:rsidRPr="00DD39AC" w:rsidR="00242421">
        <w:rPr>
          <w:sz w:val="24"/>
          <w:szCs w:val="24"/>
          <w:lang w:val="ru-RU"/>
        </w:rPr>
        <w:t>«ЖЭК»</w:t>
      </w:r>
      <w:r w:rsidRPr="00DD39AC">
        <w:rPr>
          <w:sz w:val="24"/>
          <w:szCs w:val="24"/>
          <w:lang w:val="ru-RU"/>
        </w:rPr>
        <w:t xml:space="preserve">: </w:t>
      </w:r>
      <w:r w:rsidR="000D0C0C">
        <w:t>&lt;данные изъяты&gt;</w:t>
      </w:r>
      <w:r w:rsidRPr="00DD39AC">
        <w:rPr>
          <w:sz w:val="24"/>
          <w:szCs w:val="24"/>
          <w:lang w:val="ru-RU"/>
        </w:rPr>
        <w:t>.</w:t>
      </w:r>
    </w:p>
    <w:p w:rsidR="00BA678B" w:rsidRPr="00DD39AC" w:rsidP="00BA678B">
      <w:pPr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Время совершения административного правонарушения: 16.05.2019</w:t>
      </w:r>
      <w:r w:rsidRPr="00DD39AC" w:rsidR="007F0745">
        <w:rPr>
          <w:rFonts w:ascii="Times New Roman" w:hAnsi="Times New Roman"/>
          <w:sz w:val="24"/>
          <w:szCs w:val="24"/>
          <w:lang w:val="ru-RU"/>
        </w:rPr>
        <w:t>г.</w:t>
      </w:r>
    </w:p>
    <w:p w:rsidR="0065437A" w:rsidRPr="00DD39AC" w:rsidP="00654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Представитель (з</w:t>
      </w:r>
      <w:r w:rsidRPr="00DD39AC" w:rsidR="00BA678B">
        <w:rPr>
          <w:rFonts w:ascii="Times New Roman" w:hAnsi="Times New Roman"/>
          <w:sz w:val="24"/>
          <w:szCs w:val="24"/>
          <w:lang w:val="ru-RU"/>
        </w:rPr>
        <w:t>аконный представитель</w:t>
      </w:r>
      <w:r w:rsidRPr="00DD39AC">
        <w:rPr>
          <w:rFonts w:ascii="Times New Roman" w:hAnsi="Times New Roman"/>
          <w:sz w:val="24"/>
          <w:szCs w:val="24"/>
          <w:lang w:val="ru-RU"/>
        </w:rPr>
        <w:t>)</w:t>
      </w:r>
      <w:r w:rsidRPr="00DD39AC" w:rsidR="00BA67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 w:rsidR="00BA67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в судебное заседание, будучи </w:t>
      </w:r>
      <w:r w:rsidRPr="00DD39AC">
        <w:rPr>
          <w:rFonts w:ascii="Times New Roman" w:hAnsi="Times New Roman"/>
          <w:sz w:val="24"/>
          <w:szCs w:val="24"/>
          <w:lang w:val="ru-RU"/>
        </w:rPr>
        <w:t>надлежащим образом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BA678B" w:rsidRPr="00DD39AC" w:rsidP="00654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A678B" w:rsidRPr="00DD39AC" w:rsidP="00BA6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DD39AC" w:rsidR="008F0F51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 </w:t>
      </w:r>
      <w:r w:rsidRPr="00DD39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DD39AC" w:rsidR="008F0F51">
        <w:rPr>
          <w:rFonts w:ascii="Times New Roman" w:hAnsi="Times New Roman"/>
          <w:color w:val="000000"/>
          <w:sz w:val="24"/>
          <w:szCs w:val="24"/>
          <w:lang w:val="ru-RU"/>
        </w:rPr>
        <w:t xml:space="preserve">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; копией акта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внеплановой выездной проверки органом государственного контроля (надзора) юридического лица от 10.06.2019г.; копией приказа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проведении внеплановой выездной проверки юридического лица; копией предписания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; копией акта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внеплановой выездной проверки органом государственного контроля (надзора) юридического лица от 15.03.2019г.; копией приказа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EE6E48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проведении внеплановой выездной проверки юридического лица</w:t>
      </w:r>
      <w:r w:rsidRPr="00DD39AC" w:rsidR="008D04F3">
        <w:rPr>
          <w:rFonts w:ascii="Times New Roman" w:hAnsi="Times New Roman"/>
          <w:color w:val="000000"/>
          <w:sz w:val="24"/>
          <w:szCs w:val="24"/>
          <w:lang w:val="ru-RU"/>
        </w:rPr>
        <w:t xml:space="preserve">; копией карточки личного приема гражданина от 21.02.2019г.; копией обращения жильцов дома № </w:t>
      </w:r>
      <w:r w:rsidR="000D0C0C">
        <w:t>&lt;</w:t>
      </w:r>
      <w:r w:rsidR="000D0C0C">
        <w:t>данные</w:t>
      </w:r>
      <w:r w:rsidR="000D0C0C">
        <w:t xml:space="preserve"> </w:t>
      </w:r>
      <w:r w:rsidR="000D0C0C">
        <w:t>изъяты</w:t>
      </w:r>
      <w:r w:rsidR="000D0C0C">
        <w:t>&gt;</w:t>
      </w:r>
      <w:r w:rsidRPr="00DD39AC" w:rsidR="008D04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21.02.2019г.</w:t>
      </w:r>
    </w:p>
    <w:p w:rsidR="00A41E8D" w:rsidRPr="00DD39AC" w:rsidP="00C50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DD39AC" w:rsidR="00391DD2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частью 2</w:t>
      </w:r>
      <w:r w:rsidRPr="00DD39AC" w:rsidR="00391DD2">
        <w:rPr>
          <w:rFonts w:ascii="Times New Roman" w:hAnsi="Times New Roman"/>
          <w:sz w:val="24"/>
          <w:szCs w:val="24"/>
          <w:lang w:val="ru-RU"/>
        </w:rPr>
        <w:t>4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статьи 19.5 Кодекса Российской Федерации об административных правонарушениях, а именно - </w:t>
      </w:r>
      <w:r w:rsidRPr="00DD39AC">
        <w:rPr>
          <w:rFonts w:ascii="Times New Roman" w:hAnsi="Times New Roman"/>
          <w:sz w:val="24"/>
          <w:szCs w:val="24"/>
          <w:lang w:val="ru-RU"/>
        </w:rPr>
        <w:t>н</w:t>
      </w:r>
      <w:r w:rsidRPr="00DD39AC">
        <w:rPr>
          <w:rFonts w:ascii="Times New Roman" w:hAnsi="Times New Roman" w:eastAsiaTheme="minorHAnsi"/>
          <w:sz w:val="24"/>
          <w:szCs w:val="24"/>
          <w:lang w:val="ru-RU"/>
        </w:rPr>
        <w:t xml:space="preserve">евыполнение или ненадлежащее выполнение в установленный срок законного предписания органа, </w:t>
      </w:r>
      <w:r w:rsidRPr="00DD39AC">
        <w:rPr>
          <w:rFonts w:ascii="Times New Roman" w:hAnsi="Times New Roman" w:eastAsiaTheme="minorHAnsi"/>
          <w:sz w:val="24"/>
          <w:szCs w:val="24"/>
          <w:lang w:val="ru-RU"/>
        </w:rPr>
        <w:t xml:space="preserve">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 случаев, предусмотренных </w:t>
      </w:r>
      <w:hyperlink r:id="rId5" w:history="1">
        <w:r w:rsidRPr="00DD39AC">
          <w:rPr>
            <w:rFonts w:ascii="Times New Roman" w:hAnsi="Times New Roman" w:eastAsiaTheme="minorHAnsi"/>
            <w:sz w:val="24"/>
            <w:szCs w:val="24"/>
            <w:lang w:val="ru-RU"/>
          </w:rPr>
          <w:t>частью 24.1</w:t>
        </w:r>
      </w:hyperlink>
      <w:r w:rsidRPr="00DD39AC">
        <w:rPr>
          <w:rFonts w:ascii="Times New Roman" w:hAnsi="Times New Roman" w:eastAsiaTheme="minorHAnsi"/>
          <w:sz w:val="24"/>
          <w:szCs w:val="24"/>
          <w:lang w:val="ru-RU"/>
        </w:rPr>
        <w:t xml:space="preserve"> настоящей статьи.</w:t>
      </w:r>
    </w:p>
    <w:p w:rsidR="008A2FE1" w:rsidRPr="00DD39AC" w:rsidP="008A2FE1">
      <w:pPr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D39AC">
        <w:rPr>
          <w:rFonts w:ascii="Times New Roman" w:eastAsia="Times New Roman" w:hAnsi="Times New Roman"/>
          <w:sz w:val="24"/>
          <w:szCs w:val="24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DD39AC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D39AC">
        <w:rPr>
          <w:rFonts w:ascii="Times New Roman" w:eastAsia="Times New Roman" w:hAnsi="Times New Roman"/>
          <w:sz w:val="24"/>
          <w:szCs w:val="24"/>
          <w:lang w:val="ru-RU"/>
        </w:rPr>
        <w:t xml:space="preserve">, учитывает характер совершённого 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D39AC">
        <w:rPr>
          <w:rFonts w:ascii="Times New Roman" w:eastAsia="Times New Roman" w:hAnsi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8A2FE1" w:rsidRPr="00DD39AC" w:rsidP="008A2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Кодекса Российской Федерации об административных </w:t>
      </w:r>
      <w:r w:rsidRPr="00DD39AC">
        <w:rPr>
          <w:rFonts w:ascii="Times New Roman" w:hAnsi="Times New Roman"/>
          <w:sz w:val="24"/>
          <w:szCs w:val="24"/>
          <w:lang w:val="ru-RU"/>
        </w:rPr>
        <w:t>правонарушениях,  мировой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судья считает необходимым назначить юридическому лицу 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 наказание в виде административного штрафа, поскольку данный вид наказания позволит обеспечить достижение целей административного наказания.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2FE1" w:rsidRPr="00DD39AC" w:rsidP="008A2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Вместе с тем, согласно ч. 3.2.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дело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A2FE1" w:rsidRPr="00DD39AC" w:rsidP="008A2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Согласно ч. 3.3.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8A2FE1" w:rsidRPr="00701082" w:rsidP="008A2FE1">
      <w:pPr>
        <w:pStyle w:val="ConsPlusNormal"/>
        <w:ind w:firstLine="540"/>
        <w:jc w:val="both"/>
        <w:rPr>
          <w:sz w:val="24"/>
          <w:szCs w:val="24"/>
        </w:rPr>
      </w:pPr>
      <w:r w:rsidRPr="00DD39AC">
        <w:rPr>
          <w:sz w:val="24"/>
          <w:szCs w:val="24"/>
        </w:rPr>
        <w:t xml:space="preserve">При назначении административного наказания мировой судья учитывает имущественное и финансовое положение </w:t>
      </w:r>
      <w:r w:rsidRPr="00DD39AC" w:rsidR="00C508DD">
        <w:rPr>
          <w:sz w:val="24"/>
          <w:szCs w:val="24"/>
        </w:rPr>
        <w:t>ООО «МУП «ЖЭК»</w:t>
      </w:r>
      <w:r w:rsidRPr="00DD39AC">
        <w:rPr>
          <w:sz w:val="24"/>
          <w:szCs w:val="24"/>
        </w:rPr>
        <w:t xml:space="preserve">, которое представляет собой </w:t>
      </w:r>
      <w:r w:rsidRPr="00DD39AC" w:rsidR="00C508DD">
        <w:rPr>
          <w:sz w:val="24"/>
          <w:szCs w:val="24"/>
        </w:rPr>
        <w:t>многопрофильное управляющее предприятие</w:t>
      </w:r>
      <w:r w:rsidRPr="00DD39AC">
        <w:rPr>
          <w:sz w:val="24"/>
          <w:szCs w:val="24"/>
        </w:rPr>
        <w:t xml:space="preserve">, и то, </w:t>
      </w:r>
      <w:r w:rsidRPr="00DD39AC">
        <w:rPr>
          <w:sz w:val="24"/>
          <w:szCs w:val="24"/>
        </w:rPr>
        <w:t xml:space="preserve">что  </w:t>
      </w:r>
      <w:r w:rsidRPr="00DD39AC" w:rsidR="00C508DD">
        <w:rPr>
          <w:sz w:val="24"/>
          <w:szCs w:val="24"/>
        </w:rPr>
        <w:t>ООО</w:t>
      </w:r>
      <w:r w:rsidRPr="00DD39AC" w:rsidR="00C508DD">
        <w:rPr>
          <w:sz w:val="24"/>
          <w:szCs w:val="24"/>
        </w:rPr>
        <w:t xml:space="preserve"> «МУП «ЖЭК»</w:t>
      </w:r>
      <w:r w:rsidRPr="00DD39AC">
        <w:rPr>
          <w:sz w:val="24"/>
          <w:szCs w:val="24"/>
        </w:rPr>
        <w:t xml:space="preserve"> </w:t>
      </w:r>
      <w:r w:rsidR="00701082">
        <w:rPr>
          <w:sz w:val="24"/>
          <w:szCs w:val="24"/>
        </w:rPr>
        <w:t xml:space="preserve">предприняло меры по выполнению предписания, </w:t>
      </w:r>
      <w:r w:rsidRPr="00701082" w:rsidR="00701082">
        <w:rPr>
          <w:sz w:val="24"/>
          <w:szCs w:val="24"/>
        </w:rPr>
        <w:t>частично демонтировав нагревающие пластины бойлера</w:t>
      </w:r>
      <w:r w:rsidR="009A5AC6">
        <w:rPr>
          <w:sz w:val="24"/>
          <w:szCs w:val="24"/>
        </w:rPr>
        <w:t>, не исполнив при этом предписание в полном объёме</w:t>
      </w:r>
      <w:r w:rsidRPr="00701082">
        <w:rPr>
          <w:sz w:val="24"/>
          <w:szCs w:val="24"/>
        </w:rPr>
        <w:t xml:space="preserve">. </w:t>
      </w:r>
    </w:p>
    <w:p w:rsidR="00BA678B" w:rsidRPr="00DD39AC" w:rsidP="008A2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 xml:space="preserve">Таким образом, мировой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eastAsia="Times New Roman" w:hAnsi="Times New Roman"/>
          <w:sz w:val="24"/>
          <w:szCs w:val="24"/>
          <w:lang w:val="ru-RU"/>
        </w:rPr>
        <w:t xml:space="preserve">, в связи с чем мировой судья считает, что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для достижения целей административного наказания для 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>ООО «МУП «ЖЭК»</w:t>
      </w: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предусмотренного санкцией</w:t>
      </w: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ч. 2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>4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ст. 19.5 </w:t>
      </w: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D39AC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  <w:r w:rsidRPr="00DD39AC" w:rsidR="00C508DD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BA678B" w:rsidRPr="00DD39AC" w:rsidP="00BA6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Руководствуясь </w:t>
      </w:r>
      <w:r w:rsidRPr="00DD39AC">
        <w:rPr>
          <w:rFonts w:ascii="Times New Roman" w:hAnsi="Times New Roman"/>
          <w:sz w:val="24"/>
          <w:szCs w:val="24"/>
          <w:lang w:val="ru-RU"/>
        </w:rPr>
        <w:t>ст.ст</w:t>
      </w:r>
      <w:r w:rsidRPr="00DD39AC">
        <w:rPr>
          <w:rFonts w:ascii="Times New Roman" w:hAnsi="Times New Roman"/>
          <w:sz w:val="24"/>
          <w:szCs w:val="24"/>
          <w:lang w:val="ru-RU"/>
        </w:rPr>
        <w:t>. 29.9-29.11 КоАП РФ, мировой судья,-</w:t>
      </w:r>
    </w:p>
    <w:p w:rsidR="00BA678B" w:rsidRPr="00DD39AC" w:rsidP="00BA6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678B" w:rsidRPr="00DD39AC" w:rsidP="00BA67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 xml:space="preserve">п о с </w:t>
      </w:r>
      <w:r w:rsidRPr="00DD39AC">
        <w:rPr>
          <w:rFonts w:ascii="Times New Roman" w:hAnsi="Times New Roman"/>
          <w:sz w:val="24"/>
          <w:szCs w:val="24"/>
          <w:lang w:val="ru-RU"/>
        </w:rPr>
        <w:t>т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а н о в и л:</w:t>
      </w:r>
    </w:p>
    <w:p w:rsidR="00BA678B" w:rsidRPr="00DD39AC" w:rsidP="00BA67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Общество с ограниченной ответственностью «Многопрофильное управляющее предприятие «Жилищно-эксплуатационная компания»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2</w:t>
      </w:r>
      <w:r w:rsidRPr="00DD39AC">
        <w:rPr>
          <w:rFonts w:ascii="Times New Roman" w:hAnsi="Times New Roman"/>
          <w:sz w:val="24"/>
          <w:szCs w:val="24"/>
          <w:lang w:val="ru-RU"/>
        </w:rPr>
        <w:t>4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100 000 (сто тысяч) рублей. </w:t>
      </w: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 р/с – 40101810335100010001</w:t>
      </w:r>
      <w:r w:rsidRPr="00DD39AC" w:rsidR="00134475">
        <w:rPr>
          <w:rFonts w:ascii="Times New Roman" w:hAnsi="Times New Roman"/>
          <w:sz w:val="24"/>
          <w:szCs w:val="24"/>
          <w:lang w:val="ru-RU"/>
        </w:rPr>
        <w:t xml:space="preserve"> Центральный банк Российской Федерации Отделение Республика Крым г. Симферополя (Инспекция по жилищному надзору Республики Крым); л/с - 04752203350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DD39AC" w:rsidR="00134475">
        <w:rPr>
          <w:rFonts w:ascii="Times New Roman" w:hAnsi="Times New Roman"/>
          <w:sz w:val="24"/>
          <w:szCs w:val="24"/>
          <w:lang w:val="ru-RU"/>
        </w:rPr>
        <w:t>код ОКАТО – 35000000000; ОКТМО – 35701000; ИНН – 9102012996; БИК – 043510001; КПП – 910201001; КБК – 83911690040040000140; УИН - 0</w:t>
      </w:r>
      <w:r w:rsidRPr="00DD39AC">
        <w:rPr>
          <w:rFonts w:ascii="Times New Roman" w:hAnsi="Times New Roman"/>
          <w:sz w:val="24"/>
          <w:szCs w:val="24"/>
          <w:lang w:val="ru-RU"/>
        </w:rPr>
        <w:t>.</w:t>
      </w: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A678B" w:rsidRPr="00DD39AC" w:rsidP="00BA6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D39AC">
        <w:rPr>
          <w:rFonts w:ascii="Times New Roman" w:hAnsi="Times New Roman"/>
          <w:sz w:val="24"/>
          <w:szCs w:val="24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BA678B" w:rsidRPr="00DD39AC" w:rsidP="00BA6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678B" w:rsidRPr="00DD39AC" w:rsidP="00BA6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D39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судья:  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D39AC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DD39AC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DD39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39AC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DD39AC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BA678B" w:rsidRPr="00DD39AC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678B" w:rsidRPr="00DD39AC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678B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4EE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4EE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4EE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4EE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4EE" w:rsidRPr="00DD39AC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678B" w:rsidRPr="00DD39AC" w:rsidP="00BA678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4"/>
          <w:lang w:val="ru-RU"/>
        </w:rPr>
      </w:pPr>
    </w:p>
    <w:p w:rsidR="00153942" w:rsidRPr="00DD39AC" w:rsidP="00E704E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DD39AC">
      <w:headerReference w:type="default" r:id="rId6"/>
      <w:pgSz w:w="11906" w:h="16838"/>
      <w:pgMar w:top="284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E35">
    <w:pPr>
      <w:framePr w:h="197" w:hRule="atLeast" w:wrap="none" w:vAnchor="text" w:hAnchor="margin" w:x="-28" w:y="-311"/>
    </w:pPr>
  </w:p>
  <w:p w:rsidR="004D1E35" w:rsidP="006D15F8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BF052DD"/>
    <w:multiLevelType w:val="hybridMultilevel"/>
    <w:tmpl w:val="81365F66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51E09"/>
    <w:rsid w:val="0006366D"/>
    <w:rsid w:val="00064A52"/>
    <w:rsid w:val="00070F46"/>
    <w:rsid w:val="00075447"/>
    <w:rsid w:val="00095A54"/>
    <w:rsid w:val="00097ED8"/>
    <w:rsid w:val="000A2FF6"/>
    <w:rsid w:val="000D0A06"/>
    <w:rsid w:val="000D0C0C"/>
    <w:rsid w:val="000D3294"/>
    <w:rsid w:val="000D7FF2"/>
    <w:rsid w:val="00100A4E"/>
    <w:rsid w:val="0010162B"/>
    <w:rsid w:val="001035B3"/>
    <w:rsid w:val="00107E10"/>
    <w:rsid w:val="0012200F"/>
    <w:rsid w:val="0012319D"/>
    <w:rsid w:val="001279EE"/>
    <w:rsid w:val="00134475"/>
    <w:rsid w:val="001468B1"/>
    <w:rsid w:val="0015019F"/>
    <w:rsid w:val="00153613"/>
    <w:rsid w:val="00153942"/>
    <w:rsid w:val="001562C7"/>
    <w:rsid w:val="00165EA3"/>
    <w:rsid w:val="0017787E"/>
    <w:rsid w:val="00183928"/>
    <w:rsid w:val="0019512E"/>
    <w:rsid w:val="00196E00"/>
    <w:rsid w:val="001B5684"/>
    <w:rsid w:val="001C12C1"/>
    <w:rsid w:val="001C3296"/>
    <w:rsid w:val="001C3C40"/>
    <w:rsid w:val="001E6277"/>
    <w:rsid w:val="001F1473"/>
    <w:rsid w:val="001F2657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590B"/>
    <w:rsid w:val="00242421"/>
    <w:rsid w:val="00244DA5"/>
    <w:rsid w:val="0025772B"/>
    <w:rsid w:val="00270A96"/>
    <w:rsid w:val="00271CAE"/>
    <w:rsid w:val="00273DAC"/>
    <w:rsid w:val="00275483"/>
    <w:rsid w:val="00282BE5"/>
    <w:rsid w:val="002A1C64"/>
    <w:rsid w:val="002B3E8F"/>
    <w:rsid w:val="002B64A4"/>
    <w:rsid w:val="002C0BFF"/>
    <w:rsid w:val="002C5D93"/>
    <w:rsid w:val="002E149B"/>
    <w:rsid w:val="002E5539"/>
    <w:rsid w:val="002F0F82"/>
    <w:rsid w:val="00300A05"/>
    <w:rsid w:val="0030272B"/>
    <w:rsid w:val="00307921"/>
    <w:rsid w:val="00312387"/>
    <w:rsid w:val="0032737D"/>
    <w:rsid w:val="00332797"/>
    <w:rsid w:val="003369DD"/>
    <w:rsid w:val="003413DA"/>
    <w:rsid w:val="00344E57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ADA"/>
    <w:rsid w:val="00374D6C"/>
    <w:rsid w:val="003830E6"/>
    <w:rsid w:val="00383CC6"/>
    <w:rsid w:val="00384AD8"/>
    <w:rsid w:val="00391DD2"/>
    <w:rsid w:val="00394E52"/>
    <w:rsid w:val="0039761D"/>
    <w:rsid w:val="003A0710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1A24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71AAD"/>
    <w:rsid w:val="00482078"/>
    <w:rsid w:val="00482222"/>
    <w:rsid w:val="004A1CF7"/>
    <w:rsid w:val="004A1F2D"/>
    <w:rsid w:val="004A29E3"/>
    <w:rsid w:val="004A41A8"/>
    <w:rsid w:val="004B2178"/>
    <w:rsid w:val="004B2E84"/>
    <w:rsid w:val="004B5040"/>
    <w:rsid w:val="004C23B5"/>
    <w:rsid w:val="004D1E35"/>
    <w:rsid w:val="004D7D09"/>
    <w:rsid w:val="004F1FAA"/>
    <w:rsid w:val="00502CB9"/>
    <w:rsid w:val="00504D3B"/>
    <w:rsid w:val="005063EB"/>
    <w:rsid w:val="00512AAA"/>
    <w:rsid w:val="00531718"/>
    <w:rsid w:val="005409D4"/>
    <w:rsid w:val="00545049"/>
    <w:rsid w:val="005514B1"/>
    <w:rsid w:val="00551A0D"/>
    <w:rsid w:val="0055246B"/>
    <w:rsid w:val="00554B0F"/>
    <w:rsid w:val="0055594B"/>
    <w:rsid w:val="005575F5"/>
    <w:rsid w:val="00565C87"/>
    <w:rsid w:val="005673D4"/>
    <w:rsid w:val="005725AF"/>
    <w:rsid w:val="005879E4"/>
    <w:rsid w:val="0059671D"/>
    <w:rsid w:val="005B74C6"/>
    <w:rsid w:val="005B75BF"/>
    <w:rsid w:val="005B76D0"/>
    <w:rsid w:val="005C5FB7"/>
    <w:rsid w:val="005C746B"/>
    <w:rsid w:val="005E19B0"/>
    <w:rsid w:val="005E434E"/>
    <w:rsid w:val="005F317B"/>
    <w:rsid w:val="005F73DB"/>
    <w:rsid w:val="00604A6A"/>
    <w:rsid w:val="00604F4F"/>
    <w:rsid w:val="006076B6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437A"/>
    <w:rsid w:val="006557A8"/>
    <w:rsid w:val="00655EBA"/>
    <w:rsid w:val="00661B70"/>
    <w:rsid w:val="00661DDD"/>
    <w:rsid w:val="0066586A"/>
    <w:rsid w:val="00671A51"/>
    <w:rsid w:val="00674BED"/>
    <w:rsid w:val="00692EBB"/>
    <w:rsid w:val="006A30E0"/>
    <w:rsid w:val="006A6DA2"/>
    <w:rsid w:val="006B0D0D"/>
    <w:rsid w:val="006C2E31"/>
    <w:rsid w:val="006C787B"/>
    <w:rsid w:val="006D15F8"/>
    <w:rsid w:val="006E332C"/>
    <w:rsid w:val="006E5A7E"/>
    <w:rsid w:val="006F077F"/>
    <w:rsid w:val="006F2240"/>
    <w:rsid w:val="006F4D49"/>
    <w:rsid w:val="006F6F1B"/>
    <w:rsid w:val="00701082"/>
    <w:rsid w:val="00704FCA"/>
    <w:rsid w:val="00710AC0"/>
    <w:rsid w:val="00711D50"/>
    <w:rsid w:val="00724AE5"/>
    <w:rsid w:val="00727139"/>
    <w:rsid w:val="00742C93"/>
    <w:rsid w:val="00744173"/>
    <w:rsid w:val="00756640"/>
    <w:rsid w:val="00762561"/>
    <w:rsid w:val="00773C66"/>
    <w:rsid w:val="00773F24"/>
    <w:rsid w:val="00774816"/>
    <w:rsid w:val="00782C28"/>
    <w:rsid w:val="00784FDB"/>
    <w:rsid w:val="00787B36"/>
    <w:rsid w:val="007A730C"/>
    <w:rsid w:val="007B4D11"/>
    <w:rsid w:val="007C113D"/>
    <w:rsid w:val="007E34F3"/>
    <w:rsid w:val="007F0745"/>
    <w:rsid w:val="00801B25"/>
    <w:rsid w:val="00810F94"/>
    <w:rsid w:val="008131AE"/>
    <w:rsid w:val="00817571"/>
    <w:rsid w:val="00820982"/>
    <w:rsid w:val="00821188"/>
    <w:rsid w:val="00833C42"/>
    <w:rsid w:val="0084017D"/>
    <w:rsid w:val="008411BB"/>
    <w:rsid w:val="00844889"/>
    <w:rsid w:val="00845A05"/>
    <w:rsid w:val="00856EF7"/>
    <w:rsid w:val="00862945"/>
    <w:rsid w:val="0088692A"/>
    <w:rsid w:val="00890338"/>
    <w:rsid w:val="008908BB"/>
    <w:rsid w:val="00891D27"/>
    <w:rsid w:val="00894E22"/>
    <w:rsid w:val="008A0FA5"/>
    <w:rsid w:val="008A2FE1"/>
    <w:rsid w:val="008C693D"/>
    <w:rsid w:val="008D04F3"/>
    <w:rsid w:val="008D21DE"/>
    <w:rsid w:val="008E2B9F"/>
    <w:rsid w:val="008F0F51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28C7"/>
    <w:rsid w:val="00935090"/>
    <w:rsid w:val="009416C7"/>
    <w:rsid w:val="0094190E"/>
    <w:rsid w:val="00943EDA"/>
    <w:rsid w:val="00947211"/>
    <w:rsid w:val="00950363"/>
    <w:rsid w:val="0095232C"/>
    <w:rsid w:val="00953035"/>
    <w:rsid w:val="00955F0C"/>
    <w:rsid w:val="0095780B"/>
    <w:rsid w:val="00971BCE"/>
    <w:rsid w:val="00972BAA"/>
    <w:rsid w:val="009811BC"/>
    <w:rsid w:val="00987602"/>
    <w:rsid w:val="00990146"/>
    <w:rsid w:val="0099719D"/>
    <w:rsid w:val="009A5AC6"/>
    <w:rsid w:val="009A7231"/>
    <w:rsid w:val="009B38D9"/>
    <w:rsid w:val="009B7598"/>
    <w:rsid w:val="009B7DD2"/>
    <w:rsid w:val="009C4D22"/>
    <w:rsid w:val="009D212C"/>
    <w:rsid w:val="009D2D81"/>
    <w:rsid w:val="009E6419"/>
    <w:rsid w:val="009F2DB3"/>
    <w:rsid w:val="009F563D"/>
    <w:rsid w:val="00A111B8"/>
    <w:rsid w:val="00A12531"/>
    <w:rsid w:val="00A1330B"/>
    <w:rsid w:val="00A169DC"/>
    <w:rsid w:val="00A37340"/>
    <w:rsid w:val="00A4044E"/>
    <w:rsid w:val="00A41E8D"/>
    <w:rsid w:val="00A50364"/>
    <w:rsid w:val="00A54839"/>
    <w:rsid w:val="00A662B8"/>
    <w:rsid w:val="00A66AD3"/>
    <w:rsid w:val="00A67681"/>
    <w:rsid w:val="00A743E4"/>
    <w:rsid w:val="00A756FA"/>
    <w:rsid w:val="00A75B01"/>
    <w:rsid w:val="00A860BF"/>
    <w:rsid w:val="00A902B7"/>
    <w:rsid w:val="00A969FE"/>
    <w:rsid w:val="00AB2877"/>
    <w:rsid w:val="00AB418D"/>
    <w:rsid w:val="00AC024D"/>
    <w:rsid w:val="00AC6DE5"/>
    <w:rsid w:val="00AD26B2"/>
    <w:rsid w:val="00AE34B7"/>
    <w:rsid w:val="00AE5CB9"/>
    <w:rsid w:val="00AE7D2F"/>
    <w:rsid w:val="00AF52DB"/>
    <w:rsid w:val="00AF6C76"/>
    <w:rsid w:val="00B11A8D"/>
    <w:rsid w:val="00B1235A"/>
    <w:rsid w:val="00B13ABB"/>
    <w:rsid w:val="00B14772"/>
    <w:rsid w:val="00B14C19"/>
    <w:rsid w:val="00B235EE"/>
    <w:rsid w:val="00B274D7"/>
    <w:rsid w:val="00B36D47"/>
    <w:rsid w:val="00B373B6"/>
    <w:rsid w:val="00B40F40"/>
    <w:rsid w:val="00B4293B"/>
    <w:rsid w:val="00B43EB7"/>
    <w:rsid w:val="00B465EE"/>
    <w:rsid w:val="00B47BDB"/>
    <w:rsid w:val="00B6052E"/>
    <w:rsid w:val="00B6231A"/>
    <w:rsid w:val="00B636F2"/>
    <w:rsid w:val="00B65EFA"/>
    <w:rsid w:val="00B70A08"/>
    <w:rsid w:val="00B7474E"/>
    <w:rsid w:val="00B7586A"/>
    <w:rsid w:val="00B77B14"/>
    <w:rsid w:val="00B77E8A"/>
    <w:rsid w:val="00B95796"/>
    <w:rsid w:val="00BA43F9"/>
    <w:rsid w:val="00BA560A"/>
    <w:rsid w:val="00BA56AD"/>
    <w:rsid w:val="00BA678B"/>
    <w:rsid w:val="00BB02D3"/>
    <w:rsid w:val="00BB07BA"/>
    <w:rsid w:val="00BB768B"/>
    <w:rsid w:val="00BD5398"/>
    <w:rsid w:val="00BD6168"/>
    <w:rsid w:val="00BD65FE"/>
    <w:rsid w:val="00BD682B"/>
    <w:rsid w:val="00BE2C7C"/>
    <w:rsid w:val="00BE348B"/>
    <w:rsid w:val="00BE69F3"/>
    <w:rsid w:val="00BF2437"/>
    <w:rsid w:val="00BF4A8C"/>
    <w:rsid w:val="00BF4B9A"/>
    <w:rsid w:val="00BF6442"/>
    <w:rsid w:val="00C01175"/>
    <w:rsid w:val="00C0214C"/>
    <w:rsid w:val="00C063F9"/>
    <w:rsid w:val="00C1214A"/>
    <w:rsid w:val="00C300B8"/>
    <w:rsid w:val="00C34056"/>
    <w:rsid w:val="00C36A59"/>
    <w:rsid w:val="00C43529"/>
    <w:rsid w:val="00C4644E"/>
    <w:rsid w:val="00C508DD"/>
    <w:rsid w:val="00C5155A"/>
    <w:rsid w:val="00C52215"/>
    <w:rsid w:val="00C60E00"/>
    <w:rsid w:val="00C62917"/>
    <w:rsid w:val="00C66D8F"/>
    <w:rsid w:val="00C761EF"/>
    <w:rsid w:val="00C77296"/>
    <w:rsid w:val="00C84549"/>
    <w:rsid w:val="00C8795B"/>
    <w:rsid w:val="00C90847"/>
    <w:rsid w:val="00C90D01"/>
    <w:rsid w:val="00CB1EF4"/>
    <w:rsid w:val="00CB6ECF"/>
    <w:rsid w:val="00CB71B4"/>
    <w:rsid w:val="00CC3078"/>
    <w:rsid w:val="00CC3B71"/>
    <w:rsid w:val="00CD304E"/>
    <w:rsid w:val="00CD38AF"/>
    <w:rsid w:val="00CD4730"/>
    <w:rsid w:val="00CF2AAD"/>
    <w:rsid w:val="00CF64DF"/>
    <w:rsid w:val="00D01A15"/>
    <w:rsid w:val="00D07280"/>
    <w:rsid w:val="00D14A53"/>
    <w:rsid w:val="00D167D3"/>
    <w:rsid w:val="00D23274"/>
    <w:rsid w:val="00D42A1D"/>
    <w:rsid w:val="00D436B4"/>
    <w:rsid w:val="00D60463"/>
    <w:rsid w:val="00D70BD7"/>
    <w:rsid w:val="00D80D24"/>
    <w:rsid w:val="00D81735"/>
    <w:rsid w:val="00D93FAD"/>
    <w:rsid w:val="00D947C8"/>
    <w:rsid w:val="00DA173F"/>
    <w:rsid w:val="00DD39AC"/>
    <w:rsid w:val="00DE1B13"/>
    <w:rsid w:val="00DE42FE"/>
    <w:rsid w:val="00DE5517"/>
    <w:rsid w:val="00DE6618"/>
    <w:rsid w:val="00DF52C8"/>
    <w:rsid w:val="00E104DC"/>
    <w:rsid w:val="00E22C15"/>
    <w:rsid w:val="00E27D8A"/>
    <w:rsid w:val="00E30D20"/>
    <w:rsid w:val="00E34788"/>
    <w:rsid w:val="00E34B1B"/>
    <w:rsid w:val="00E579C6"/>
    <w:rsid w:val="00E63AFE"/>
    <w:rsid w:val="00E65567"/>
    <w:rsid w:val="00E66413"/>
    <w:rsid w:val="00E704EE"/>
    <w:rsid w:val="00E807AB"/>
    <w:rsid w:val="00E84D7D"/>
    <w:rsid w:val="00E90E39"/>
    <w:rsid w:val="00E94BCF"/>
    <w:rsid w:val="00ED2BF4"/>
    <w:rsid w:val="00EE6E48"/>
    <w:rsid w:val="00EF4903"/>
    <w:rsid w:val="00F00186"/>
    <w:rsid w:val="00F023B6"/>
    <w:rsid w:val="00F049A6"/>
    <w:rsid w:val="00F10955"/>
    <w:rsid w:val="00F10CF4"/>
    <w:rsid w:val="00F3027D"/>
    <w:rsid w:val="00F33BF5"/>
    <w:rsid w:val="00F4195B"/>
    <w:rsid w:val="00F50AFC"/>
    <w:rsid w:val="00F63B9F"/>
    <w:rsid w:val="00F662E0"/>
    <w:rsid w:val="00F700C5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BDAD5F-F747-451C-B477-2EAFF77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13pt1">
    <w:name w:val="Колонтитул + 13 pt"/>
    <w:basedOn w:val="DefaultParagraphFont"/>
    <w:rsid w:val="00A75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2pt0">
    <w:name w:val="Основной текст + 12 pt;Полужирный"/>
    <w:rsid w:val="00A756F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Основной текст2"/>
    <w:basedOn w:val="Normal"/>
    <w:rsid w:val="00A756FA"/>
    <w:pPr>
      <w:shd w:val="clear" w:color="auto" w:fill="FFFFFF"/>
      <w:spacing w:before="60" w:after="300" w:line="317" w:lineRule="exact"/>
      <w:ind w:firstLine="580"/>
      <w:jc w:val="both"/>
    </w:pPr>
    <w:rPr>
      <w:rFonts w:ascii="Times New Roman" w:eastAsia="Times New Roman" w:hAnsi="Times New Roman"/>
      <w:sz w:val="28"/>
      <w:szCs w:val="28"/>
      <w:lang w:val="ru" w:eastAsia="ru-RU"/>
    </w:rPr>
  </w:style>
  <w:style w:type="paragraph" w:styleId="Header">
    <w:name w:val="header"/>
    <w:basedOn w:val="Normal"/>
    <w:link w:val="a4"/>
    <w:uiPriority w:val="99"/>
    <w:unhideWhenUsed/>
    <w:rsid w:val="0034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413DA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5"/>
    <w:uiPriority w:val="99"/>
    <w:unhideWhenUsed/>
    <w:rsid w:val="0034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413D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E6FDB225954E2CEC04C5F028BA9A9B38A93FA2A2661302BA17BB53D025E07F70ABB50F4AB1347CB3A1A820748CEE95164F2E19D6269094qCdD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CD49-9E89-43B0-BCB5-94357FB3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