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1157DF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1157DF" w:rsidR="004636F1">
        <w:rPr>
          <w:rFonts w:ascii="Times New Roman" w:hAnsi="Times New Roman" w:cs="Times New Roman"/>
          <w:sz w:val="16"/>
          <w:szCs w:val="16"/>
          <w:lang w:val="ru-RU" w:eastAsia="ru-RU"/>
        </w:rPr>
        <w:t>452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1157DF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1157DF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1157DF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</w:t>
            </w:r>
            <w:r w:rsidRPr="001157DF" w:rsidR="004636F1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19</w:t>
            </w: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1157DF" w:rsidR="004636F1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ноября</w:t>
            </w:r>
            <w:r w:rsidRPr="001157DF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1157DF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1157DF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1157DF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1157DF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1157D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1157D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1157DF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1157DF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1157DF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1157DF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б административном правонар</w:t>
      </w:r>
      <w:r w:rsidRPr="001157DF" w:rsidR="00CD34D5">
        <w:rPr>
          <w:rFonts w:ascii="Times New Roman" w:hAnsi="Times New Roman" w:cs="Times New Roman"/>
          <w:sz w:val="16"/>
          <w:szCs w:val="16"/>
          <w:lang w:val="ru-RU" w:eastAsia="ru-RU"/>
        </w:rPr>
        <w:t>ушении, предусмотренном частью 3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19.4.1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1157DF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1157DF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1157DF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1157DF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157DF" w:rsidR="00D52B9E">
        <w:rPr>
          <w:rFonts w:ascii="Times New Roman" w:hAnsi="Times New Roman" w:cs="Times New Roman"/>
          <w:sz w:val="16"/>
          <w:szCs w:val="16"/>
          <w:lang w:val="ru-RU" w:eastAsia="ru-RU"/>
        </w:rPr>
        <w:t>ОО</w:t>
      </w:r>
      <w:r w:rsidRPr="001157DF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sz w:val="16"/>
          <w:szCs w:val="16"/>
        </w:rPr>
        <w:t>«ДАННЫЕ ИЗЪЯТЫ»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  <w:r w:rsidRPr="001157DF" w:rsidR="004636F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B82E7B" w:rsidRPr="001157DF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  <w:r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 </w:t>
      </w:r>
    </w:p>
    <w:p w:rsidR="00765391" w:rsidRPr="001157DF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 xml:space="preserve"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</w:t>
      </w:r>
      <w:r w:rsidRPr="001157DF">
        <w:rPr>
          <w:color w:val="000000"/>
          <w:sz w:val="16"/>
          <w:szCs w:val="16"/>
        </w:rPr>
        <w:t>законодательства 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</w:t>
      </w:r>
      <w:r w:rsidRPr="001157DF">
        <w:rPr>
          <w:color w:val="000000"/>
          <w:sz w:val="16"/>
          <w:szCs w:val="16"/>
        </w:rPr>
        <w:t>ственности, а также работодателей - физических лиц) в порядке, установленном федеральными законами.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 xml:space="preserve"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</w:t>
      </w:r>
      <w:r w:rsidRPr="001157DF">
        <w:rPr>
          <w:color w:val="000000"/>
          <w:sz w:val="16"/>
          <w:szCs w:val="16"/>
        </w:rPr>
        <w:t>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Основанием для проведения внеплановой</w:t>
      </w:r>
      <w:r w:rsidRPr="001157DF">
        <w:rPr>
          <w:color w:val="000000"/>
          <w:sz w:val="16"/>
          <w:szCs w:val="16"/>
        </w:rPr>
        <w:t xml:space="preserve"> проверки в частности являются обращения или заявления работника о нарушении работодателем его трудовых прав.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В Инспекцию по труду Республики Крым поступили обращения работников Общества с ограниченной ответственностью Охранная организация «Борс-Крым», а и</w:t>
      </w:r>
      <w:r w:rsidRPr="001157DF">
        <w:rPr>
          <w:color w:val="000000"/>
          <w:sz w:val="16"/>
          <w:szCs w:val="16"/>
        </w:rPr>
        <w:t xml:space="preserve">менно Ворона Н.П., Васильковского О.В., Москов В.П., Кряжева А.И., Тикка А.С., Перечняк В.П., Якубова Д.А., Докушенко Т.А., Тумасовой Н.Е., зарегистрированными под номером </w:t>
      </w:r>
      <w:r>
        <w:rPr>
          <w:sz w:val="16"/>
          <w:szCs w:val="16"/>
        </w:rPr>
        <w:t>«ДАННЫЕ ИЗЪЯТЫ»</w:t>
      </w:r>
      <w:r w:rsidRPr="001157DF">
        <w:rPr>
          <w:color w:val="000000"/>
          <w:sz w:val="16"/>
          <w:szCs w:val="16"/>
        </w:rPr>
        <w:t>, ведущему специалисту, государственному инспектору труда отдела надзора и контроля за</w:t>
      </w:r>
      <w:r w:rsidRPr="001157DF">
        <w:rPr>
          <w:color w:val="000000"/>
          <w:sz w:val="16"/>
          <w:szCs w:val="16"/>
        </w:rPr>
        <w:t xml:space="preserve"> соблюдением трудового законодательства Корицкой В.В., поручено провести внеплановую выездную проверку соблюдени</w:t>
      </w:r>
      <w:r w:rsidRPr="001157DF">
        <w:rPr>
          <w:color w:val="000000"/>
          <w:sz w:val="16"/>
          <w:szCs w:val="16"/>
        </w:rPr>
        <w:t>я трудового законодательства Общества с ограниченной ответственностью Охранная организация «Борс-Крым», юридический адрес: ул. Севастопольская, д. 39, литера «Л», г. Симферополь, Республика Крым.</w:t>
      </w:r>
      <w:r>
        <w:rPr>
          <w:color w:val="000000"/>
          <w:sz w:val="16"/>
          <w:szCs w:val="16"/>
        </w:rPr>
        <w:t xml:space="preserve"> 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 xml:space="preserve">В соответствии с ч. 1 ст. 357 Трудового кодекса Российской </w:t>
      </w:r>
      <w:r w:rsidRPr="001157DF">
        <w:rPr>
          <w:color w:val="000000"/>
          <w:sz w:val="16"/>
          <w:szCs w:val="16"/>
        </w:rPr>
        <w:t>Федерации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</w:t>
      </w:r>
      <w:r w:rsidRPr="001157DF">
        <w:rPr>
          <w:color w:val="000000"/>
          <w:sz w:val="16"/>
          <w:szCs w:val="16"/>
        </w:rPr>
        <w:t>ть от них документы, объяснения, информацию, необходимые для выполнения надзорных и контрольных функций.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Распоряжение от 17.08.2018 года № 90-01-51/2018-2489-1 вручено 20.08.2018 года под роспись должностному лицу Общества с ограниченной ответственностью О</w:t>
      </w:r>
      <w:r w:rsidRPr="001157DF">
        <w:rPr>
          <w:color w:val="000000"/>
          <w:sz w:val="16"/>
          <w:szCs w:val="16"/>
        </w:rPr>
        <w:t xml:space="preserve">хранная организация «Борс-Крым», по адресу регистрации юридического лица: </w:t>
      </w:r>
      <w:r>
        <w:rPr>
          <w:sz w:val="16"/>
          <w:szCs w:val="16"/>
        </w:rPr>
        <w:t>«ДАННЫЕ ИЗЪЯТЫ»</w:t>
      </w:r>
      <w:r w:rsidRPr="001157DF">
        <w:rPr>
          <w:color w:val="000000"/>
          <w:sz w:val="16"/>
          <w:szCs w:val="16"/>
        </w:rPr>
        <w:t>, г. Симферополь, Республика Крым.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В п.13 распоряжения от 17.08.2018 года № 90-01-51/2018-2489-1 содержался перечень документов, представление к</w:t>
      </w:r>
      <w:r w:rsidRPr="001157DF">
        <w:rPr>
          <w:color w:val="000000"/>
          <w:sz w:val="16"/>
          <w:szCs w:val="16"/>
        </w:rPr>
        <w:t>оторых юридическим лицом необходимо для достижения целей и задач проведения проверки. Срок проведения проверки Общества с ограниченной ответственностью Охранная организация «Борс-Крым» с 20.08.2018 года по 27.08.2018 года (п.8 распоряжения от 17.08.2018).</w:t>
      </w:r>
      <w:r>
        <w:rPr>
          <w:color w:val="000000"/>
          <w:sz w:val="16"/>
          <w:szCs w:val="16"/>
        </w:rPr>
        <w:t xml:space="preserve"> 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По состоянию на 28.08.2018 года требуемые документы для проверки представлены не были.</w:t>
      </w:r>
    </w:p>
    <w:p w:rsidR="00734CF8" w:rsidRPr="001157DF" w:rsidP="00734CF8">
      <w:pPr>
        <w:pStyle w:val="23"/>
        <w:shd w:val="clear" w:color="auto" w:fill="auto"/>
        <w:spacing w:line="240" w:lineRule="auto"/>
        <w:ind w:left="20" w:right="20" w:firstLine="680"/>
        <w:rPr>
          <w:sz w:val="16"/>
          <w:szCs w:val="16"/>
        </w:rPr>
      </w:pPr>
      <w:r w:rsidRPr="001157DF">
        <w:rPr>
          <w:color w:val="000000"/>
          <w:sz w:val="16"/>
          <w:szCs w:val="16"/>
        </w:rPr>
        <w:t>Место совершения правонарушения: ул. Севастопольская, д.39, литера «Л», г. Симферополь, Республика Крым.</w:t>
      </w:r>
    </w:p>
    <w:p w:rsidR="00031FD6" w:rsidRPr="001157DF" w:rsidP="00734CF8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не явились, явку уполномоченного представителя не обеспечили, о п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ричинах неявки не сообщили, ходатайств об отложении рассмотрения дела не направляли.  </w:t>
      </w:r>
    </w:p>
    <w:p w:rsidR="00944857" w:rsidRPr="001157DF" w:rsidP="00734CF8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Вина </w:t>
      </w:r>
      <w:r w:rsidRPr="001157DF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  «</w:t>
      </w:r>
      <w:r w:rsidRPr="001157DF" w:rsidR="00734CF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 </w:t>
      </w:r>
      <w:r w:rsidRPr="001157DF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1157DF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1157DF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sz w:val="16"/>
          <w:szCs w:val="16"/>
        </w:rPr>
        <w:t>«ДАННЫЕ ИЗЪЯТЫ</w:t>
      </w:r>
      <w:r>
        <w:rPr>
          <w:sz w:val="16"/>
          <w:szCs w:val="16"/>
        </w:rPr>
        <w:t>»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т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157DF" w:rsidR="00734CF8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157DF" w:rsidR="00734CF8">
        <w:rPr>
          <w:rFonts w:ascii="Times New Roman" w:hAnsi="Times New Roman" w:cs="Times New Roman"/>
          <w:sz w:val="16"/>
          <w:szCs w:val="16"/>
          <w:lang w:val="ru-RU"/>
        </w:rPr>
        <w:t>09</w:t>
      </w:r>
      <w:r w:rsidRPr="001157DF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1157DF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1157DF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1157DF" w:rsidR="00734CF8">
        <w:rPr>
          <w:rFonts w:ascii="Times New Roman" w:hAnsi="Times New Roman" w:cs="Times New Roman"/>
          <w:sz w:val="16"/>
          <w:szCs w:val="16"/>
          <w:lang w:val="ru-RU"/>
        </w:rPr>
        <w:t>17</w:t>
      </w:r>
      <w:r w:rsidRPr="001157DF" w:rsidR="00004F77">
        <w:rPr>
          <w:rFonts w:ascii="Times New Roman" w:hAnsi="Times New Roman" w:cs="Times New Roman"/>
          <w:sz w:val="16"/>
          <w:szCs w:val="16"/>
          <w:lang w:val="ru-RU"/>
        </w:rPr>
        <w:t>.08</w:t>
      </w:r>
      <w:r w:rsidRPr="001157DF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1157DF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1157DF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1157DF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1157DF" w:rsidP="005D18D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1157DF" w:rsidR="008F5083">
        <w:rPr>
          <w:rFonts w:ascii="Times New Roman" w:hAnsi="Times New Roman" w:cs="Times New Roman"/>
          <w:sz w:val="16"/>
          <w:szCs w:val="16"/>
        </w:rPr>
        <w:t>ОО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1157DF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1157DF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торое предусмотрена ч. </w:t>
      </w:r>
      <w:r w:rsidRPr="001157DF" w:rsidR="00004F77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- 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Повторное совершение 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правонарушения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предусмотренного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157DF" w:rsidR="00004F77">
        <w:rPr>
          <w:rFonts w:ascii="Times New Roman" w:hAnsi="Times New Roman" w:cs="Times New Roman"/>
          <w:sz w:val="16"/>
          <w:szCs w:val="16"/>
        </w:rPr>
        <w:fldChar w:fldCharType="begin"/>
      </w:r>
      <w:r w:rsidRPr="001157DF" w:rsidR="00004F77">
        <w:rPr>
          <w:rFonts w:ascii="Times New Roman" w:hAnsi="Times New Roman" w:cs="Times New Roman"/>
          <w:sz w:val="16"/>
          <w:szCs w:val="16"/>
        </w:rPr>
        <w:instrText xml:space="preserve"> HYPERLINK "http://www.consultant.ru/document/cons_doc_LAW_303787/439712dfa4cd0500b50fab674ff8a8f089ca53f8/" \l "dst2777" </w:instrText>
      </w:r>
      <w:r w:rsidRPr="001157DF" w:rsidR="00004F77">
        <w:rPr>
          <w:rFonts w:ascii="Times New Roman" w:hAnsi="Times New Roman" w:cs="Times New Roman"/>
          <w:sz w:val="16"/>
          <w:szCs w:val="16"/>
        </w:rPr>
        <w:fldChar w:fldCharType="separate"/>
      </w:r>
      <w:r w:rsidRPr="001157DF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частью</w:t>
      </w:r>
      <w:r w:rsidRPr="001157DF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2</w:t>
      </w:r>
      <w:r w:rsidRPr="001157DF" w:rsidR="00004F77">
        <w:rPr>
          <w:rFonts w:ascii="Times New Roman" w:hAnsi="Times New Roman" w:cs="Times New Roman"/>
          <w:sz w:val="16"/>
          <w:szCs w:val="16"/>
        </w:rPr>
        <w:fldChar w:fldCharType="end"/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настоящей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1157DF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статьи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1157DF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1157DF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учитывает х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арактер совершённог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157DF" w:rsidR="008F5083">
        <w:rPr>
          <w:rFonts w:ascii="Times New Roman" w:hAnsi="Times New Roman" w:cs="Times New Roman"/>
          <w:sz w:val="16"/>
          <w:szCs w:val="16"/>
        </w:rPr>
        <w:t>ОО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1157DF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административную ответственность.</w:t>
      </w:r>
      <w:r w:rsidRPr="001157DF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157DF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157DF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1157DF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1157DF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1157DF" w:rsidR="008F5083">
        <w:rPr>
          <w:rFonts w:ascii="Times New Roman" w:hAnsi="Times New Roman"/>
          <w:sz w:val="16"/>
          <w:szCs w:val="16"/>
        </w:rPr>
        <w:t>ОО</w:t>
      </w:r>
      <w:r w:rsidRPr="001157DF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1157DF" w:rsidR="000B4937">
        <w:rPr>
          <w:rFonts w:ascii="Times New Roman" w:hAnsi="Times New Roman"/>
          <w:sz w:val="16"/>
          <w:szCs w:val="16"/>
        </w:rPr>
        <w:t xml:space="preserve"> </w:t>
      </w:r>
      <w:r w:rsidRPr="001157DF">
        <w:rPr>
          <w:rFonts w:ascii="Times New Roman" w:hAnsi="Times New Roman"/>
          <w:sz w:val="16"/>
          <w:szCs w:val="16"/>
        </w:rPr>
        <w:t>необходимо и достаточно установить административное наказание в виде минимального штрафа, предус</w:t>
      </w:r>
      <w:r w:rsidRPr="001157DF">
        <w:rPr>
          <w:rFonts w:ascii="Times New Roman" w:hAnsi="Times New Roman"/>
          <w:sz w:val="16"/>
          <w:szCs w:val="16"/>
        </w:rPr>
        <w:t>мотренного санкцией</w:t>
      </w:r>
      <w:r w:rsidRPr="001157DF" w:rsidR="00004F77">
        <w:rPr>
          <w:rFonts w:ascii="Times New Roman" w:hAnsi="Times New Roman"/>
          <w:sz w:val="16"/>
          <w:szCs w:val="16"/>
          <w:lang w:eastAsia="ru-RU"/>
        </w:rPr>
        <w:t xml:space="preserve"> части 3</w:t>
      </w:r>
      <w:r w:rsidRPr="001157DF">
        <w:rPr>
          <w:rFonts w:ascii="Times New Roman" w:hAnsi="Times New Roman"/>
          <w:sz w:val="16"/>
          <w:szCs w:val="16"/>
          <w:lang w:eastAsia="ru-RU"/>
        </w:rPr>
        <w:t xml:space="preserve"> статьи 19.4.1</w:t>
      </w:r>
      <w:r w:rsidRPr="001157DF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1157DF" w:rsidR="008F5083">
        <w:rPr>
          <w:rFonts w:ascii="Times New Roman" w:hAnsi="Times New Roman"/>
          <w:sz w:val="16"/>
          <w:szCs w:val="16"/>
        </w:rPr>
        <w:t xml:space="preserve"> </w:t>
      </w:r>
    </w:p>
    <w:p w:rsidR="00944857" w:rsidRPr="001157DF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944857" w:rsidRPr="001157DF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1157DF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1157DF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1157DF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1157DF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1157DF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>ООО «</w:t>
      </w:r>
      <w:r w:rsidRPr="001157DF" w:rsidR="00734CF8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ОО </w:t>
      </w:r>
      <w:r w:rsidRPr="001157D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Борс-Крым»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1157DF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</w:t>
      </w:r>
      <w:r w:rsidRPr="001157DF" w:rsidR="00004F77">
        <w:rPr>
          <w:rFonts w:ascii="Times New Roman" w:hAnsi="Times New Roman" w:cs="Times New Roman"/>
          <w:sz w:val="16"/>
          <w:szCs w:val="16"/>
          <w:lang w:val="ru-RU"/>
        </w:rPr>
        <w:t>нарушения, предусмотренного ч. 3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и назначить наказание в виде адми</w:t>
      </w:r>
      <w:r w:rsidRPr="001157DF" w:rsidR="00B720B6">
        <w:rPr>
          <w:rFonts w:ascii="Times New Roman" w:hAnsi="Times New Roman" w:cs="Times New Roman"/>
          <w:sz w:val="16"/>
          <w:szCs w:val="16"/>
          <w:lang w:val="ru-RU"/>
        </w:rPr>
        <w:t>нистративного штрафа в размере 5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0</w:t>
      </w:r>
      <w:r w:rsidRPr="001157DF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000 (</w:t>
      </w:r>
      <w:r w:rsidRPr="001157DF" w:rsidR="00B720B6">
        <w:rPr>
          <w:rFonts w:ascii="Times New Roman" w:hAnsi="Times New Roman" w:cs="Times New Roman"/>
          <w:sz w:val="16"/>
          <w:szCs w:val="16"/>
          <w:lang w:val="ru-RU"/>
        </w:rPr>
        <w:t>пятьдесят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тысяч) рублей.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157DF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1157DF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1157DF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1157DF" w:rsidR="00B720B6">
        <w:rPr>
          <w:rFonts w:ascii="Times New Roman" w:hAnsi="Times New Roman" w:cs="Times New Roman"/>
          <w:sz w:val="16"/>
          <w:szCs w:val="16"/>
          <w:lang w:val="ru-RU" w:eastAsia="ru-RU"/>
        </w:rPr>
        <w:t>40 04</w:t>
      </w:r>
      <w:r w:rsidRPr="001157DF" w:rsidR="009611E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0000 140</w:t>
      </w:r>
      <w:r w:rsidRPr="001157DF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1157DF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1157DF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Pr="001157DF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1157DF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157DF">
        <w:rPr>
          <w:sz w:val="16"/>
          <w:szCs w:val="16"/>
        </w:rPr>
        <w:t xml:space="preserve">          </w:t>
      </w:r>
      <w:r w:rsidRPr="001157DF">
        <w:rPr>
          <w:color w:val="000000"/>
          <w:sz w:val="16"/>
          <w:szCs w:val="16"/>
        </w:rPr>
        <w:t>В соответствии со</w:t>
      </w:r>
      <w:r w:rsidRPr="001157DF">
        <w:rPr>
          <w:sz w:val="16"/>
          <w:szCs w:val="16"/>
        </w:rPr>
        <w:t> </w:t>
      </w:r>
      <w:r w:rsidRPr="001157DF">
        <w:rPr>
          <w:color w:val="000000"/>
          <w:sz w:val="16"/>
          <w:szCs w:val="16"/>
        </w:rPr>
        <w:t>ст. 20.25</w:t>
      </w:r>
      <w:r w:rsidRPr="001157DF">
        <w:rPr>
          <w:sz w:val="16"/>
          <w:szCs w:val="16"/>
        </w:rPr>
        <w:t> </w:t>
      </w:r>
      <w:r w:rsidRPr="001157DF">
        <w:rPr>
          <w:color w:val="000000"/>
          <w:sz w:val="16"/>
          <w:szCs w:val="16"/>
        </w:rPr>
        <w:t>КоАП РФ неуплата административного штрафа в сро</w:t>
      </w:r>
      <w:r w:rsidRPr="001157DF">
        <w:rPr>
          <w:color w:val="000000"/>
          <w:sz w:val="16"/>
          <w:szCs w:val="16"/>
        </w:rPr>
        <w:t>к, предусмотренный</w:t>
      </w:r>
      <w:r w:rsidRPr="001157DF">
        <w:rPr>
          <w:sz w:val="16"/>
          <w:szCs w:val="16"/>
        </w:rPr>
        <w:t> </w:t>
      </w:r>
      <w:r w:rsidRPr="001157DF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</w:t>
      </w:r>
      <w:r w:rsidRPr="001157DF">
        <w:rPr>
          <w:color w:val="000000"/>
          <w:sz w:val="16"/>
          <w:szCs w:val="16"/>
        </w:rPr>
        <w:t>аботы на срок до пятидесяти часов.</w:t>
      </w:r>
    </w:p>
    <w:p w:rsidR="000A1F88" w:rsidRPr="001157DF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1157DF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1157DF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157DF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</w:t>
      </w:r>
      <w:r w:rsidRPr="001157DF">
        <w:rPr>
          <w:rFonts w:ascii="Times New Roman" w:hAnsi="Times New Roman" w:cs="Times New Roman"/>
          <w:sz w:val="16"/>
          <w:szCs w:val="16"/>
          <w:lang w:val="ru-RU"/>
        </w:rPr>
        <w:t>вух лет со дня вступления постановления в законную силу.</w:t>
      </w:r>
    </w:p>
    <w:p w:rsidR="00D444A7" w:rsidRPr="001157DF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1157DF">
        <w:rPr>
          <w:rFonts w:ascii="Times New Roman" w:hAnsi="Times New Roman" w:cs="Times New Roman"/>
          <w:sz w:val="16"/>
          <w:szCs w:val="16"/>
        </w:rPr>
        <w:t xml:space="preserve">  </w:t>
      </w:r>
      <w:r w:rsidRPr="001157DF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1157DF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1157DF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1157DF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1157DF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1157DF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1157DF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1157DF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1157DF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1157DF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1157DF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1157DF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1157DF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1157DF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1157DF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1157DF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1157DF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21363EB6"/>
    <w:multiLevelType w:val="multilevel"/>
    <w:tmpl w:val="FC38A4D8"/>
    <w:lvl w:ilvl="0">
      <w:start w:val="2018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2810E56"/>
    <w:multiLevelType w:val="multilevel"/>
    <w:tmpl w:val="5F104B90"/>
    <w:lvl w:ilvl="0">
      <w:start w:val="2018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F77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157DF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2B5E"/>
    <w:rsid w:val="00374D6C"/>
    <w:rsid w:val="003830E6"/>
    <w:rsid w:val="00383CC6"/>
    <w:rsid w:val="00384AD8"/>
    <w:rsid w:val="00394E52"/>
    <w:rsid w:val="003A73A0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636F1"/>
    <w:rsid w:val="00470537"/>
    <w:rsid w:val="00482222"/>
    <w:rsid w:val="004A29E3"/>
    <w:rsid w:val="004B5040"/>
    <w:rsid w:val="004C23B5"/>
    <w:rsid w:val="00512AAA"/>
    <w:rsid w:val="005409D4"/>
    <w:rsid w:val="00545049"/>
    <w:rsid w:val="0055246B"/>
    <w:rsid w:val="0055594B"/>
    <w:rsid w:val="005B75BF"/>
    <w:rsid w:val="005C746B"/>
    <w:rsid w:val="005D18D5"/>
    <w:rsid w:val="005D2889"/>
    <w:rsid w:val="005F73DB"/>
    <w:rsid w:val="006375ED"/>
    <w:rsid w:val="00641AE3"/>
    <w:rsid w:val="00661DDD"/>
    <w:rsid w:val="00671A51"/>
    <w:rsid w:val="00674BED"/>
    <w:rsid w:val="00675047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34CF8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B38D9"/>
    <w:rsid w:val="009B7598"/>
    <w:rsid w:val="009C4D22"/>
    <w:rsid w:val="00A12531"/>
    <w:rsid w:val="00A37340"/>
    <w:rsid w:val="00A4044E"/>
    <w:rsid w:val="00A5128F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20B6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18AD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D34D5"/>
    <w:rsid w:val="00CF64DF"/>
    <w:rsid w:val="00D01A15"/>
    <w:rsid w:val="00D07280"/>
    <w:rsid w:val="00D1560A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1716F"/>
    <w:rsid w:val="00E27D8A"/>
    <w:rsid w:val="00E30D20"/>
    <w:rsid w:val="00E65567"/>
    <w:rsid w:val="00E66413"/>
    <w:rsid w:val="00E72064"/>
    <w:rsid w:val="00E807A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5D2889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43">
    <w:name w:val="Основной текст4"/>
    <w:basedOn w:val="Normal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04F77"/>
    <w:rPr>
      <w:color w:val="0000FF"/>
      <w:u w:val="single"/>
    </w:rPr>
  </w:style>
  <w:style w:type="character" w:customStyle="1" w:styleId="Batang11pt">
    <w:name w:val="Основной текст + Batang;11 pt;Курсив"/>
    <w:basedOn w:val="a3"/>
    <w:rsid w:val="00734CF8"/>
    <w:rPr>
      <w:rFonts w:ascii="Batang" w:eastAsia="Batang" w:hAnsi="Batang" w:cs="Batang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C242A-14E1-432F-802E-E0197D632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