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№ 05-</w:t>
      </w:r>
      <w:r w:rsidRPr="009054A2" w:rsidR="003932AB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45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054A2" w:rsidR="003932AB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9054A2" w:rsidR="00FD6953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C4756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07 сентября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9054A2" w:rsidR="00E13A5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г. Симферополь</w:t>
      </w:r>
    </w:p>
    <w:p w:rsidR="009054A2" w:rsidRPr="009054A2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№19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Центра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льного судебного района города Симферополь (Центральный район городского округа Симферополя) Республики Крым Шуб Л.А., 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054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054A2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Симферополь, по адресу: </w:t>
      </w:r>
      <w:r w:rsidRPr="009054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054A2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92268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 w:rsidRPr="00992268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ответственности Охранная организация «Борс-Крым» Губарева Дениса Викторовича, </w:t>
      </w:r>
      <w:r w:rsidR="005E418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92268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E13A59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9054A2" w:rsidR="00C545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9054A2" w:rsidR="00FD6953">
        <w:rPr>
          <w:rFonts w:ascii="Times New Roman" w:eastAsia="Times New Roman" w:hAnsi="Times New Roman" w:cs="Times New Roman"/>
          <w:sz w:val="27"/>
          <w:szCs w:val="27"/>
        </w:rPr>
        <w:t>33.2</w:t>
      </w:r>
      <w:r w:rsidRPr="009054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13A59" w:rsidRPr="009054A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C18FF" w:rsidRPr="009054A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2268">
        <w:rPr>
          <w:rFonts w:ascii="Times New Roman" w:eastAsia="Times New Roman" w:hAnsi="Times New Roman" w:cs="Times New Roman"/>
          <w:sz w:val="27"/>
          <w:szCs w:val="27"/>
        </w:rPr>
        <w:t>Губарев Д.В., являясь генеральным директором  Общества с ограниченной ответственностью Охранная организация «Борс-Крым» (далее ООО ОО «Борс-Крым</w:t>
      </w:r>
      <w:r w:rsidRPr="00992268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Севастопольская, 39, литера Л, помещение 6,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9054A2" w:rsidR="004A69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33EC9">
        <w:rPr>
          <w:rFonts w:ascii="Times New Roman" w:eastAsia="Times New Roman" w:hAnsi="Times New Roman" w:cs="Times New Roman"/>
          <w:sz w:val="27"/>
          <w:szCs w:val="27"/>
        </w:rPr>
        <w:t>январь 2021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не позднее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15.0</w:t>
      </w:r>
      <w:r w:rsidR="00D33EC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, фактически расчет предоставлен </w:t>
      </w:r>
      <w:r w:rsidR="00D33EC9">
        <w:rPr>
          <w:rFonts w:ascii="Times New Roman" w:eastAsia="Times New Roman" w:hAnsi="Times New Roman" w:cs="Times New Roman"/>
          <w:sz w:val="27"/>
          <w:szCs w:val="27"/>
        </w:rPr>
        <w:t>16.02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>Губарев Д.В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не яви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л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а Российской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нарушениях, 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>Губарев Д.В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считается надлежаще извещенн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возможным рассмотреть дело в отсутствие 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>Губарев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4D3BFB" w:rsidRPr="009054A2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C18FF" w:rsidRPr="009054A2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9054A2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hyperlink r:id="rId5" w:history="1">
        <w:r w:rsidRPr="009054A2">
          <w:rPr>
            <w:rStyle w:val="Hyperlink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 xml:space="preserve">Федерального закона от </w:t>
        </w:r>
        <w:r w:rsidRPr="009054A2">
          <w:rPr>
            <w:rStyle w:val="Hyperlink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 xml:space="preserve">01.04.1996 N 27-ФЗ «Об индивидуальном (персонифицированном) учете в системе обязательного </w:t>
        </w:r>
        <w:r w:rsidRPr="009054A2">
          <w:rPr>
            <w:rStyle w:val="Hyperlink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>пенсионного страхования»</w:t>
        </w:r>
      </w:hyperlink>
      <w:r w:rsidRPr="009054A2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 w:rsidRPr="009054A2">
        <w:rPr>
          <w:rStyle w:val="blk"/>
          <w:rFonts w:ascii="Times New Roman" w:hAnsi="Times New Roman" w:cs="Times New Roman"/>
          <w:color w:val="000000"/>
          <w:sz w:val="27"/>
          <w:szCs w:val="27"/>
        </w:rPr>
        <w:t>ного лица).</w:t>
      </w:r>
    </w:p>
    <w:p w:rsidR="00781827" w:rsidRPr="009054A2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9054A2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Как усма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тривается из материалов дела, </w:t>
      </w:r>
      <w:r w:rsidRPr="00992268" w:rsidR="00992268">
        <w:rPr>
          <w:rFonts w:ascii="Times New Roman" w:hAnsi="Times New Roman" w:cs="Times New Roman"/>
          <w:sz w:val="27"/>
          <w:szCs w:val="27"/>
        </w:rPr>
        <w:t>Губарев Д.В</w:t>
      </w:r>
      <w:r w:rsidRPr="009054A2" w:rsidR="004D359B">
        <w:rPr>
          <w:rFonts w:ascii="Times New Roman" w:hAnsi="Times New Roman" w:cs="Times New Roman"/>
          <w:sz w:val="27"/>
          <w:szCs w:val="27"/>
        </w:rPr>
        <w:t>.</w:t>
      </w:r>
      <w:r w:rsidRPr="009054A2" w:rsidR="00AD2EFB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hAnsi="Times New Roman" w:cs="Times New Roman"/>
          <w:sz w:val="27"/>
          <w:szCs w:val="27"/>
        </w:rPr>
        <w:t xml:space="preserve">допустил административное правонарушение, выразившееся в непредставлении в установленный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D33EC9">
        <w:rPr>
          <w:rFonts w:ascii="Times New Roman" w:eastAsia="Times New Roman" w:hAnsi="Times New Roman" w:cs="Times New Roman"/>
          <w:sz w:val="27"/>
          <w:szCs w:val="27"/>
        </w:rPr>
        <w:t>январь 2021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года. Граничный срок предоставления сведений за </w:t>
      </w:r>
      <w:r w:rsidR="00D33EC9">
        <w:rPr>
          <w:rFonts w:ascii="Times New Roman" w:eastAsia="Times New Roman" w:hAnsi="Times New Roman" w:cs="Times New Roman"/>
          <w:sz w:val="27"/>
          <w:szCs w:val="27"/>
        </w:rPr>
        <w:t>январь 2021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9054A2" w:rsidR="004D359B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33EC9">
        <w:rPr>
          <w:rFonts w:ascii="Times New Roman" w:eastAsia="Times New Roman" w:hAnsi="Times New Roman" w:cs="Times New Roman"/>
          <w:sz w:val="27"/>
          <w:szCs w:val="27"/>
        </w:rPr>
        <w:t>15.02</w:t>
      </w:r>
      <w:r w:rsidRPr="009054A2" w:rsidR="006479DD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Фактически сведения в полном объеме по форме СЗВ-М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почтой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за отчетный период предоставлены </w:t>
      </w:r>
      <w:r w:rsidRPr="009054A2" w:rsidR="00766BDE">
        <w:rPr>
          <w:rFonts w:ascii="Times New Roman" w:eastAsia="Times New Roman" w:hAnsi="Times New Roman" w:cs="Times New Roman"/>
          <w:sz w:val="27"/>
          <w:szCs w:val="27"/>
        </w:rPr>
        <w:t>16.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0</w:t>
      </w:r>
      <w:r w:rsidR="00D33EC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9054A2" w:rsidR="00FD695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4D3BFB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 xml:space="preserve">генеральным директором ООО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ОО «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Борс-Крым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>Губарев Д.В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 Пр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ктом правонарушения, предусмотренного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ст. 15.33.2 Кодекса Российской Федерации об административных правонарушениях, является именно </w:t>
      </w:r>
      <w:r w:rsidRPr="00992268" w:rsidR="00992268">
        <w:rPr>
          <w:rFonts w:ascii="Times New Roman" w:hAnsi="Times New Roman" w:cs="Times New Roman"/>
          <w:sz w:val="27"/>
          <w:szCs w:val="27"/>
        </w:rPr>
        <w:t>Губарев Д.В</w:t>
      </w:r>
      <w:r w:rsidRPr="009054A2" w:rsidR="003E29DA">
        <w:rPr>
          <w:rFonts w:ascii="Times New Roman" w:hAnsi="Times New Roman" w:cs="Times New Roman"/>
          <w:sz w:val="27"/>
          <w:szCs w:val="27"/>
        </w:rPr>
        <w:t>.</w:t>
      </w:r>
      <w:r w:rsidRPr="009054A2" w:rsidR="00AD2EFB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992268" w:rsidR="009922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Губарев</w:t>
      </w:r>
      <w:r w:rsidR="009922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992268" w:rsidR="009922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Д.В</w:t>
      </w:r>
      <w:r w:rsidRPr="009054A2" w:rsidR="004D35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9054A2" w:rsidR="0018519F">
        <w:rPr>
          <w:rFonts w:ascii="Times New Roman" w:hAnsi="Times New Roman" w:cs="Times New Roman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№ </w:t>
      </w:r>
      <w:r w:rsidR="009922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558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9922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27.07</w:t>
      </w:r>
      <w:r w:rsidRPr="009054A2" w:rsidR="00FB55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скриншотом реестра полученных документов, копией акта от 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9922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.03.2021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9054A2" w:rsidR="006167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извещением о доставке,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 от </w:t>
      </w:r>
      <w:r w:rsidR="009922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Pr="009054A2" w:rsidR="00766B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.04.2021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 выпиской из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781827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>Губарев Д.В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совершил правонарушение, предусмотренное ч. 1 ст.15.33.2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Согласно п.1 п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9054A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2268" w:rsidR="00992268">
        <w:rPr>
          <w:rFonts w:ascii="Times New Roman" w:eastAsia="Times New Roman" w:hAnsi="Times New Roman" w:cs="Times New Roman"/>
          <w:color w:val="000000"/>
          <w:sz w:val="27"/>
          <w:szCs w:val="27"/>
        </w:rPr>
        <w:t>Губарев</w:t>
      </w:r>
      <w:r w:rsidR="00992268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992268" w:rsidR="009922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Д.В</w:t>
      </w:r>
      <w:r w:rsidRPr="009054A2" w:rsidR="003E29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054A2" w:rsidR="00B55E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производства по делу соблюдены.</w:t>
      </w:r>
    </w:p>
    <w:p w:rsidR="003C18FF" w:rsidRPr="009054A2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>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9054A2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ивных правонарушениях по делу не установлено.</w:t>
      </w:r>
    </w:p>
    <w:p w:rsidR="00766BDE" w:rsidRPr="009054A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буждено производство по делу об административном правонарушении, отсутствие обстоятельств, смягчающих и отягчающих ответственность, считаю возможным назначить 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>Губарев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92268" w:rsidR="00992268"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 наказание в виде штрафа в пределах санкции статьи, по которой квалифицировано 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б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ездействие.  </w:t>
      </w:r>
    </w:p>
    <w:p w:rsidR="00E13A59" w:rsidRPr="009054A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E13A59" w:rsidRPr="009054A2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E13A59" w:rsidRPr="009054A2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2268">
        <w:rPr>
          <w:rFonts w:ascii="Times New Roman" w:hAnsi="Times New Roman" w:cs="Times New Roman"/>
          <w:sz w:val="27"/>
          <w:szCs w:val="27"/>
        </w:rPr>
        <w:t xml:space="preserve">Губарева Дениса Викторовича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в совершени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и административного правонарушения, предусмотренного </w:t>
      </w:r>
      <w:r w:rsidRPr="009054A2" w:rsidR="00781827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ст.15.33.2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</w:t>
      </w:r>
      <w:r w:rsidRPr="009054A2" w:rsidR="00766BDE">
        <w:rPr>
          <w:rFonts w:ascii="Times New Roman" w:eastAsia="Times New Roman" w:hAnsi="Times New Roman" w:cs="Times New Roman"/>
          <w:sz w:val="27"/>
          <w:szCs w:val="27"/>
        </w:rPr>
        <w:t xml:space="preserve"> (триста)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766BDE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Получатель:  УФК по Республике Крым (Государственное учреждение – Отделение Пенсионного фонда Российской Федерации по Республике Крым), </w:t>
      </w:r>
      <w:r w:rsidR="00992268">
        <w:rPr>
          <w:rFonts w:ascii="Times New Roman" w:eastAsia="Times New Roman" w:hAnsi="Times New Roman" w:cs="Times New Roman"/>
          <w:sz w:val="27"/>
          <w:szCs w:val="27"/>
        </w:rPr>
        <w:t>р/с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 №40102810645370000035</w:t>
      </w:r>
      <w:r w:rsidR="00974714">
        <w:rPr>
          <w:rFonts w:ascii="Times New Roman" w:eastAsia="Times New Roman" w:hAnsi="Times New Roman" w:cs="Times New Roman"/>
          <w:sz w:val="27"/>
          <w:szCs w:val="27"/>
        </w:rPr>
        <w:t xml:space="preserve"> в Отделении Центрального Банка РФ по Республике Крым г. Симферополя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БИК 013510002, ОКТМО 35701000, ИНН:7706808265, КПП:910201001, УИН 0,  КБК 39211601230060000140; постановление №05-0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45</w:t>
      </w:r>
      <w:r w:rsidR="00974714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/19/2021 от </w:t>
      </w:r>
      <w:r w:rsidRPr="009054A2" w:rsidR="009054A2">
        <w:rPr>
          <w:rFonts w:ascii="Times New Roman" w:eastAsia="Times New Roman" w:hAnsi="Times New Roman" w:cs="Times New Roman"/>
          <w:sz w:val="27"/>
          <w:szCs w:val="27"/>
        </w:rPr>
        <w:t>07.09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.2021 в отношении </w:t>
      </w:r>
      <w:r w:rsidRPr="00974714" w:rsidR="00974714">
        <w:rPr>
          <w:rFonts w:ascii="Times New Roman" w:eastAsia="Times New Roman" w:hAnsi="Times New Roman" w:cs="Times New Roman"/>
          <w:sz w:val="27"/>
          <w:szCs w:val="27"/>
        </w:rPr>
        <w:t>Губарева Дениса Викторовича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66BDE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онарушениях.</w:t>
      </w:r>
    </w:p>
    <w:p w:rsidR="00766BDE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766BDE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4A2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</w:t>
      </w:r>
      <w:r w:rsidRPr="009054A2">
        <w:rPr>
          <w:rFonts w:ascii="Times New Roman" w:eastAsia="Times New Roman" w:hAnsi="Times New Roman" w:cs="Times New Roman"/>
          <w:sz w:val="27"/>
          <w:szCs w:val="27"/>
        </w:rPr>
        <w:t>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3A59" w:rsidRPr="009054A2" w:rsidP="00766BDE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9054A2">
        <w:rPr>
          <w:rFonts w:ascii="Times New Roman" w:hAnsi="Times New Roman"/>
          <w:sz w:val="27"/>
          <w:szCs w:val="27"/>
        </w:rPr>
        <w:t xml:space="preserve">Постановление может </w:t>
      </w:r>
      <w:r w:rsidRPr="009054A2">
        <w:rPr>
          <w:rFonts w:ascii="Times New Roman" w:hAnsi="Times New Roman"/>
          <w:sz w:val="27"/>
          <w:szCs w:val="27"/>
        </w:rPr>
        <w:t xml:space="preserve">быть обжаловано в апелляционном порядке в Центральный районный суд города Симферополя Республики Крым через </w:t>
      </w:r>
      <w:r w:rsidRPr="009054A2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054A2">
        <w:rPr>
          <w:rFonts w:ascii="Times New Roman" w:hAnsi="Times New Roman"/>
          <w:sz w:val="27"/>
          <w:szCs w:val="27"/>
        </w:rPr>
        <w:t>судебного участка №1</w:t>
      </w:r>
      <w:r w:rsidRPr="009054A2" w:rsidR="00BD11FE">
        <w:rPr>
          <w:rFonts w:ascii="Times New Roman" w:hAnsi="Times New Roman"/>
          <w:sz w:val="27"/>
          <w:szCs w:val="27"/>
        </w:rPr>
        <w:t>9</w:t>
      </w:r>
      <w:r w:rsidRPr="009054A2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</w:t>
      </w:r>
      <w:r w:rsidRPr="009054A2">
        <w:rPr>
          <w:rFonts w:ascii="Times New Roman" w:hAnsi="Times New Roman"/>
          <w:sz w:val="27"/>
          <w:szCs w:val="27"/>
        </w:rPr>
        <w:t>ики Крым в течение 10 суток со дня вручения или получения копии постановления.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9054A2">
        <w:rPr>
          <w:rFonts w:ascii="Times New Roman" w:hAnsi="Times New Roman" w:cs="Times New Roman"/>
          <w:sz w:val="27"/>
          <w:szCs w:val="27"/>
        </w:rPr>
        <w:t xml:space="preserve">   Мировой судья                                                   </w:t>
      </w:r>
      <w:r w:rsidRPr="009054A2" w:rsidR="00766BDE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E13A59" w:rsidRPr="009054A2" w:rsidP="00E13A59">
      <w:pPr>
        <w:ind w:firstLine="993"/>
        <w:rPr>
          <w:rFonts w:ascii="Times New Roman" w:hAnsi="Times New Roman" w:cs="Times New Roman"/>
          <w:sz w:val="27"/>
          <w:szCs w:val="27"/>
        </w:rPr>
      </w:pPr>
    </w:p>
    <w:p w:rsidR="002C5A43" w:rsidRPr="009054A2" w:rsidP="003C18FF">
      <w:pPr>
        <w:ind w:firstLine="851"/>
        <w:rPr>
          <w:sz w:val="27"/>
          <w:szCs w:val="27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E418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E4182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C2C8B"/>
    <w:rsid w:val="007C76B0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74714"/>
    <w:rsid w:val="00992268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0BAC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220B8"/>
    <w:rsid w:val="00E26459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B2CF-A100-46AB-BE3B-0B4DC06D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