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A4" w:rsidRPr="00AD770A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3"/>
          <w:szCs w:val="23"/>
          <w:lang w:val="ru-RU" w:eastAsia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>Дело № 0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5-0</w:t>
      </w:r>
      <w:r w:rsidRPr="00AD770A" w:rsidR="00B959D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462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/</w:t>
      </w:r>
      <w:r w:rsidRPr="00AD770A" w:rsidR="00B959D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19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/201</w:t>
      </w:r>
      <w:r w:rsidRPr="00AD770A" w:rsidR="00F705A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9</w:t>
      </w:r>
    </w:p>
    <w:p w:rsidR="00DE69A4" w:rsidRPr="00AD770A" w:rsidP="00760EB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AD770A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D770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27 августа</w:t>
            </w:r>
            <w:r w:rsidRPr="00AD770A" w:rsidR="00F705A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AD770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DE69A4" w:rsidRPr="00AD770A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AD770A" w:rsidP="00760EB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D770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город Симферополь</w:t>
            </w:r>
          </w:p>
        </w:tc>
      </w:tr>
    </w:tbl>
    <w:p w:rsidR="00B427A3" w:rsidRPr="00AD770A" w:rsidP="00EA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D770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</w:t>
      </w:r>
      <w:r w:rsidRPr="00AD770A" w:rsidR="00B959D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 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>рассмотрев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</w:t>
      </w:r>
      <w:r w:rsidRPr="00AD770A" w:rsidR="00B959D2">
        <w:rPr>
          <w:rFonts w:ascii="Times New Roman" w:hAnsi="Times New Roman" w:cs="Times New Roman"/>
          <w:sz w:val="23"/>
          <w:szCs w:val="23"/>
          <w:lang w:val="ru-RU" w:eastAsia="ru-RU"/>
        </w:rPr>
        <w:t>2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статьи 12.2</w:t>
      </w:r>
      <w:r w:rsidRPr="00AD770A" w:rsidR="00B959D2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Pr="00AD770A" w:rsidR="00B959D2">
        <w:rPr>
          <w:rFonts w:ascii="Times New Roman" w:eastAsia="Times New Roman" w:hAnsi="Times New Roman"/>
          <w:sz w:val="23"/>
          <w:szCs w:val="23"/>
          <w:lang w:val="ru-RU" w:eastAsia="ru-RU"/>
        </w:rPr>
        <w:t>Садовского Александра Александровича</w:t>
      </w:r>
      <w:r w:rsidRPr="00AD770A" w:rsidR="00761C4C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,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 w:rsidR="00761C4C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года рождения, уроженца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 w:rsidR="00761C4C">
        <w:rPr>
          <w:rFonts w:ascii="Times New Roman" w:eastAsia="Times New Roman" w:hAnsi="Times New Roman"/>
          <w:sz w:val="23"/>
          <w:szCs w:val="23"/>
          <w:lang w:val="ru-RU" w:eastAsia="ru-RU"/>
        </w:rPr>
        <w:t>, русским языком владеющего, зарегистрированного</w:t>
      </w:r>
      <w:r w:rsidR="007F251E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по адресу: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="007F251E">
        <w:rPr>
          <w:rFonts w:ascii="Times New Roman" w:eastAsia="Times New Roman" w:hAnsi="Times New Roman"/>
          <w:sz w:val="23"/>
          <w:szCs w:val="23"/>
          <w:lang w:val="ru-RU" w:eastAsia="ru-RU"/>
        </w:rPr>
        <w:t>,</w:t>
      </w:r>
      <w:r w:rsidRPr="00AD770A" w:rsidR="00761C4C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проживающего по адресу: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B427A3" w:rsidRPr="00AD770A" w:rsidP="00EA015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у с 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>т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 н о в и л:</w:t>
      </w:r>
      <w:r w:rsidR="001A4D9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DE69A4" w:rsidRPr="00AD770A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>15 октября</w:t>
      </w:r>
      <w:r w:rsidRPr="00AD770A" w:rsidR="00DF4D5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года в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07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час.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45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мин. </w:t>
      </w:r>
      <w:r w:rsidRPr="00AD770A" w:rsidR="009A651C">
        <w:rPr>
          <w:rFonts w:ascii="Times New Roman" w:hAnsi="Times New Roman" w:cs="Times New Roman"/>
          <w:sz w:val="23"/>
          <w:szCs w:val="23"/>
          <w:lang w:val="ru-RU"/>
        </w:rPr>
        <w:t xml:space="preserve">в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 w:rsidR="00F705A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Садовский А.А.,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управля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я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AD770A" w:rsidR="005F6E25">
        <w:rPr>
          <w:rFonts w:ascii="Times New Roman" w:hAnsi="Times New Roman" w:cs="Times New Roman"/>
          <w:sz w:val="23"/>
          <w:szCs w:val="23"/>
          <w:lang w:val="ru-RU"/>
        </w:rPr>
        <w:t>транспортным средством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 w:rsidR="00DF4D51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государственный регистрационный знак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, с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полуприцепом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 w:rsidR="005B1EA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государственный регистрационный знак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AD770A" w:rsidR="00BF3FC8">
        <w:rPr>
          <w:rFonts w:ascii="Times New Roman" w:hAnsi="Times New Roman" w:cs="Times New Roman"/>
          <w:sz w:val="23"/>
          <w:szCs w:val="23"/>
          <w:lang w:val="ru-RU"/>
        </w:rPr>
        <w:t xml:space="preserve"> при повороте направо двигаясь со стороны ул. </w:t>
      </w:r>
      <w:r w:rsidRPr="00AD770A" w:rsidR="00BF3FC8">
        <w:rPr>
          <w:rFonts w:ascii="Times New Roman" w:hAnsi="Times New Roman" w:cs="Times New Roman"/>
          <w:sz w:val="23"/>
          <w:szCs w:val="23"/>
          <w:lang w:val="ru-RU"/>
        </w:rPr>
        <w:t>Аэрофлотской</w:t>
      </w:r>
      <w:r w:rsidRPr="00AD770A" w:rsidR="00BF3FC8">
        <w:rPr>
          <w:rFonts w:ascii="Times New Roman" w:hAnsi="Times New Roman" w:cs="Times New Roman"/>
          <w:sz w:val="23"/>
          <w:szCs w:val="23"/>
          <w:lang w:val="ru-RU"/>
        </w:rPr>
        <w:t xml:space="preserve"> в сторону ул. Севастопольской, не учел габариты своего транспортного средства, а также безопасный боковой интервал, допустил наезд на пешехода </w:t>
      </w:r>
      <w:r w:rsidR="001A4D9A">
        <w:t>&lt;</w:t>
      </w:r>
      <w:r w:rsidR="001A4D9A">
        <w:rPr>
          <w:lang w:val="ru-RU"/>
        </w:rPr>
        <w:t>ФИО1</w:t>
      </w:r>
      <w:r w:rsidR="001A4D9A">
        <w:t>&gt;</w:t>
      </w:r>
      <w:r w:rsidRPr="00AD770A" w:rsidR="00BF3FC8">
        <w:rPr>
          <w:rFonts w:ascii="Times New Roman" w:hAnsi="Times New Roman" w:cs="Times New Roman"/>
          <w:sz w:val="23"/>
          <w:szCs w:val="23"/>
          <w:lang w:val="ru-RU"/>
        </w:rPr>
        <w:t>, находящегося на тротуаре</w:t>
      </w:r>
      <w:r w:rsidRPr="00AD770A" w:rsidR="00C97855">
        <w:rPr>
          <w:rFonts w:ascii="Times New Roman" w:hAnsi="Times New Roman" w:cs="Times New Roman"/>
          <w:sz w:val="23"/>
          <w:szCs w:val="23"/>
          <w:lang w:val="ru-RU"/>
        </w:rPr>
        <w:t>, чем нарушил п. 10.1 ПДД РФ</w:t>
      </w:r>
      <w:r w:rsidRPr="00AD770A" w:rsidR="00BF3FC8">
        <w:rPr>
          <w:rFonts w:ascii="Times New Roman" w:hAnsi="Times New Roman" w:cs="Times New Roman"/>
          <w:sz w:val="23"/>
          <w:szCs w:val="23"/>
          <w:lang w:val="ru-RU"/>
        </w:rPr>
        <w:t xml:space="preserve">. Согласно заключению ГБУЗ РК «КРБ СМЭ» №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 w:rsidR="00BF3FC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AD770A" w:rsidR="00BF3FC8">
        <w:rPr>
          <w:rFonts w:ascii="Times New Roman" w:hAnsi="Times New Roman" w:cs="Times New Roman"/>
          <w:sz w:val="23"/>
          <w:szCs w:val="23"/>
          <w:lang w:val="ru-RU"/>
        </w:rPr>
        <w:t xml:space="preserve">гражданину  </w:t>
      </w:r>
      <w:r w:rsidR="001A4D9A">
        <w:t>&lt;</w:t>
      </w:r>
      <w:r w:rsidR="001A4D9A">
        <w:rPr>
          <w:lang w:val="ru-RU"/>
        </w:rPr>
        <w:t>ФИО1</w:t>
      </w:r>
      <w:r w:rsidR="001A4D9A">
        <w:t>&gt;</w:t>
      </w:r>
      <w:r w:rsidRPr="00AD770A" w:rsidR="00BF3FC8">
        <w:rPr>
          <w:rFonts w:ascii="Times New Roman" w:hAnsi="Times New Roman" w:cs="Times New Roman"/>
          <w:sz w:val="23"/>
          <w:szCs w:val="23"/>
          <w:lang w:val="ru-RU"/>
        </w:rPr>
        <w:t xml:space="preserve"> причинен средний вред здоровью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DE69A4" w:rsidRPr="00AD770A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/>
        </w:rPr>
        <w:t>Садовский А.А.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судебное заседание, будучи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надлежащим образом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извещённ</w:t>
      </w:r>
      <w:r w:rsidRPr="00AD770A" w:rsidR="00887D2C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AD770A" w:rsidR="006C5B6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о дате, времени и месте рассмотрения дела, не явил</w:t>
      </w:r>
      <w:r w:rsidRPr="00AD770A" w:rsidR="00887D2C">
        <w:rPr>
          <w:rFonts w:ascii="Times New Roman" w:hAnsi="Times New Roman" w:cs="Times New Roman"/>
          <w:sz w:val="23"/>
          <w:szCs w:val="23"/>
          <w:lang w:val="ru-RU"/>
        </w:rPr>
        <w:t>ся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, о причинах неявки суду не сообщил.</w:t>
      </w:r>
    </w:p>
    <w:p w:rsidR="00DE69A4" w:rsidRPr="00AD770A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E69A4" w:rsidRPr="00AD770A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AD770A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AD770A" w:rsidR="00BF3FC8">
        <w:rPr>
          <w:rFonts w:ascii="Times New Roman" w:hAnsi="Times New Roman" w:cs="Times New Roman"/>
          <w:sz w:val="23"/>
          <w:szCs w:val="23"/>
        </w:rPr>
        <w:t>Садовского А.А.</w:t>
      </w:r>
      <w:r w:rsidRPr="00AD770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 </w:t>
      </w:r>
      <w:r w:rsidRPr="00AD770A">
        <w:rPr>
          <w:rFonts w:ascii="Times New Roman" w:hAnsi="Times New Roman" w:cs="Times New Roman"/>
          <w:color w:val="000000"/>
          <w:sz w:val="23"/>
          <w:szCs w:val="23"/>
        </w:rPr>
        <w:t xml:space="preserve">подтверждается следующими материалами дела: протоколом об административном правонарушении </w:t>
      </w:r>
      <w:r w:rsidR="001A4D9A">
        <w:t>&lt;данные изъяты&gt;</w:t>
      </w:r>
      <w:r w:rsidRPr="00AD770A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 w:rsidRPr="00AD770A" w:rsidR="00C97855">
        <w:rPr>
          <w:rFonts w:ascii="Times New Roman" w:hAnsi="Times New Roman" w:cs="Times New Roman"/>
          <w:color w:val="000000"/>
          <w:sz w:val="23"/>
          <w:szCs w:val="23"/>
        </w:rPr>
        <w:t xml:space="preserve">определением </w:t>
      </w:r>
      <w:r w:rsidR="001A4D9A">
        <w:t>&lt;данные изъяты&gt;</w:t>
      </w:r>
      <w:r w:rsidRPr="00AD770A" w:rsidR="00C97855">
        <w:rPr>
          <w:rFonts w:ascii="Times New Roman" w:hAnsi="Times New Roman" w:cs="Times New Roman"/>
          <w:color w:val="000000"/>
          <w:sz w:val="23"/>
          <w:szCs w:val="23"/>
        </w:rPr>
        <w:t xml:space="preserve"> о возбуждении дела об административном правонарушении и проведении административного расследования; копией протокола </w:t>
      </w:r>
      <w:r w:rsidR="001A4D9A">
        <w:t>&lt;данные изъяты&gt;</w:t>
      </w:r>
      <w:r w:rsidRPr="00AD770A" w:rsidR="00C97855">
        <w:rPr>
          <w:rFonts w:ascii="Times New Roman" w:hAnsi="Times New Roman" w:cs="Times New Roman"/>
          <w:color w:val="000000"/>
          <w:sz w:val="23"/>
          <w:szCs w:val="23"/>
        </w:rPr>
        <w:t xml:space="preserve"> осмотра места совершения административного правонарушения; схем</w:t>
      </w:r>
      <w:r w:rsidRPr="00AD770A" w:rsidR="001D300F">
        <w:rPr>
          <w:rFonts w:ascii="Times New Roman" w:hAnsi="Times New Roman" w:cs="Times New Roman"/>
          <w:color w:val="000000"/>
          <w:sz w:val="23"/>
          <w:szCs w:val="23"/>
        </w:rPr>
        <w:t>ой</w:t>
      </w:r>
      <w:r w:rsidRPr="00AD770A" w:rsidR="00C97855">
        <w:rPr>
          <w:rFonts w:ascii="Times New Roman" w:hAnsi="Times New Roman" w:cs="Times New Roman"/>
          <w:color w:val="000000"/>
          <w:sz w:val="23"/>
          <w:szCs w:val="23"/>
        </w:rPr>
        <w:t xml:space="preserve"> дорожно-транспортного происшествия</w:t>
      </w:r>
      <w:r w:rsidRPr="00AD770A" w:rsidR="001D300F">
        <w:rPr>
          <w:rFonts w:ascii="Times New Roman" w:hAnsi="Times New Roman" w:cs="Times New Roman"/>
          <w:color w:val="000000"/>
          <w:sz w:val="23"/>
          <w:szCs w:val="23"/>
        </w:rPr>
        <w:t xml:space="preserve"> от 15.10.2018г.; протоколом </w:t>
      </w:r>
      <w:r w:rsidR="001A4D9A">
        <w:t>&lt;данные изъяты&gt;</w:t>
      </w:r>
      <w:r w:rsidRPr="00AD770A" w:rsidR="001D300F">
        <w:rPr>
          <w:rFonts w:ascii="Times New Roman" w:hAnsi="Times New Roman" w:cs="Times New Roman"/>
          <w:color w:val="000000"/>
          <w:sz w:val="23"/>
          <w:szCs w:val="23"/>
        </w:rPr>
        <w:t xml:space="preserve"> о направлении на медицинское освидетельствование на состояние опьянения; актом № </w:t>
      </w:r>
      <w:r w:rsidR="001A4D9A">
        <w:t>&lt;данные изъяты&gt;</w:t>
      </w:r>
      <w:r w:rsidRPr="00AD770A" w:rsidR="001D300F">
        <w:rPr>
          <w:rFonts w:ascii="Times New Roman" w:hAnsi="Times New Roman" w:cs="Times New Roman"/>
          <w:color w:val="000000"/>
          <w:sz w:val="23"/>
          <w:szCs w:val="23"/>
        </w:rPr>
        <w:t xml:space="preserve">  медицинского освидетельствования на состояние опьянения (алкогольного, наркотического или иного токсического); сохранной распиской </w:t>
      </w:r>
      <w:r w:rsidRPr="00AD770A" w:rsidR="001D300F">
        <w:rPr>
          <w:rFonts w:ascii="Times New Roman" w:hAnsi="Times New Roman" w:cs="Times New Roman"/>
          <w:sz w:val="23"/>
          <w:szCs w:val="23"/>
        </w:rPr>
        <w:t xml:space="preserve">Садовского А.А. от 15.10.2018г.; объяснениями </w:t>
      </w:r>
      <w:r w:rsidR="001A4D9A">
        <w:t>&lt;</w:t>
      </w:r>
      <w:r w:rsidR="001A4D9A">
        <w:t>ФИО2</w:t>
      </w:r>
      <w:r w:rsidR="001A4D9A">
        <w:t>&gt;</w:t>
      </w:r>
      <w:r w:rsidRPr="00AD770A" w:rsidR="001D300F">
        <w:rPr>
          <w:rFonts w:ascii="Times New Roman" w:hAnsi="Times New Roman" w:cs="Times New Roman"/>
          <w:sz w:val="23"/>
          <w:szCs w:val="23"/>
        </w:rPr>
        <w:t xml:space="preserve"> от 15.10.2018г.; объяснениями </w:t>
      </w:r>
      <w:r w:rsidR="001A4D9A">
        <w:t>&lt;</w:t>
      </w:r>
      <w:r w:rsidR="001A4D9A">
        <w:t>ФИО3</w:t>
      </w:r>
      <w:r w:rsidR="001A4D9A">
        <w:t>&gt;</w:t>
      </w:r>
      <w:r w:rsidRPr="00AD770A" w:rsidR="001D300F">
        <w:rPr>
          <w:rFonts w:ascii="Times New Roman" w:hAnsi="Times New Roman" w:cs="Times New Roman"/>
          <w:sz w:val="23"/>
          <w:szCs w:val="23"/>
        </w:rPr>
        <w:t xml:space="preserve"> от 15.10.2018г.; объяснениями </w:t>
      </w:r>
      <w:r w:rsidR="001A4D9A">
        <w:t>&lt;</w:t>
      </w:r>
      <w:r w:rsidR="001A4D9A">
        <w:t>ФИО4</w:t>
      </w:r>
      <w:r w:rsidR="001A4D9A">
        <w:t>&gt;</w:t>
      </w:r>
      <w:r w:rsidRPr="00AD770A" w:rsidR="001D300F">
        <w:rPr>
          <w:rFonts w:ascii="Times New Roman" w:hAnsi="Times New Roman" w:cs="Times New Roman"/>
          <w:sz w:val="23"/>
          <w:szCs w:val="23"/>
        </w:rPr>
        <w:t xml:space="preserve"> от 15.10.2018г.; объяснениями Садовского А.А. от 15.10.2018г.; объяснениями </w:t>
      </w:r>
      <w:r w:rsidR="001A4D9A">
        <w:t>&lt;</w:t>
      </w:r>
      <w:r w:rsidR="001A4D9A">
        <w:t>ФИО1</w:t>
      </w:r>
      <w:r w:rsidR="001A4D9A">
        <w:t>&gt;</w:t>
      </w:r>
      <w:r w:rsidRPr="00AD770A" w:rsidR="001D300F">
        <w:rPr>
          <w:rFonts w:ascii="Times New Roman" w:hAnsi="Times New Roman" w:cs="Times New Roman"/>
          <w:sz w:val="23"/>
          <w:szCs w:val="23"/>
        </w:rPr>
        <w:t xml:space="preserve"> от 23.10.2018г.; определением о назначении дополнительной экспертизы по делу об административном правонарушении от 22.01.2019г.; </w:t>
      </w:r>
      <w:r w:rsidRPr="00AD770A" w:rsidR="002B339B">
        <w:rPr>
          <w:rFonts w:ascii="Times New Roman" w:hAnsi="Times New Roman" w:cs="Times New Roman"/>
          <w:sz w:val="23"/>
          <w:szCs w:val="23"/>
        </w:rPr>
        <w:t xml:space="preserve">определением о назначении экспертизы по делу об административном правонарушении от 17.10.2018г.; заключением эксперта № </w:t>
      </w:r>
      <w:r w:rsidR="001A4D9A">
        <w:t>&lt;данные изъяты&gt;</w:t>
      </w:r>
      <w:r w:rsidRPr="00AD770A" w:rsidR="002B339B">
        <w:rPr>
          <w:rFonts w:ascii="Times New Roman" w:hAnsi="Times New Roman" w:cs="Times New Roman"/>
          <w:sz w:val="23"/>
          <w:szCs w:val="23"/>
        </w:rPr>
        <w:t xml:space="preserve">; заключением эксперта № </w:t>
      </w:r>
      <w:r w:rsidR="001A4D9A">
        <w:t>&lt;данные изъяты&gt;</w:t>
      </w:r>
      <w:r w:rsidRPr="00AD770A" w:rsidR="002B339B">
        <w:rPr>
          <w:rFonts w:ascii="Times New Roman" w:hAnsi="Times New Roman" w:cs="Times New Roman"/>
          <w:sz w:val="23"/>
          <w:szCs w:val="23"/>
        </w:rPr>
        <w:t xml:space="preserve">; актом о выявленных недостатках в эксплуатационном состоянии автомобильной дороги (улицы), железнодорожного переезда от 15.10.2018г.; </w:t>
      </w:r>
      <w:r w:rsidRPr="00AD770A" w:rsidR="002B339B">
        <w:rPr>
          <w:rFonts w:ascii="Times New Roman" w:hAnsi="Times New Roman" w:cs="Times New Roman"/>
          <w:color w:val="000000"/>
          <w:sz w:val="23"/>
          <w:szCs w:val="23"/>
        </w:rPr>
        <w:t xml:space="preserve">определением </w:t>
      </w:r>
      <w:r w:rsidR="001A4D9A">
        <w:t>&lt;данные изъяты&gt;</w:t>
      </w:r>
      <w:r w:rsidRPr="00AD770A" w:rsidR="002B339B">
        <w:rPr>
          <w:rFonts w:ascii="Times New Roman" w:hAnsi="Times New Roman" w:cs="Times New Roman"/>
          <w:color w:val="000000"/>
          <w:sz w:val="23"/>
          <w:szCs w:val="23"/>
        </w:rPr>
        <w:t xml:space="preserve"> о возбуждении дела об административном правонарушении и проведении административного расследования; копией протокола об административном правонарушении </w:t>
      </w:r>
      <w:r w:rsidR="001A4D9A">
        <w:t>&lt;данные изъяты&gt;</w:t>
      </w:r>
      <w:r w:rsidRPr="00AD770A" w:rsidR="002B339B">
        <w:rPr>
          <w:rFonts w:ascii="Times New Roman" w:hAnsi="Times New Roman" w:cs="Times New Roman"/>
          <w:color w:val="000000"/>
          <w:sz w:val="23"/>
          <w:szCs w:val="23"/>
        </w:rPr>
        <w:t xml:space="preserve">; копией постановления по делу об административном правонарушении № </w:t>
      </w:r>
      <w:r w:rsidR="001A4D9A">
        <w:t>&lt;данные изъяты&gt;</w:t>
      </w:r>
      <w:r w:rsidRPr="00AD770A" w:rsidR="002B339B">
        <w:rPr>
          <w:rFonts w:ascii="Times New Roman" w:hAnsi="Times New Roman" w:cs="Times New Roman"/>
          <w:color w:val="000000"/>
          <w:sz w:val="23"/>
          <w:szCs w:val="23"/>
        </w:rPr>
        <w:t xml:space="preserve">; копией постановления по делу об административном правонарушении № </w:t>
      </w:r>
      <w:r w:rsidR="001A4D9A">
        <w:t>&lt;данные изъяты&gt;</w:t>
      </w:r>
      <w:r w:rsidRPr="00AD770A" w:rsidR="002B339B">
        <w:rPr>
          <w:rFonts w:ascii="Times New Roman" w:hAnsi="Times New Roman" w:cs="Times New Roman"/>
          <w:color w:val="000000"/>
          <w:sz w:val="23"/>
          <w:szCs w:val="23"/>
        </w:rPr>
        <w:t xml:space="preserve">; копией постановления по делу об административном правонарушении № </w:t>
      </w:r>
      <w:r w:rsidR="001A4D9A">
        <w:t>&lt;данные изъяты&gt;</w:t>
      </w:r>
      <w:r w:rsidRPr="00AD770A" w:rsidR="002B339B">
        <w:rPr>
          <w:rFonts w:ascii="Times New Roman" w:hAnsi="Times New Roman" w:cs="Times New Roman"/>
          <w:color w:val="000000"/>
          <w:sz w:val="23"/>
          <w:szCs w:val="23"/>
        </w:rPr>
        <w:t xml:space="preserve">; копией протокола об административном правонарушении </w:t>
      </w:r>
      <w:r w:rsidR="001A4D9A">
        <w:t>&lt;данные изъяты&gt;</w:t>
      </w:r>
      <w:r w:rsidRPr="00AD770A" w:rsidR="002B339B">
        <w:rPr>
          <w:rFonts w:ascii="Times New Roman" w:hAnsi="Times New Roman" w:cs="Times New Roman"/>
          <w:color w:val="000000"/>
          <w:sz w:val="23"/>
          <w:szCs w:val="23"/>
        </w:rPr>
        <w:t xml:space="preserve">; копией протокола об административном правонарушении </w:t>
      </w:r>
      <w:r w:rsidR="001A4D9A">
        <w:t>&lt;данные изъяты&gt;</w:t>
      </w:r>
      <w:r w:rsidRPr="00AD770A" w:rsidR="00D7475C">
        <w:rPr>
          <w:rFonts w:ascii="Times New Roman" w:hAnsi="Times New Roman" w:cs="Times New Roman"/>
          <w:color w:val="000000"/>
          <w:sz w:val="23"/>
          <w:szCs w:val="23"/>
        </w:rPr>
        <w:t xml:space="preserve">; определением </w:t>
      </w:r>
      <w:r w:rsidR="001A4D9A">
        <w:t>&lt;данные изъяты&gt;</w:t>
      </w:r>
      <w:r w:rsidRPr="00AD770A" w:rsidR="00D7475C">
        <w:rPr>
          <w:rFonts w:ascii="Times New Roman" w:hAnsi="Times New Roman" w:cs="Times New Roman"/>
          <w:color w:val="000000"/>
          <w:sz w:val="23"/>
          <w:szCs w:val="23"/>
        </w:rPr>
        <w:t xml:space="preserve"> о возбуждении дела об административном правонарушении и проведении административного расследования; протоколом рентгенологического исследования от 16.10.2018г.; выписным эпикризом ГБУЗ РК «РДКБ»</w:t>
      </w:r>
      <w:r w:rsidRPr="00AD770A" w:rsidR="002B1F60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1A4D9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959D2" w:rsidRPr="00AD770A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770A">
        <w:rPr>
          <w:rFonts w:ascii="Times New Roman" w:hAnsi="Times New Roman"/>
          <w:sz w:val="23"/>
          <w:szCs w:val="23"/>
        </w:rPr>
        <w:t>М</w:t>
      </w:r>
      <w:r w:rsidRPr="00AD770A">
        <w:rPr>
          <w:rFonts w:ascii="Times New Roman" w:hAnsi="Times New Roman"/>
          <w:sz w:val="23"/>
          <w:szCs w:val="23"/>
        </w:rPr>
        <w:t xml:space="preserve">ировой судья пришел к выводу о том, что хоть в материалах дела и содержится определение о возбуждении дела об административном правонарушении и проведении административного расследования от </w:t>
      </w:r>
      <w:r w:rsidRPr="00AD770A" w:rsidR="002B1F60">
        <w:rPr>
          <w:rFonts w:ascii="Times New Roman" w:hAnsi="Times New Roman"/>
          <w:sz w:val="23"/>
          <w:szCs w:val="23"/>
        </w:rPr>
        <w:t>15.10.2018</w:t>
      </w:r>
      <w:r w:rsidRPr="00AD770A">
        <w:rPr>
          <w:rFonts w:ascii="Times New Roman" w:hAnsi="Times New Roman"/>
          <w:sz w:val="23"/>
          <w:szCs w:val="23"/>
        </w:rPr>
        <w:t>г., но такое расследование фактически не проводилось.</w:t>
      </w:r>
      <w:r w:rsidRPr="00AD770A">
        <w:rPr>
          <w:rFonts w:ascii="Times New Roman" w:hAnsi="Times New Roman"/>
          <w:sz w:val="23"/>
          <w:szCs w:val="23"/>
        </w:rPr>
        <w:t xml:space="preserve"> Данный вывод подтверждается определением Киевского районного суда г. </w:t>
      </w:r>
      <w:r w:rsidRPr="00AD770A">
        <w:rPr>
          <w:rFonts w:ascii="Times New Roman" w:hAnsi="Times New Roman"/>
          <w:sz w:val="23"/>
          <w:szCs w:val="23"/>
        </w:rPr>
        <w:t>Симферополя РК от 12.07.201</w:t>
      </w:r>
      <w:r w:rsidRPr="00AD770A" w:rsidR="00762026">
        <w:rPr>
          <w:rFonts w:ascii="Times New Roman" w:hAnsi="Times New Roman"/>
          <w:sz w:val="23"/>
          <w:szCs w:val="23"/>
        </w:rPr>
        <w:t>9</w:t>
      </w:r>
      <w:r w:rsidRPr="00AD770A">
        <w:rPr>
          <w:rFonts w:ascii="Times New Roman" w:hAnsi="Times New Roman"/>
          <w:sz w:val="23"/>
          <w:szCs w:val="23"/>
        </w:rPr>
        <w:t>г., которым рассматриваемый протокол был направлен по подсудности мировому судье.</w:t>
      </w:r>
    </w:p>
    <w:p w:rsidR="00DE69A4" w:rsidRPr="00AD770A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770A">
        <w:rPr>
          <w:rFonts w:ascii="Times New Roman" w:hAnsi="Times New Roman" w:cs="Times New Roman"/>
          <w:sz w:val="23"/>
          <w:szCs w:val="23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AD770A">
        <w:rPr>
          <w:rFonts w:ascii="Times New Roman" w:hAnsi="Times New Roman" w:cs="Times New Roman"/>
          <w:color w:val="000000"/>
          <w:sz w:val="23"/>
          <w:szCs w:val="23"/>
        </w:rPr>
        <w:t xml:space="preserve">, что </w:t>
      </w:r>
      <w:r w:rsidRPr="00AD770A" w:rsidR="00B427A3">
        <w:rPr>
          <w:rFonts w:ascii="Times New Roman" w:hAnsi="Times New Roman" w:cs="Times New Roman"/>
          <w:sz w:val="23"/>
          <w:szCs w:val="23"/>
        </w:rPr>
        <w:t>Садовский А.А.</w:t>
      </w:r>
      <w:r w:rsidRPr="00AD770A">
        <w:rPr>
          <w:rFonts w:ascii="Times New Roman" w:hAnsi="Times New Roman" w:cs="Times New Roman"/>
          <w:sz w:val="23"/>
          <w:szCs w:val="23"/>
        </w:rPr>
        <w:t xml:space="preserve"> </w:t>
      </w:r>
      <w:r w:rsidRPr="00AD770A">
        <w:rPr>
          <w:rFonts w:ascii="Times New Roman" w:hAnsi="Times New Roman" w:cs="Times New Roman"/>
          <w:color w:val="000000"/>
          <w:sz w:val="23"/>
          <w:szCs w:val="23"/>
        </w:rPr>
        <w:t xml:space="preserve">совершил административное правонарушение, ответственность за которое предусмотрена  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частью </w:t>
      </w:r>
      <w:r w:rsidRPr="00AD770A" w:rsidR="00B427A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статьи 12.2</w:t>
      </w:r>
      <w:r w:rsidRPr="00AD770A" w:rsidR="00B427A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4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D770A">
        <w:rPr>
          <w:rFonts w:ascii="Times New Roman" w:hAnsi="Times New Roman" w:cs="Times New Roman"/>
          <w:color w:val="000000"/>
          <w:sz w:val="23"/>
          <w:szCs w:val="23"/>
        </w:rPr>
        <w:t xml:space="preserve">Кодекса Российской Федерации об административных правонарушениях, а именно - </w:t>
      </w:r>
      <w:r w:rsidRPr="00AD770A" w:rsidR="00B427A3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Pr="00AD770A" w:rsidR="00B427A3">
        <w:rPr>
          <w:rFonts w:ascii="Times New Roman" w:hAnsi="Times New Roman" w:cs="Times New Roman"/>
          <w:sz w:val="23"/>
          <w:szCs w:val="23"/>
          <w:shd w:val="clear" w:color="auto" w:fill="FFFFFF"/>
        </w:rPr>
        <w:t>арушение Правил дорожного движения или правил эксплуатации транспортного средства, повлекшее причинение средней тяжести вреда здоровью потерпевшего</w:t>
      </w:r>
      <w:r w:rsidRPr="00AD770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E69A4" w:rsidRPr="00AD770A" w:rsidP="001F3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Pr="00AD770A" w:rsidR="005A25D9">
        <w:rPr>
          <w:rFonts w:ascii="Times New Roman" w:hAnsi="Times New Roman" w:cs="Times New Roman"/>
          <w:sz w:val="23"/>
          <w:szCs w:val="23"/>
          <w:lang w:val="ru-RU"/>
        </w:rPr>
        <w:t>го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имущественное положение, отсутствие обстоятельств, которые отягчают либо смягчают административную ответственность </w:t>
      </w:r>
      <w:r w:rsidRPr="00AD770A" w:rsidR="00B427A3">
        <w:rPr>
          <w:rFonts w:ascii="Times New Roman" w:hAnsi="Times New Roman" w:cs="Times New Roman"/>
          <w:sz w:val="23"/>
          <w:szCs w:val="23"/>
          <w:lang w:val="ru-RU"/>
        </w:rPr>
        <w:t>Садовского А.А.</w:t>
      </w:r>
    </w:p>
    <w:p w:rsidR="00B427A3" w:rsidRPr="00AD770A" w:rsidP="00B427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Садовского А.А.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тренного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санкцией  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части 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>2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статьи 12.2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правонарушениях.</w:t>
      </w:r>
    </w:p>
    <w:p w:rsidR="00B427A3" w:rsidRPr="00AD770A" w:rsidP="00EA01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основании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ч.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2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ст.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12.2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AD770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правонарушениях,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руководствуясь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AD770A">
        <w:rPr>
          <w:rFonts w:ascii="Times New Roman" w:hAnsi="Times New Roman" w:cs="Times New Roman"/>
          <w:color w:val="000000"/>
          <w:sz w:val="23"/>
          <w:szCs w:val="23"/>
          <w:lang w:val="ru-RU"/>
        </w:rPr>
        <w:t>судья,-</w:t>
      </w:r>
    </w:p>
    <w:p w:rsidR="00B427A3" w:rsidRPr="00AD770A" w:rsidP="00EA015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п о с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т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а н о в и л:</w:t>
      </w:r>
    </w:p>
    <w:p w:rsidR="00DE69A4" w:rsidRPr="00AD770A" w:rsidP="00B42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D770A">
        <w:rPr>
          <w:rFonts w:ascii="Times New Roman" w:eastAsia="Times New Roman" w:hAnsi="Times New Roman"/>
          <w:sz w:val="23"/>
          <w:szCs w:val="23"/>
          <w:lang w:val="ru-RU" w:eastAsia="ru-RU"/>
        </w:rPr>
        <w:t>Садовского Александра Александровича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</w:t>
      </w:r>
      <w:r w:rsidRPr="00AD770A" w:rsidR="006947B7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ч.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2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ст. 12.2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AD770A" w:rsidR="006947B7">
        <w:rPr>
          <w:rFonts w:ascii="Times New Roman" w:hAnsi="Times New Roman" w:cs="Times New Roman"/>
          <w:sz w:val="23"/>
          <w:szCs w:val="23"/>
          <w:lang w:val="ru-RU"/>
        </w:rPr>
        <w:t>му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наказание в виде административного штрафа в размере 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0 000 (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десять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тысяч) рублей.</w:t>
      </w:r>
    </w:p>
    <w:p w:rsidR="00DE69A4" w:rsidRPr="00AD770A" w:rsidP="00B42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AD770A" w:rsidR="006947B7">
        <w:rPr>
          <w:rFonts w:ascii="Times New Roman" w:hAnsi="Times New Roman" w:cs="Times New Roman"/>
          <w:sz w:val="23"/>
          <w:szCs w:val="23"/>
          <w:lang w:val="ru-RU"/>
        </w:rPr>
        <w:t>Ц</w:t>
      </w:r>
      <w:r w:rsidRPr="00AD770A" w:rsidR="00B427A3">
        <w:rPr>
          <w:rFonts w:ascii="Times New Roman" w:hAnsi="Times New Roman" w:cs="Times New Roman"/>
          <w:sz w:val="23"/>
          <w:szCs w:val="23"/>
          <w:lang w:val="ru-RU"/>
        </w:rPr>
        <w:t xml:space="preserve">ентрального </w:t>
      </w:r>
      <w:r w:rsidRPr="00AD770A" w:rsidR="006947B7">
        <w:rPr>
          <w:rFonts w:ascii="Times New Roman" w:hAnsi="Times New Roman" w:cs="Times New Roman"/>
          <w:sz w:val="23"/>
          <w:szCs w:val="23"/>
          <w:lang w:val="ru-RU"/>
        </w:rPr>
        <w:t>Б</w:t>
      </w:r>
      <w:r w:rsidRPr="00AD770A" w:rsidR="00B427A3">
        <w:rPr>
          <w:rFonts w:ascii="Times New Roman" w:hAnsi="Times New Roman" w:cs="Times New Roman"/>
          <w:sz w:val="23"/>
          <w:szCs w:val="23"/>
          <w:lang w:val="ru-RU"/>
        </w:rPr>
        <w:t>анка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РФ; УИН 188104911</w:t>
      </w:r>
      <w:r w:rsidRPr="00AD770A" w:rsidR="006947B7">
        <w:rPr>
          <w:rFonts w:ascii="Times New Roman" w:hAnsi="Times New Roman" w:cs="Times New Roman"/>
          <w:sz w:val="23"/>
          <w:szCs w:val="23"/>
          <w:lang w:val="ru-RU"/>
        </w:rPr>
        <w:t>9</w:t>
      </w:r>
      <w:r w:rsidRPr="00AD770A" w:rsidR="00B427A3">
        <w:rPr>
          <w:rFonts w:ascii="Times New Roman" w:hAnsi="Times New Roman" w:cs="Times New Roman"/>
          <w:sz w:val="23"/>
          <w:szCs w:val="23"/>
          <w:lang w:val="ru-RU"/>
        </w:rPr>
        <w:t>1100005193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; код бюджетной классификации 188 1 16 30020 01 6000 140; протокол </w:t>
      </w:r>
      <w:r w:rsidR="001A4D9A">
        <w:t>&lt;</w:t>
      </w:r>
      <w:r w:rsidR="001A4D9A">
        <w:t>данные</w:t>
      </w:r>
      <w:r w:rsidR="001A4D9A">
        <w:t xml:space="preserve"> </w:t>
      </w:r>
      <w:r w:rsidR="001A4D9A">
        <w:t>изъяты</w:t>
      </w:r>
      <w:r w:rsidR="001A4D9A">
        <w:t>&gt;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DE69A4" w:rsidRPr="00AD770A" w:rsidP="00B427A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69A4" w:rsidRPr="00AD770A" w:rsidP="00B427A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</w:t>
      </w:r>
      <w:r w:rsidRPr="00AD770A" w:rsidR="00B427A3">
        <w:rPr>
          <w:rFonts w:ascii="Times New Roman" w:hAnsi="Times New Roman" w:cs="Times New Roman"/>
          <w:sz w:val="23"/>
          <w:szCs w:val="23"/>
          <w:lang w:val="ru-RU"/>
        </w:rPr>
        <w:t>19</w:t>
      </w:r>
      <w:r w:rsidRPr="00AD770A">
        <w:rPr>
          <w:rFonts w:ascii="Times New Roman" w:hAnsi="Times New Roman" w:cs="Times New Roman"/>
          <w:sz w:val="23"/>
          <w:szCs w:val="23"/>
          <w:lang w:val="ru-RU"/>
        </w:rPr>
        <w:t xml:space="preserve"> Центрального судебного района города Симферополь.</w:t>
      </w:r>
    </w:p>
    <w:p w:rsidR="00DE69A4" w:rsidRPr="00AD770A" w:rsidP="00B427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AD770A">
        <w:rPr>
          <w:color w:val="000000"/>
          <w:sz w:val="23"/>
          <w:szCs w:val="23"/>
        </w:rPr>
        <w:t>В соответствии со</w:t>
      </w:r>
      <w:r w:rsidRPr="00AD770A">
        <w:rPr>
          <w:sz w:val="23"/>
          <w:szCs w:val="23"/>
        </w:rPr>
        <w:t> </w:t>
      </w:r>
      <w:r w:rsidRPr="00AD770A">
        <w:rPr>
          <w:color w:val="000000"/>
          <w:sz w:val="23"/>
          <w:szCs w:val="23"/>
        </w:rPr>
        <w:t>ст. 20.25</w:t>
      </w:r>
      <w:r w:rsidRPr="00AD770A">
        <w:rPr>
          <w:sz w:val="23"/>
          <w:szCs w:val="23"/>
        </w:rPr>
        <w:t> </w:t>
      </w:r>
      <w:r w:rsidRPr="00AD770A">
        <w:rPr>
          <w:color w:val="000000"/>
          <w:sz w:val="23"/>
          <w:szCs w:val="23"/>
        </w:rPr>
        <w:t>КоАП РФ неуплата административного штрафа в срок, предусмотренный</w:t>
      </w:r>
      <w:r w:rsidRPr="00AD770A">
        <w:rPr>
          <w:sz w:val="23"/>
          <w:szCs w:val="23"/>
        </w:rPr>
        <w:t> </w:t>
      </w:r>
      <w:r w:rsidRPr="00AD770A">
        <w:rPr>
          <w:color w:val="000000"/>
          <w:sz w:val="23"/>
          <w:szCs w:val="23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D770A" w:rsidP="00AD770A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AD770A">
        <w:rPr>
          <w:color w:val="000000"/>
          <w:sz w:val="23"/>
          <w:szCs w:val="23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D770A" w:rsidP="00AD770A">
      <w:pPr>
        <w:pStyle w:val="s1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AD770A">
        <w:rPr>
          <w:sz w:val="23"/>
          <w:szCs w:val="23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D770A" w:rsidP="00AD770A">
      <w:pPr>
        <w:pStyle w:val="s1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AD770A">
        <w:rPr>
          <w:sz w:val="23"/>
          <w:szCs w:val="23"/>
        </w:rPr>
        <w:t>Ж</w:t>
      </w:r>
      <w:r w:rsidRPr="00AD770A">
        <w:rPr>
          <w:color w:val="000000"/>
          <w:sz w:val="23"/>
          <w:szCs w:val="23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D770A">
        <w:rPr>
          <w:sz w:val="23"/>
          <w:szCs w:val="23"/>
        </w:rPr>
        <w:t>.</w:t>
      </w:r>
    </w:p>
    <w:p w:rsidR="00EA0155" w:rsidP="00AD770A">
      <w:pPr>
        <w:pStyle w:val="s1"/>
        <w:spacing w:before="0" w:beforeAutospacing="0" w:after="0" w:afterAutospacing="0"/>
        <w:ind w:firstLine="720"/>
        <w:jc w:val="both"/>
        <w:rPr>
          <w:sz w:val="23"/>
          <w:szCs w:val="23"/>
        </w:rPr>
      </w:pPr>
    </w:p>
    <w:p w:rsidR="0008758F" w:rsidP="00EA0155">
      <w:pPr>
        <w:pStyle w:val="s1"/>
        <w:spacing w:before="0" w:beforeAutospacing="0" w:after="0" w:afterAutospacing="0"/>
        <w:ind w:firstLine="720"/>
        <w:jc w:val="both"/>
        <w:rPr>
          <w:rFonts w:eastAsia="MS Mincho"/>
          <w:sz w:val="23"/>
          <w:szCs w:val="23"/>
        </w:rPr>
      </w:pPr>
      <w:r w:rsidRPr="00AD770A">
        <w:rPr>
          <w:sz w:val="23"/>
          <w:szCs w:val="23"/>
        </w:rPr>
        <w:t xml:space="preserve">Мировой судья:      </w:t>
      </w:r>
      <w:r w:rsidRPr="00AD770A">
        <w:rPr>
          <w:i/>
          <w:iCs/>
          <w:sz w:val="23"/>
          <w:szCs w:val="23"/>
        </w:rPr>
        <w:t xml:space="preserve">                                                   </w:t>
      </w:r>
      <w:r w:rsidR="00EA0155">
        <w:rPr>
          <w:i/>
          <w:iCs/>
          <w:sz w:val="23"/>
          <w:szCs w:val="23"/>
        </w:rPr>
        <w:t xml:space="preserve">                            </w:t>
      </w:r>
      <w:r w:rsidRPr="00AD770A">
        <w:rPr>
          <w:rFonts w:eastAsia="MS Mincho"/>
          <w:sz w:val="23"/>
          <w:szCs w:val="23"/>
        </w:rPr>
        <w:t xml:space="preserve">С.Г. </w:t>
      </w:r>
      <w:r w:rsidRPr="00AD770A">
        <w:rPr>
          <w:rFonts w:eastAsia="MS Mincho"/>
          <w:sz w:val="23"/>
          <w:szCs w:val="23"/>
        </w:rPr>
        <w:t>Ломанов</w:t>
      </w:r>
    </w:p>
    <w:p w:rsidR="00EA0155" w:rsidP="00EA0155">
      <w:pPr>
        <w:pStyle w:val="s1"/>
        <w:spacing w:before="0" w:beforeAutospacing="0" w:after="0" w:afterAutospacing="0"/>
        <w:ind w:firstLine="720"/>
        <w:jc w:val="both"/>
        <w:rPr>
          <w:rFonts w:eastAsia="MS Mincho"/>
          <w:sz w:val="23"/>
          <w:szCs w:val="23"/>
        </w:rPr>
      </w:pPr>
    </w:p>
    <w:p w:rsidR="00EA0155" w:rsidP="00EA0155">
      <w:pPr>
        <w:pStyle w:val="s1"/>
        <w:spacing w:before="0" w:beforeAutospacing="0" w:after="0" w:afterAutospacing="0"/>
        <w:ind w:firstLine="720"/>
        <w:jc w:val="both"/>
        <w:rPr>
          <w:rFonts w:eastAsia="MS Mincho"/>
          <w:sz w:val="23"/>
          <w:szCs w:val="23"/>
        </w:rPr>
      </w:pPr>
    </w:p>
    <w:p w:rsidR="00DE69A4" w:rsidP="00EA0155">
      <w:pPr>
        <w:tabs>
          <w:tab w:val="left" w:pos="7552"/>
        </w:tabs>
        <w:spacing w:after="0" w:line="240" w:lineRule="auto"/>
        <w:ind w:right="43"/>
        <w:jc w:val="both"/>
        <w:rPr>
          <w:rFonts w:ascii="Times New Roman" w:eastAsia="MS Mincho" w:hAnsi="Times New Roman" w:cs="Times New Roman"/>
          <w:sz w:val="23"/>
          <w:szCs w:val="23"/>
          <w:lang w:val="ru-RU" w:eastAsia="ru-RU"/>
        </w:rPr>
      </w:pPr>
    </w:p>
    <w:p w:rsidR="007F251E" w:rsidP="00EA0155">
      <w:pPr>
        <w:tabs>
          <w:tab w:val="left" w:pos="7552"/>
        </w:tabs>
        <w:spacing w:after="0" w:line="240" w:lineRule="auto"/>
        <w:ind w:right="43"/>
        <w:jc w:val="both"/>
        <w:rPr>
          <w:rFonts w:ascii="Times New Roman" w:eastAsia="MS Mincho" w:hAnsi="Times New Roman" w:cs="Times New Roman"/>
          <w:sz w:val="23"/>
          <w:szCs w:val="23"/>
          <w:lang w:val="ru-RU" w:eastAsia="ru-RU"/>
        </w:rPr>
      </w:pPr>
    </w:p>
    <w:p w:rsidR="007F251E" w:rsidRPr="00EA0155" w:rsidP="00EA0155">
      <w:pPr>
        <w:tabs>
          <w:tab w:val="left" w:pos="7552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16"/>
          <w:szCs w:val="23"/>
          <w:lang w:val="ru-RU"/>
        </w:rPr>
      </w:pPr>
    </w:p>
    <w:sectPr w:rsidSect="007F251E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60D99"/>
    <w:rsid w:val="0006785E"/>
    <w:rsid w:val="00067A25"/>
    <w:rsid w:val="000764E3"/>
    <w:rsid w:val="0008758F"/>
    <w:rsid w:val="00091192"/>
    <w:rsid w:val="0009247A"/>
    <w:rsid w:val="000A284E"/>
    <w:rsid w:val="000A6EAF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62695"/>
    <w:rsid w:val="00172808"/>
    <w:rsid w:val="001843B4"/>
    <w:rsid w:val="00187A4D"/>
    <w:rsid w:val="001911DD"/>
    <w:rsid w:val="001A4D9A"/>
    <w:rsid w:val="001B2F97"/>
    <w:rsid w:val="001C45D7"/>
    <w:rsid w:val="001D248F"/>
    <w:rsid w:val="001D300F"/>
    <w:rsid w:val="001F15E5"/>
    <w:rsid w:val="001F3C47"/>
    <w:rsid w:val="001F5AA5"/>
    <w:rsid w:val="00210D86"/>
    <w:rsid w:val="00227DCB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3F52"/>
    <w:rsid w:val="002879F0"/>
    <w:rsid w:val="002B10C5"/>
    <w:rsid w:val="002B1F60"/>
    <w:rsid w:val="002B21F3"/>
    <w:rsid w:val="002B339B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93E45"/>
    <w:rsid w:val="003A1F04"/>
    <w:rsid w:val="003C109B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54B0"/>
    <w:rsid w:val="005A109A"/>
    <w:rsid w:val="005A25D9"/>
    <w:rsid w:val="005B1EAB"/>
    <w:rsid w:val="005B7BA4"/>
    <w:rsid w:val="005B7C25"/>
    <w:rsid w:val="005C713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344A7"/>
    <w:rsid w:val="0063540C"/>
    <w:rsid w:val="006515A6"/>
    <w:rsid w:val="006541FC"/>
    <w:rsid w:val="00673551"/>
    <w:rsid w:val="00676E63"/>
    <w:rsid w:val="006772C8"/>
    <w:rsid w:val="006777A2"/>
    <w:rsid w:val="00685E98"/>
    <w:rsid w:val="006947B7"/>
    <w:rsid w:val="006B0098"/>
    <w:rsid w:val="006C0918"/>
    <w:rsid w:val="006C0C27"/>
    <w:rsid w:val="006C5B67"/>
    <w:rsid w:val="006D0E13"/>
    <w:rsid w:val="006D2B3E"/>
    <w:rsid w:val="006D34FD"/>
    <w:rsid w:val="006D6760"/>
    <w:rsid w:val="006F17F2"/>
    <w:rsid w:val="006F32B2"/>
    <w:rsid w:val="0070121F"/>
    <w:rsid w:val="00701D28"/>
    <w:rsid w:val="00715D53"/>
    <w:rsid w:val="00724572"/>
    <w:rsid w:val="00733912"/>
    <w:rsid w:val="00733E8B"/>
    <w:rsid w:val="00737353"/>
    <w:rsid w:val="00744111"/>
    <w:rsid w:val="00752AD1"/>
    <w:rsid w:val="007561BA"/>
    <w:rsid w:val="00760EB7"/>
    <w:rsid w:val="00761C4C"/>
    <w:rsid w:val="00762026"/>
    <w:rsid w:val="00767B67"/>
    <w:rsid w:val="00775246"/>
    <w:rsid w:val="007819EA"/>
    <w:rsid w:val="00791BEE"/>
    <w:rsid w:val="00796D41"/>
    <w:rsid w:val="007A0C0F"/>
    <w:rsid w:val="007B27CF"/>
    <w:rsid w:val="007C3677"/>
    <w:rsid w:val="007C7E56"/>
    <w:rsid w:val="007D283E"/>
    <w:rsid w:val="007D33E5"/>
    <w:rsid w:val="007D3F9A"/>
    <w:rsid w:val="007E2DF5"/>
    <w:rsid w:val="007F251E"/>
    <w:rsid w:val="007F2DFC"/>
    <w:rsid w:val="007F61E2"/>
    <w:rsid w:val="007F7C34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5F30"/>
    <w:rsid w:val="008D30B4"/>
    <w:rsid w:val="008E54B1"/>
    <w:rsid w:val="008F428E"/>
    <w:rsid w:val="008F610E"/>
    <w:rsid w:val="00901207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72D0D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6C93"/>
    <w:rsid w:val="00A835FF"/>
    <w:rsid w:val="00A84F49"/>
    <w:rsid w:val="00A96DFB"/>
    <w:rsid w:val="00AA068D"/>
    <w:rsid w:val="00AB6445"/>
    <w:rsid w:val="00AB7286"/>
    <w:rsid w:val="00AC22EE"/>
    <w:rsid w:val="00AC389E"/>
    <w:rsid w:val="00AD4DBD"/>
    <w:rsid w:val="00AD770A"/>
    <w:rsid w:val="00AE1386"/>
    <w:rsid w:val="00AE5D8E"/>
    <w:rsid w:val="00AF1518"/>
    <w:rsid w:val="00AF6AF5"/>
    <w:rsid w:val="00B11127"/>
    <w:rsid w:val="00B17152"/>
    <w:rsid w:val="00B20992"/>
    <w:rsid w:val="00B427A3"/>
    <w:rsid w:val="00B470B9"/>
    <w:rsid w:val="00B57723"/>
    <w:rsid w:val="00B74A07"/>
    <w:rsid w:val="00B75F75"/>
    <w:rsid w:val="00B761F4"/>
    <w:rsid w:val="00B861B9"/>
    <w:rsid w:val="00B87F68"/>
    <w:rsid w:val="00B95957"/>
    <w:rsid w:val="00B959D2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3FC8"/>
    <w:rsid w:val="00BF402A"/>
    <w:rsid w:val="00C110B3"/>
    <w:rsid w:val="00C11E96"/>
    <w:rsid w:val="00C214F1"/>
    <w:rsid w:val="00C353FB"/>
    <w:rsid w:val="00C50FCD"/>
    <w:rsid w:val="00C51F2E"/>
    <w:rsid w:val="00C5763B"/>
    <w:rsid w:val="00C63CE2"/>
    <w:rsid w:val="00C802AE"/>
    <w:rsid w:val="00C82422"/>
    <w:rsid w:val="00C97855"/>
    <w:rsid w:val="00CA40C3"/>
    <w:rsid w:val="00CA6C00"/>
    <w:rsid w:val="00CC0735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E02"/>
    <w:rsid w:val="00D440B7"/>
    <w:rsid w:val="00D4532B"/>
    <w:rsid w:val="00D55B2B"/>
    <w:rsid w:val="00D57270"/>
    <w:rsid w:val="00D57FED"/>
    <w:rsid w:val="00D667B5"/>
    <w:rsid w:val="00D7475C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6EA1"/>
    <w:rsid w:val="00DE40DD"/>
    <w:rsid w:val="00DE69A4"/>
    <w:rsid w:val="00DE6DFE"/>
    <w:rsid w:val="00DF156D"/>
    <w:rsid w:val="00DF25FA"/>
    <w:rsid w:val="00DF4D51"/>
    <w:rsid w:val="00DF52BC"/>
    <w:rsid w:val="00E1177D"/>
    <w:rsid w:val="00E16252"/>
    <w:rsid w:val="00E1765F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A0155"/>
    <w:rsid w:val="00EC41C0"/>
    <w:rsid w:val="00EC57A4"/>
    <w:rsid w:val="00ED0B2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27B3"/>
    <w:rsid w:val="00FC5145"/>
    <w:rsid w:val="00FD0EB2"/>
    <w:rsid w:val="00FD5B3E"/>
    <w:rsid w:val="00FD64E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8FFE55C-9881-45D7-AC2F-285CAA8F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46C65-8E43-4B3D-B2D6-1435F7E1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