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025B3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025B37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025B37">
        <w:rPr>
          <w:rFonts w:ascii="Times New Roman" w:hAnsi="Times New Roman"/>
          <w:sz w:val="16"/>
          <w:szCs w:val="16"/>
        </w:rPr>
        <w:t>05-</w:t>
      </w:r>
      <w:r w:rsidRPr="00025B37" w:rsidR="001548C2">
        <w:rPr>
          <w:rFonts w:ascii="Times New Roman" w:hAnsi="Times New Roman"/>
          <w:sz w:val="16"/>
          <w:szCs w:val="16"/>
        </w:rPr>
        <w:t>0</w:t>
      </w:r>
      <w:r w:rsidRPr="00025B37" w:rsidR="0044508E">
        <w:rPr>
          <w:rFonts w:ascii="Times New Roman" w:hAnsi="Times New Roman"/>
          <w:sz w:val="16"/>
          <w:szCs w:val="16"/>
        </w:rPr>
        <w:t>494</w:t>
      </w:r>
      <w:r w:rsidRPr="00025B37" w:rsidR="007F442A">
        <w:rPr>
          <w:rFonts w:ascii="Times New Roman" w:hAnsi="Times New Roman"/>
          <w:sz w:val="16"/>
          <w:szCs w:val="16"/>
        </w:rPr>
        <w:t>/</w:t>
      </w:r>
      <w:r w:rsidRPr="00025B37">
        <w:rPr>
          <w:rFonts w:ascii="Times New Roman" w:hAnsi="Times New Roman"/>
          <w:sz w:val="16"/>
          <w:szCs w:val="16"/>
        </w:rPr>
        <w:t>19/</w:t>
      </w:r>
      <w:r w:rsidRPr="00025B37" w:rsidR="00C86167">
        <w:rPr>
          <w:rFonts w:ascii="Times New Roman" w:hAnsi="Times New Roman"/>
          <w:sz w:val="16"/>
          <w:szCs w:val="16"/>
        </w:rPr>
        <w:t>20</w:t>
      </w:r>
      <w:r w:rsidRPr="00025B37" w:rsidR="0028773D">
        <w:rPr>
          <w:rFonts w:ascii="Times New Roman" w:hAnsi="Times New Roman"/>
          <w:sz w:val="16"/>
          <w:szCs w:val="16"/>
        </w:rPr>
        <w:t>18</w:t>
      </w:r>
    </w:p>
    <w:p w:rsidR="00D627AD" w:rsidRPr="00025B3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025B3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025B3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025B37" w:rsidP="00D627AD">
      <w:pPr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ab/>
      </w:r>
    </w:p>
    <w:p w:rsidR="00D627AD" w:rsidRPr="00025B37" w:rsidP="00D627AD">
      <w:pPr>
        <w:pStyle w:val="BodyText"/>
        <w:rPr>
          <w:sz w:val="16"/>
          <w:szCs w:val="16"/>
        </w:rPr>
      </w:pPr>
      <w:r w:rsidRPr="00025B37">
        <w:rPr>
          <w:sz w:val="16"/>
          <w:szCs w:val="16"/>
        </w:rPr>
        <w:tab/>
      </w:r>
      <w:r w:rsidRPr="00025B37" w:rsidR="00C178FC">
        <w:rPr>
          <w:sz w:val="16"/>
          <w:szCs w:val="16"/>
        </w:rPr>
        <w:t>05</w:t>
      </w:r>
      <w:r w:rsidRPr="00025B37" w:rsidR="00D27460">
        <w:rPr>
          <w:sz w:val="16"/>
          <w:szCs w:val="16"/>
        </w:rPr>
        <w:t xml:space="preserve"> </w:t>
      </w:r>
      <w:r w:rsidRPr="00025B37" w:rsidR="00C178FC">
        <w:rPr>
          <w:sz w:val="16"/>
          <w:szCs w:val="16"/>
        </w:rPr>
        <w:t>декабря</w:t>
      </w:r>
      <w:r w:rsidRPr="00025B37" w:rsidR="0028773D">
        <w:rPr>
          <w:sz w:val="16"/>
          <w:szCs w:val="16"/>
        </w:rPr>
        <w:t xml:space="preserve">   2018</w:t>
      </w:r>
      <w:r w:rsidRPr="00025B37">
        <w:rPr>
          <w:sz w:val="16"/>
          <w:szCs w:val="16"/>
        </w:rPr>
        <w:t xml:space="preserve"> года</w:t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  <w:t xml:space="preserve">               г. Симферополь</w:t>
      </w:r>
    </w:p>
    <w:p w:rsidR="00D627AD" w:rsidRPr="00025B37" w:rsidP="00D627AD">
      <w:pPr>
        <w:pStyle w:val="BodyText"/>
        <w:rPr>
          <w:sz w:val="16"/>
          <w:szCs w:val="16"/>
        </w:rPr>
      </w:pPr>
    </w:p>
    <w:p w:rsidR="00BE3D47" w:rsidRPr="00025B37" w:rsidP="0028773D">
      <w:pPr>
        <w:pStyle w:val="BodyText"/>
        <w:ind w:firstLine="708"/>
        <w:rPr>
          <w:sz w:val="16"/>
          <w:szCs w:val="16"/>
        </w:rPr>
      </w:pPr>
      <w:r w:rsidRPr="00025B37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025B37">
        <w:rPr>
          <w:sz w:val="16"/>
          <w:szCs w:val="16"/>
        </w:rPr>
        <w:t xml:space="preserve">административном правонарушении в отношении </w:t>
      </w:r>
      <w:r w:rsidR="00025B37">
        <w:rPr>
          <w:sz w:val="16"/>
          <w:szCs w:val="16"/>
        </w:rPr>
        <w:t xml:space="preserve">«ДАННЫЕ СКРЫТЫ»,   </w:t>
      </w:r>
      <w:r w:rsidRPr="00025B37" w:rsidR="0044508E">
        <w:rPr>
          <w:b/>
          <w:sz w:val="16"/>
          <w:szCs w:val="16"/>
        </w:rPr>
        <w:t>Пашевкиной</w:t>
      </w:r>
      <w:r w:rsidRPr="00025B37" w:rsidR="0044508E">
        <w:rPr>
          <w:b/>
          <w:sz w:val="16"/>
          <w:szCs w:val="16"/>
        </w:rPr>
        <w:t xml:space="preserve"> Н</w:t>
      </w:r>
      <w:r w:rsidR="00025B37">
        <w:rPr>
          <w:b/>
          <w:sz w:val="16"/>
          <w:szCs w:val="16"/>
        </w:rPr>
        <w:t>.</w:t>
      </w:r>
      <w:r w:rsidRPr="00025B37" w:rsidR="0044508E">
        <w:rPr>
          <w:b/>
          <w:sz w:val="16"/>
          <w:szCs w:val="16"/>
        </w:rPr>
        <w:t>Ю</w:t>
      </w:r>
      <w:r w:rsidR="00025B37">
        <w:rPr>
          <w:b/>
          <w:sz w:val="16"/>
          <w:szCs w:val="16"/>
        </w:rPr>
        <w:t>.</w:t>
      </w:r>
      <w:r w:rsidRPr="00025B37" w:rsidR="00025B37">
        <w:rPr>
          <w:sz w:val="16"/>
          <w:szCs w:val="16"/>
        </w:rPr>
        <w:t xml:space="preserve"> </w:t>
      </w:r>
      <w:r w:rsidR="00025B37">
        <w:rPr>
          <w:sz w:val="16"/>
          <w:szCs w:val="16"/>
        </w:rPr>
        <w:t xml:space="preserve">«ДАННЫЕ СКРЫТЫ»,   </w:t>
      </w:r>
    </w:p>
    <w:p w:rsidR="00BE3D47" w:rsidRPr="00025B37" w:rsidP="006670F4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  <w:r w:rsidR="00025B37">
        <w:rPr>
          <w:rFonts w:ascii="Times New Roman" w:hAnsi="Times New Roman"/>
          <w:sz w:val="16"/>
          <w:szCs w:val="16"/>
        </w:rPr>
        <w:t xml:space="preserve"> </w:t>
      </w:r>
    </w:p>
    <w:p w:rsidR="00BE3D47" w:rsidRPr="00025B37" w:rsidP="006670F4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</w:t>
      </w:r>
    </w:p>
    <w:p w:rsidR="00BE3D47" w:rsidRPr="00025B37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025B37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025B37" w:rsidP="00527454">
      <w:pPr>
        <w:pStyle w:val="BodyText"/>
        <w:ind w:firstLine="708"/>
        <w:rPr>
          <w:rStyle w:val="FontStyle24"/>
          <w:sz w:val="16"/>
          <w:szCs w:val="16"/>
        </w:rPr>
      </w:pPr>
      <w:r>
        <w:rPr>
          <w:sz w:val="16"/>
          <w:szCs w:val="16"/>
        </w:rPr>
        <w:t xml:space="preserve">«ДАННЫЕ СКРЫТЫ»,   </w:t>
      </w:r>
      <w:r w:rsidRPr="00025B37" w:rsidR="0028773D">
        <w:rPr>
          <w:sz w:val="16"/>
          <w:szCs w:val="16"/>
        </w:rPr>
        <w:t>расположенного</w:t>
      </w:r>
      <w:r w:rsidRPr="00025B37" w:rsidR="0028773D">
        <w:rPr>
          <w:sz w:val="16"/>
          <w:szCs w:val="16"/>
        </w:rPr>
        <w:t xml:space="preserve"> по адресу: Республика Крым, г. Симферополь, </w:t>
      </w:r>
      <w:r>
        <w:rPr>
          <w:sz w:val="16"/>
          <w:szCs w:val="16"/>
        </w:rPr>
        <w:t>«ДАННЫЕ СКРЫТЫ»,</w:t>
      </w:r>
      <w:r>
        <w:rPr>
          <w:sz w:val="16"/>
          <w:szCs w:val="16"/>
        </w:rPr>
        <w:t xml:space="preserve">   </w:t>
      </w:r>
      <w:r w:rsidRPr="00025B37" w:rsidR="00527454">
        <w:rPr>
          <w:sz w:val="16"/>
          <w:szCs w:val="16"/>
        </w:rPr>
        <w:t>.</w:t>
      </w:r>
      <w:r w:rsidRPr="00025B37" w:rsidR="0028773D">
        <w:rPr>
          <w:sz w:val="16"/>
          <w:szCs w:val="16"/>
        </w:rPr>
        <w:t xml:space="preserve">  </w:t>
      </w:r>
      <w:r w:rsidRPr="00025B37" w:rsidR="00DF70CF">
        <w:rPr>
          <w:sz w:val="16"/>
          <w:szCs w:val="16"/>
        </w:rPr>
        <w:t>Пашевкина Н.Ю.</w:t>
      </w:r>
      <w:r w:rsidRPr="00025B37" w:rsidR="0028773D">
        <w:rPr>
          <w:sz w:val="16"/>
          <w:szCs w:val="16"/>
        </w:rPr>
        <w:t xml:space="preserve"> </w:t>
      </w:r>
      <w:r w:rsidRPr="00025B37" w:rsidR="0028773D">
        <w:rPr>
          <w:rStyle w:val="FontStyle24"/>
          <w:sz w:val="16"/>
          <w:szCs w:val="16"/>
        </w:rPr>
        <w:t>не представил</w:t>
      </w:r>
      <w:r w:rsidRPr="00025B37" w:rsidR="00DF70CF">
        <w:rPr>
          <w:rStyle w:val="FontStyle24"/>
          <w:sz w:val="16"/>
          <w:szCs w:val="16"/>
        </w:rPr>
        <w:t>а</w:t>
      </w:r>
      <w:r w:rsidRPr="00025B37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расчет </w:t>
      </w:r>
      <w:r w:rsidRPr="00025B37" w:rsidR="00D87ECB">
        <w:rPr>
          <w:rStyle w:val="FontStyle24"/>
          <w:sz w:val="16"/>
          <w:szCs w:val="16"/>
        </w:rPr>
        <w:t xml:space="preserve">по авансовому платежу по </w:t>
      </w:r>
      <w:r w:rsidRPr="00025B37" w:rsidR="00F57050">
        <w:rPr>
          <w:rStyle w:val="FontStyle24"/>
          <w:sz w:val="16"/>
          <w:szCs w:val="16"/>
        </w:rPr>
        <w:t>авансовому платежу по налогу на имущество организаций за</w:t>
      </w:r>
      <w:r w:rsidRPr="00025B37" w:rsidR="00527454">
        <w:rPr>
          <w:rStyle w:val="FontStyle24"/>
          <w:sz w:val="16"/>
          <w:szCs w:val="16"/>
        </w:rPr>
        <w:t xml:space="preserve"> </w:t>
      </w:r>
      <w:r w:rsidRPr="00025B37" w:rsidR="00C178FC">
        <w:rPr>
          <w:rStyle w:val="FontStyle24"/>
          <w:sz w:val="16"/>
          <w:szCs w:val="16"/>
        </w:rPr>
        <w:t>первый квартал 2018</w:t>
      </w:r>
      <w:r w:rsidRPr="00025B37" w:rsidR="00F57050">
        <w:rPr>
          <w:rStyle w:val="FontStyle24"/>
          <w:sz w:val="16"/>
          <w:szCs w:val="16"/>
        </w:rPr>
        <w:t xml:space="preserve"> </w:t>
      </w:r>
      <w:r w:rsidRPr="00025B37" w:rsidR="00EC2371">
        <w:rPr>
          <w:rStyle w:val="FontStyle24"/>
          <w:sz w:val="16"/>
          <w:szCs w:val="16"/>
        </w:rPr>
        <w:t xml:space="preserve"> </w:t>
      </w:r>
      <w:r w:rsidRPr="00025B37" w:rsidR="0028773D">
        <w:rPr>
          <w:rStyle w:val="FontStyle24"/>
          <w:sz w:val="16"/>
          <w:szCs w:val="16"/>
        </w:rPr>
        <w:t xml:space="preserve">( </w:t>
      </w:r>
      <w:r w:rsidRPr="00025B37" w:rsidR="00D87ECB">
        <w:rPr>
          <w:rStyle w:val="FontStyle24"/>
          <w:sz w:val="16"/>
          <w:szCs w:val="16"/>
        </w:rPr>
        <w:t>форма КНД 1152028</w:t>
      </w:r>
      <w:r w:rsidRPr="00025B37" w:rsidR="0028773D">
        <w:rPr>
          <w:rStyle w:val="FontStyle24"/>
          <w:sz w:val="16"/>
          <w:szCs w:val="16"/>
        </w:rPr>
        <w:t xml:space="preserve">) </w:t>
      </w:r>
      <w:r>
        <w:rPr>
          <w:rStyle w:val="FontStyle24"/>
          <w:sz w:val="16"/>
          <w:szCs w:val="16"/>
        </w:rPr>
        <w:t xml:space="preserve"> </w:t>
      </w:r>
    </w:p>
    <w:p w:rsidR="00BE3D47" w:rsidRPr="00025B37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025B37">
        <w:rPr>
          <w:rStyle w:val="FontStyle24"/>
          <w:sz w:val="16"/>
          <w:szCs w:val="16"/>
        </w:rPr>
        <w:t xml:space="preserve">           В соответствии с </w:t>
      </w:r>
      <w:r w:rsidRPr="00025B37" w:rsidR="007F442A">
        <w:rPr>
          <w:rStyle w:val="FontStyle24"/>
          <w:sz w:val="16"/>
          <w:szCs w:val="16"/>
        </w:rPr>
        <w:t xml:space="preserve">пунктом </w:t>
      </w:r>
      <w:r w:rsidRPr="00025B37" w:rsidR="00A34510">
        <w:rPr>
          <w:rStyle w:val="FontStyle24"/>
          <w:sz w:val="16"/>
          <w:szCs w:val="16"/>
        </w:rPr>
        <w:t>2 ст.</w:t>
      </w:r>
      <w:r w:rsidRPr="00025B37" w:rsidR="007F442A">
        <w:rPr>
          <w:rStyle w:val="FontStyle24"/>
          <w:sz w:val="16"/>
          <w:szCs w:val="16"/>
        </w:rPr>
        <w:t>386</w:t>
      </w:r>
      <w:r w:rsidRPr="00025B37" w:rsidR="00EC2371">
        <w:rPr>
          <w:rStyle w:val="FontStyle24"/>
          <w:sz w:val="16"/>
          <w:szCs w:val="16"/>
        </w:rPr>
        <w:t xml:space="preserve"> </w:t>
      </w:r>
      <w:r w:rsidRPr="00025B37" w:rsidR="00527454">
        <w:rPr>
          <w:rStyle w:val="FontStyle24"/>
          <w:sz w:val="16"/>
          <w:szCs w:val="16"/>
        </w:rPr>
        <w:t xml:space="preserve">части </w:t>
      </w:r>
      <w:r w:rsidRPr="00025B37" w:rsidR="00527454">
        <w:rPr>
          <w:rStyle w:val="FontStyle24"/>
          <w:sz w:val="16"/>
          <w:szCs w:val="16"/>
          <w:lang w:val="en-US"/>
        </w:rPr>
        <w:t>II</w:t>
      </w:r>
      <w:r w:rsidRPr="00025B37" w:rsidR="00A34510">
        <w:rPr>
          <w:rStyle w:val="FontStyle24"/>
          <w:sz w:val="16"/>
          <w:szCs w:val="16"/>
        </w:rPr>
        <w:t xml:space="preserve"> Налогового Кодекса Российской Федерации, </w:t>
      </w:r>
      <w:r w:rsidRPr="00025B37" w:rsidR="007F442A">
        <w:rPr>
          <w:rStyle w:val="FontStyle24"/>
          <w:sz w:val="16"/>
          <w:szCs w:val="16"/>
        </w:rPr>
        <w:t xml:space="preserve">налогоплательщики предоставляют налоговые расчеты по авансовым платежам по налогу на имущество организаций, не позднее 30 календарных дней </w:t>
      </w:r>
      <w:r w:rsidRPr="00025B37" w:rsidR="007F442A">
        <w:rPr>
          <w:rStyle w:val="FontStyle24"/>
          <w:sz w:val="16"/>
          <w:szCs w:val="16"/>
        </w:rPr>
        <w:t>с даты окончания</w:t>
      </w:r>
      <w:r w:rsidRPr="00025B37" w:rsidR="007F442A">
        <w:rPr>
          <w:rStyle w:val="FontStyle24"/>
          <w:sz w:val="16"/>
          <w:szCs w:val="16"/>
        </w:rPr>
        <w:t xml:space="preserve"> соответствующего отсчетного периода. Отчетный период установлен п. 2 ст. 3 Закона Республики Крым от 19.11.2014 г. №7-ЗРК/2014 «О налоге на имущество организаций» - первый квартал, полугодие, девять месяцев календарного года</w:t>
      </w:r>
      <w:r w:rsidRPr="00025B37" w:rsidR="001D4A04">
        <w:rPr>
          <w:rStyle w:val="FontStyle24"/>
          <w:sz w:val="16"/>
          <w:szCs w:val="16"/>
        </w:rPr>
        <w:t>.</w:t>
      </w:r>
    </w:p>
    <w:p w:rsidR="00BE3D47" w:rsidRPr="00025B37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025B37">
        <w:rPr>
          <w:sz w:val="16"/>
          <w:szCs w:val="16"/>
        </w:rPr>
        <w:t xml:space="preserve">         </w:t>
      </w:r>
      <w:r w:rsidRPr="00025B37" w:rsidR="007F442A">
        <w:rPr>
          <w:sz w:val="16"/>
          <w:szCs w:val="16"/>
        </w:rPr>
        <w:t>Налоговый</w:t>
      </w:r>
      <w:r w:rsidRPr="00025B37">
        <w:rPr>
          <w:sz w:val="16"/>
          <w:szCs w:val="16"/>
        </w:rPr>
        <w:t xml:space="preserve"> </w:t>
      </w:r>
      <w:r w:rsidRPr="00025B37" w:rsidR="007F442A">
        <w:rPr>
          <w:color w:val="000000"/>
          <w:sz w:val="16"/>
          <w:szCs w:val="16"/>
        </w:rPr>
        <w:t>р</w:t>
      </w:r>
      <w:r w:rsidRPr="00025B37" w:rsidR="001D4A04">
        <w:rPr>
          <w:color w:val="000000"/>
          <w:sz w:val="16"/>
          <w:szCs w:val="16"/>
        </w:rPr>
        <w:t xml:space="preserve">асчет </w:t>
      </w:r>
      <w:r w:rsidRPr="00025B37" w:rsidR="007F442A">
        <w:rPr>
          <w:color w:val="000000"/>
          <w:sz w:val="16"/>
          <w:szCs w:val="16"/>
        </w:rPr>
        <w:t xml:space="preserve">по авансовому платежу по налогу на имущество организаций за </w:t>
      </w:r>
      <w:r w:rsidRPr="00025B37" w:rsidR="00C178FC">
        <w:rPr>
          <w:color w:val="000000"/>
          <w:sz w:val="16"/>
          <w:szCs w:val="16"/>
        </w:rPr>
        <w:t>первый квартал 2018</w:t>
      </w:r>
      <w:r w:rsidRPr="00025B37" w:rsidR="007F442A">
        <w:rPr>
          <w:color w:val="000000"/>
          <w:sz w:val="16"/>
          <w:szCs w:val="16"/>
        </w:rPr>
        <w:t xml:space="preserve"> года</w:t>
      </w:r>
      <w:r w:rsidRPr="00025B37" w:rsidR="001D4A04">
        <w:rPr>
          <w:color w:val="000000"/>
          <w:sz w:val="16"/>
          <w:szCs w:val="16"/>
        </w:rPr>
        <w:t xml:space="preserve">, (форма </w:t>
      </w:r>
      <w:r w:rsidRPr="00025B37" w:rsidR="007F442A">
        <w:rPr>
          <w:color w:val="000000"/>
          <w:sz w:val="16"/>
          <w:szCs w:val="16"/>
        </w:rPr>
        <w:t xml:space="preserve"> по КНД 1152028</w:t>
      </w:r>
      <w:r w:rsidRPr="00025B37" w:rsidR="001D4A04">
        <w:rPr>
          <w:color w:val="000000"/>
          <w:sz w:val="16"/>
          <w:szCs w:val="16"/>
        </w:rPr>
        <w:t xml:space="preserve">) </w:t>
      </w:r>
      <w:r w:rsidRPr="00025B37">
        <w:rPr>
          <w:rStyle w:val="FontStyle24"/>
          <w:color w:val="000000"/>
          <w:sz w:val="16"/>
          <w:szCs w:val="16"/>
        </w:rPr>
        <w:t>подан  в ИФНС России по г. Симферополю</w:t>
      </w:r>
      <w:r w:rsidRPr="00025B37">
        <w:rPr>
          <w:color w:val="000000"/>
          <w:sz w:val="16"/>
          <w:szCs w:val="16"/>
        </w:rPr>
        <w:t xml:space="preserve">  </w:t>
      </w:r>
      <w:r w:rsidR="00025B37">
        <w:rPr>
          <w:sz w:val="16"/>
          <w:szCs w:val="16"/>
        </w:rPr>
        <w:t xml:space="preserve">«ДАННЫЕ СКРЫТЫ»,   </w:t>
      </w:r>
      <w:r w:rsidRPr="00025B37" w:rsidR="0044508E">
        <w:rPr>
          <w:sz w:val="16"/>
          <w:szCs w:val="16"/>
        </w:rPr>
        <w:t>Пашевкиной</w:t>
      </w:r>
      <w:r w:rsidRPr="00025B37" w:rsidR="0044508E">
        <w:rPr>
          <w:sz w:val="16"/>
          <w:szCs w:val="16"/>
        </w:rPr>
        <w:t xml:space="preserve"> Н.Ю. </w:t>
      </w:r>
      <w:r w:rsidRPr="00025B37" w:rsidR="0044508E">
        <w:rPr>
          <w:color w:val="000000"/>
          <w:sz w:val="16"/>
          <w:szCs w:val="16"/>
        </w:rPr>
        <w:t>13</w:t>
      </w:r>
      <w:r w:rsidRPr="00025B37">
        <w:rPr>
          <w:color w:val="000000"/>
          <w:sz w:val="16"/>
          <w:szCs w:val="16"/>
        </w:rPr>
        <w:t>.</w:t>
      </w:r>
      <w:r w:rsidRPr="00025B37" w:rsidR="0044508E">
        <w:rPr>
          <w:color w:val="000000"/>
          <w:sz w:val="16"/>
          <w:szCs w:val="16"/>
        </w:rPr>
        <w:t>07</w:t>
      </w:r>
      <w:r w:rsidRPr="00025B37" w:rsidR="00527454">
        <w:rPr>
          <w:color w:val="000000"/>
          <w:sz w:val="16"/>
          <w:szCs w:val="16"/>
        </w:rPr>
        <w:t>.2018</w:t>
      </w:r>
      <w:r w:rsidRPr="00025B37" w:rsidR="00C86167">
        <w:rPr>
          <w:color w:val="000000"/>
          <w:sz w:val="16"/>
          <w:szCs w:val="16"/>
        </w:rPr>
        <w:t xml:space="preserve"> </w:t>
      </w:r>
      <w:r w:rsidRPr="00025B37">
        <w:rPr>
          <w:color w:val="000000"/>
          <w:sz w:val="16"/>
          <w:szCs w:val="16"/>
        </w:rPr>
        <w:t xml:space="preserve">предельный срок предоставления налогового расчета – </w:t>
      </w:r>
      <w:r w:rsidRPr="00025B37" w:rsidR="00C178FC">
        <w:rPr>
          <w:color w:val="000000"/>
          <w:sz w:val="16"/>
          <w:szCs w:val="16"/>
        </w:rPr>
        <w:t>03</w:t>
      </w:r>
      <w:r w:rsidRPr="00025B37" w:rsidR="005E5547">
        <w:rPr>
          <w:color w:val="000000"/>
          <w:sz w:val="16"/>
          <w:szCs w:val="16"/>
        </w:rPr>
        <w:t>.</w:t>
      </w:r>
      <w:r w:rsidRPr="00025B37" w:rsidR="00C178FC">
        <w:rPr>
          <w:color w:val="000000"/>
          <w:sz w:val="16"/>
          <w:szCs w:val="16"/>
        </w:rPr>
        <w:t>05.2018</w:t>
      </w:r>
      <w:r w:rsidRPr="00025B37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025B37" w:rsidR="0044508E">
        <w:rPr>
          <w:color w:val="000000"/>
          <w:sz w:val="16"/>
          <w:szCs w:val="16"/>
        </w:rPr>
        <w:t>7</w:t>
      </w:r>
      <w:r w:rsidRPr="00025B37" w:rsidR="00C178FC">
        <w:rPr>
          <w:color w:val="000000"/>
          <w:sz w:val="16"/>
          <w:szCs w:val="16"/>
        </w:rPr>
        <w:t>1</w:t>
      </w:r>
      <w:r w:rsidRPr="00025B37">
        <w:rPr>
          <w:color w:val="000000"/>
          <w:sz w:val="16"/>
          <w:szCs w:val="16"/>
        </w:rPr>
        <w:t xml:space="preserve"> календарны</w:t>
      </w:r>
      <w:r w:rsidRPr="00025B37" w:rsidR="0044508E">
        <w:rPr>
          <w:color w:val="000000"/>
          <w:sz w:val="16"/>
          <w:szCs w:val="16"/>
        </w:rPr>
        <w:t>х</w:t>
      </w:r>
      <w:r w:rsidRPr="00025B37">
        <w:rPr>
          <w:color w:val="000000"/>
          <w:sz w:val="16"/>
          <w:szCs w:val="16"/>
        </w:rPr>
        <w:t xml:space="preserve"> д</w:t>
      </w:r>
      <w:r w:rsidRPr="00025B37" w:rsidR="00C178FC">
        <w:rPr>
          <w:color w:val="000000"/>
          <w:sz w:val="16"/>
          <w:szCs w:val="16"/>
        </w:rPr>
        <w:t>н</w:t>
      </w:r>
      <w:r w:rsidRPr="00025B37" w:rsidR="0044508E">
        <w:rPr>
          <w:color w:val="000000"/>
          <w:sz w:val="16"/>
          <w:szCs w:val="16"/>
        </w:rPr>
        <w:t>ей</w:t>
      </w:r>
      <w:r w:rsidRPr="00025B37">
        <w:rPr>
          <w:color w:val="000000"/>
          <w:sz w:val="16"/>
          <w:szCs w:val="16"/>
        </w:rPr>
        <w:t xml:space="preserve"> после </w:t>
      </w:r>
      <w:r w:rsidRPr="00025B37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025B37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025B37">
        <w:rPr>
          <w:rStyle w:val="FontStyle24"/>
          <w:color w:val="000000"/>
          <w:sz w:val="16"/>
          <w:szCs w:val="16"/>
        </w:rPr>
        <w:t>.</w:t>
      </w:r>
      <w:r w:rsidR="00025B37">
        <w:rPr>
          <w:rStyle w:val="FontStyle24"/>
          <w:color w:val="000000"/>
          <w:sz w:val="16"/>
          <w:szCs w:val="16"/>
        </w:rPr>
        <w:t xml:space="preserve"> </w:t>
      </w:r>
    </w:p>
    <w:p w:rsidR="005B6B96" w:rsidRPr="00025B37" w:rsidP="005B6B96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025B37">
        <w:rPr>
          <w:color w:val="000000"/>
          <w:sz w:val="16"/>
          <w:szCs w:val="16"/>
        </w:rPr>
        <w:t xml:space="preserve">          </w:t>
      </w:r>
      <w:r w:rsidRPr="00025B37" w:rsidR="0044508E">
        <w:rPr>
          <w:sz w:val="16"/>
          <w:szCs w:val="16"/>
        </w:rPr>
        <w:t>Пашевкина Н.Ю.</w:t>
      </w:r>
      <w:r w:rsidRPr="00025B37" w:rsidR="00025FEE">
        <w:rPr>
          <w:color w:val="FF0000"/>
          <w:sz w:val="16"/>
          <w:szCs w:val="16"/>
        </w:rPr>
        <w:t xml:space="preserve"> в </w:t>
      </w:r>
      <w:r w:rsidRPr="00025B37" w:rsidR="00527454">
        <w:rPr>
          <w:color w:val="FF0000"/>
          <w:sz w:val="16"/>
          <w:szCs w:val="16"/>
        </w:rPr>
        <w:t>судебное заседание не явил</w:t>
      </w:r>
      <w:r w:rsidRPr="00025B37" w:rsidR="0044508E">
        <w:rPr>
          <w:color w:val="FF0000"/>
          <w:sz w:val="16"/>
          <w:szCs w:val="16"/>
        </w:rPr>
        <w:t>ась</w:t>
      </w:r>
      <w:r w:rsidRPr="00025B37" w:rsidR="00527454">
        <w:rPr>
          <w:color w:val="FF0000"/>
          <w:sz w:val="16"/>
          <w:szCs w:val="16"/>
        </w:rPr>
        <w:t>, уведомлял</w:t>
      </w:r>
      <w:r w:rsidRPr="00025B37" w:rsidR="0044508E">
        <w:rPr>
          <w:color w:val="FF0000"/>
          <w:sz w:val="16"/>
          <w:szCs w:val="16"/>
        </w:rPr>
        <w:t>ась</w:t>
      </w:r>
      <w:r w:rsidRPr="00025B37" w:rsidR="00527454">
        <w:rPr>
          <w:color w:val="FF0000"/>
          <w:sz w:val="16"/>
          <w:szCs w:val="16"/>
        </w:rPr>
        <w:t xml:space="preserve"> надлежащим образом, причины неявки в суд неизвестны.   </w:t>
      </w:r>
      <w:r w:rsidRPr="00025B37" w:rsidR="00C178FC">
        <w:rPr>
          <w:color w:val="FF0000"/>
          <w:sz w:val="16"/>
          <w:szCs w:val="16"/>
        </w:rPr>
        <w:t xml:space="preserve"> </w:t>
      </w:r>
      <w:r w:rsidRPr="00025B37" w:rsidR="0044508E">
        <w:rPr>
          <w:color w:val="FF0000"/>
          <w:sz w:val="16"/>
          <w:szCs w:val="16"/>
        </w:rPr>
        <w:t xml:space="preserve">  </w:t>
      </w:r>
    </w:p>
    <w:p w:rsidR="00BE3D47" w:rsidRPr="00025B37" w:rsidP="005B6B96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025B37">
        <w:rPr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025B37">
        <w:rPr>
          <w:sz w:val="16"/>
          <w:szCs w:val="16"/>
        </w:rPr>
        <w:t xml:space="preserve"> </w:t>
      </w:r>
      <w:r w:rsidRPr="00025B37" w:rsidR="00024CCE">
        <w:rPr>
          <w:color w:val="000000"/>
          <w:sz w:val="16"/>
          <w:szCs w:val="16"/>
        </w:rPr>
        <w:t>генеральный директор</w:t>
      </w:r>
      <w:r w:rsidRPr="00025B37" w:rsidR="00C178FC">
        <w:rPr>
          <w:color w:val="000000"/>
          <w:sz w:val="16"/>
          <w:szCs w:val="16"/>
        </w:rPr>
        <w:t xml:space="preserve"> </w:t>
      </w:r>
      <w:r w:rsidRPr="00025B37" w:rsidR="00650DD0">
        <w:rPr>
          <w:color w:val="000000"/>
          <w:sz w:val="16"/>
          <w:szCs w:val="16"/>
        </w:rPr>
        <w:t xml:space="preserve"> </w:t>
      </w:r>
      <w:r w:rsidR="00025B37">
        <w:rPr>
          <w:sz w:val="16"/>
          <w:szCs w:val="16"/>
        </w:rPr>
        <w:t xml:space="preserve">«ДАННЫЕ СКРЫТЫ»,   </w:t>
      </w:r>
      <w:r w:rsidRPr="00025B37" w:rsidR="00C178FC">
        <w:rPr>
          <w:sz w:val="16"/>
          <w:szCs w:val="16"/>
        </w:rPr>
        <w:t xml:space="preserve"> </w:t>
      </w:r>
      <w:r w:rsidRPr="00025B37" w:rsidR="0044508E">
        <w:rPr>
          <w:sz w:val="16"/>
          <w:szCs w:val="16"/>
        </w:rPr>
        <w:t>Пашевкина</w:t>
      </w:r>
      <w:r w:rsidRPr="00025B37" w:rsidR="0044508E">
        <w:rPr>
          <w:sz w:val="16"/>
          <w:szCs w:val="16"/>
        </w:rPr>
        <w:t xml:space="preserve"> Н.Ю.</w:t>
      </w:r>
      <w:r w:rsidRPr="00025B37" w:rsidR="00C178FC">
        <w:rPr>
          <w:sz w:val="16"/>
          <w:szCs w:val="16"/>
        </w:rPr>
        <w:t xml:space="preserve"> </w:t>
      </w:r>
      <w:r w:rsidRPr="00025B37">
        <w:rPr>
          <w:sz w:val="16"/>
          <w:szCs w:val="16"/>
        </w:rPr>
        <w:t>совершил</w:t>
      </w:r>
      <w:r w:rsidRPr="00025B37" w:rsidR="0044508E">
        <w:rPr>
          <w:sz w:val="16"/>
          <w:szCs w:val="16"/>
        </w:rPr>
        <w:t>а</w:t>
      </w:r>
      <w:r w:rsidRPr="00025B37">
        <w:rPr>
          <w:sz w:val="16"/>
          <w:szCs w:val="16"/>
        </w:rPr>
        <w:t xml:space="preserve"> правонарушение, предусмотренное ч.1 ст.15.6. КРФ об АП, а именно: непредста</w:t>
      </w:r>
      <w:r w:rsidRPr="00025B37">
        <w:rPr>
          <w:sz w:val="16"/>
          <w:szCs w:val="16"/>
        </w:rPr>
        <w:t xml:space="preserve">вление в установленный </w:t>
      </w:r>
      <w:r w:rsidRPr="00025B37" w:rsidR="00527454">
        <w:rPr>
          <w:sz w:val="16"/>
          <w:szCs w:val="16"/>
        </w:rPr>
        <w:t xml:space="preserve"> </w:t>
      </w:r>
      <w:r w:rsidRPr="00025B37">
        <w:rPr>
          <w:sz w:val="16"/>
          <w:szCs w:val="16"/>
        </w:rPr>
        <w:t>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="00025B37">
        <w:rPr>
          <w:sz w:val="16"/>
          <w:szCs w:val="16"/>
        </w:rPr>
        <w:t xml:space="preserve"> </w:t>
      </w:r>
    </w:p>
    <w:p w:rsidR="00BE3D47" w:rsidRPr="00025B37" w:rsidP="009B4FA8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 Вина </w:t>
      </w:r>
      <w:r w:rsidRPr="00025B37" w:rsidR="0044508E">
        <w:rPr>
          <w:rFonts w:ascii="Times New Roman" w:hAnsi="Times New Roman"/>
          <w:color w:val="000000"/>
          <w:sz w:val="16"/>
          <w:szCs w:val="16"/>
        </w:rPr>
        <w:t>генерального директора</w:t>
      </w:r>
      <w:r w:rsidRPr="00025B37" w:rsidR="00C178FC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025B3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25B37" w:rsidR="0044508E">
        <w:rPr>
          <w:rFonts w:ascii="Times New Roman" w:hAnsi="Times New Roman"/>
          <w:sz w:val="16"/>
          <w:szCs w:val="16"/>
        </w:rPr>
        <w:t>Пашевкиной</w:t>
      </w:r>
      <w:r w:rsidRPr="00025B37" w:rsidR="0044508E">
        <w:rPr>
          <w:rFonts w:ascii="Times New Roman" w:hAnsi="Times New Roman"/>
          <w:sz w:val="16"/>
          <w:szCs w:val="16"/>
        </w:rPr>
        <w:t xml:space="preserve"> Н.Ю. </w:t>
      </w:r>
      <w:r w:rsidRPr="00025B37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25B3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25B37" w:rsidR="000C1677">
        <w:rPr>
          <w:rFonts w:ascii="Times New Roman" w:hAnsi="Times New Roman"/>
          <w:sz w:val="16"/>
          <w:szCs w:val="16"/>
        </w:rPr>
        <w:t xml:space="preserve">от </w:t>
      </w:r>
      <w:r w:rsidRPr="00025B37" w:rsidR="00C178FC">
        <w:rPr>
          <w:rFonts w:ascii="Times New Roman" w:hAnsi="Times New Roman"/>
          <w:sz w:val="16"/>
          <w:szCs w:val="16"/>
        </w:rPr>
        <w:t>06</w:t>
      </w:r>
      <w:r w:rsidRPr="00025B37" w:rsidR="00DF42E6">
        <w:rPr>
          <w:rFonts w:ascii="Times New Roman" w:hAnsi="Times New Roman"/>
          <w:sz w:val="16"/>
          <w:szCs w:val="16"/>
        </w:rPr>
        <w:t>.</w:t>
      </w:r>
      <w:r w:rsidRPr="00025B37" w:rsidR="00C178FC">
        <w:rPr>
          <w:rFonts w:ascii="Times New Roman" w:hAnsi="Times New Roman"/>
          <w:sz w:val="16"/>
          <w:szCs w:val="16"/>
        </w:rPr>
        <w:t>11</w:t>
      </w:r>
      <w:r w:rsidRPr="00025B37">
        <w:rPr>
          <w:rFonts w:ascii="Times New Roman" w:hAnsi="Times New Roman"/>
          <w:sz w:val="16"/>
          <w:szCs w:val="16"/>
        </w:rPr>
        <w:t>.201</w:t>
      </w:r>
      <w:r w:rsidRPr="00025B37" w:rsidR="001548C2">
        <w:rPr>
          <w:rFonts w:ascii="Times New Roman" w:hAnsi="Times New Roman"/>
          <w:sz w:val="16"/>
          <w:szCs w:val="16"/>
        </w:rPr>
        <w:t>8</w:t>
      </w:r>
      <w:r w:rsidRPr="00025B37">
        <w:rPr>
          <w:rFonts w:ascii="Times New Roman" w:hAnsi="Times New Roman"/>
          <w:sz w:val="16"/>
          <w:szCs w:val="16"/>
        </w:rPr>
        <w:t xml:space="preserve">г., актом  </w:t>
      </w:r>
      <w:r w:rsidRPr="00025B37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025B37">
        <w:rPr>
          <w:rFonts w:ascii="Times New Roman" w:hAnsi="Times New Roman"/>
          <w:sz w:val="16"/>
          <w:szCs w:val="16"/>
        </w:rPr>
        <w:t xml:space="preserve"> </w:t>
      </w:r>
      <w:r w:rsidR="00025B3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25B37">
        <w:rPr>
          <w:rFonts w:ascii="Times New Roman" w:hAnsi="Times New Roman"/>
          <w:sz w:val="16"/>
          <w:szCs w:val="16"/>
        </w:rPr>
        <w:t xml:space="preserve">от </w:t>
      </w:r>
      <w:r w:rsidRPr="00025B37" w:rsidR="0044508E">
        <w:rPr>
          <w:rFonts w:ascii="Times New Roman" w:hAnsi="Times New Roman"/>
          <w:sz w:val="16"/>
          <w:szCs w:val="16"/>
        </w:rPr>
        <w:t>18.07</w:t>
      </w:r>
      <w:r w:rsidRPr="00025B37" w:rsidR="00FC194C">
        <w:rPr>
          <w:rFonts w:ascii="Times New Roman" w:hAnsi="Times New Roman"/>
          <w:sz w:val="16"/>
          <w:szCs w:val="16"/>
        </w:rPr>
        <w:t>.201</w:t>
      </w:r>
      <w:r w:rsidRPr="00025B37" w:rsidR="00527454">
        <w:rPr>
          <w:rFonts w:ascii="Times New Roman" w:hAnsi="Times New Roman"/>
          <w:sz w:val="16"/>
          <w:szCs w:val="16"/>
        </w:rPr>
        <w:t>8</w:t>
      </w:r>
      <w:r w:rsidRPr="00025B37" w:rsidR="00FC194C">
        <w:rPr>
          <w:rFonts w:ascii="Times New Roman" w:hAnsi="Times New Roman"/>
          <w:sz w:val="16"/>
          <w:szCs w:val="16"/>
        </w:rPr>
        <w:t>г</w:t>
      </w:r>
      <w:r w:rsidRPr="00025B37">
        <w:rPr>
          <w:rFonts w:ascii="Times New Roman" w:hAnsi="Times New Roman"/>
          <w:sz w:val="16"/>
          <w:szCs w:val="16"/>
        </w:rPr>
        <w:t>., и др. материалами дела.</w:t>
      </w:r>
      <w:r w:rsidRPr="00025B37" w:rsidR="00C178FC">
        <w:rPr>
          <w:rFonts w:ascii="Times New Roman" w:hAnsi="Times New Roman"/>
          <w:sz w:val="16"/>
          <w:szCs w:val="16"/>
        </w:rPr>
        <w:t xml:space="preserve">  </w:t>
      </w:r>
      <w:r w:rsidR="00025B37">
        <w:rPr>
          <w:rFonts w:ascii="Times New Roman" w:hAnsi="Times New Roman"/>
          <w:sz w:val="16"/>
          <w:szCs w:val="16"/>
        </w:rPr>
        <w:t xml:space="preserve">  </w:t>
      </w:r>
    </w:p>
    <w:p w:rsidR="00BE3D47" w:rsidRPr="00025B3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025B37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025B37" w:rsidP="009B4FA8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025B3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025B37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="00025B37">
        <w:rPr>
          <w:rFonts w:ascii="Times New Roman" w:hAnsi="Times New Roman"/>
          <w:sz w:val="16"/>
          <w:szCs w:val="16"/>
        </w:rPr>
        <w:t xml:space="preserve"> </w:t>
      </w:r>
    </w:p>
    <w:p w:rsidR="00BE3D47" w:rsidRPr="00025B3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</w:t>
      </w:r>
      <w:r w:rsidRPr="00025B37">
        <w:rPr>
          <w:rFonts w:ascii="Times New Roman" w:hAnsi="Times New Roman"/>
          <w:sz w:val="16"/>
          <w:szCs w:val="16"/>
        </w:rPr>
        <w:t xml:space="preserve"> </w:t>
      </w:r>
      <w:r w:rsidRPr="00025B37" w:rsidR="00942A75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 правонарушителя,– судом не усматривается. </w:t>
      </w:r>
    </w:p>
    <w:p w:rsidR="00BE3D47" w:rsidRPr="00025B37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</w:t>
      </w:r>
      <w:r w:rsidRPr="00025B37">
        <w:rPr>
          <w:rFonts w:ascii="Times New Roman" w:hAnsi="Times New Roman"/>
          <w:sz w:val="16"/>
          <w:szCs w:val="16"/>
        </w:rPr>
        <w:t xml:space="preserve">ятельства правонарушения, данные о личности виновного, суд считает необходимым подвергнуть </w:t>
      </w:r>
      <w:r w:rsidRPr="00025B37" w:rsidR="0044508E">
        <w:rPr>
          <w:rFonts w:ascii="Times New Roman" w:hAnsi="Times New Roman"/>
          <w:color w:val="000000"/>
          <w:sz w:val="16"/>
          <w:szCs w:val="16"/>
        </w:rPr>
        <w:t>генерального директора</w:t>
      </w:r>
      <w:r w:rsidRPr="00025B37" w:rsidR="00C178FC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025B3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25B37" w:rsidR="0044508E">
        <w:rPr>
          <w:rFonts w:ascii="Times New Roman" w:hAnsi="Times New Roman"/>
          <w:sz w:val="16"/>
          <w:szCs w:val="16"/>
        </w:rPr>
        <w:t>Пашевкину</w:t>
      </w:r>
      <w:r w:rsidRPr="00025B37" w:rsidR="0044508E">
        <w:rPr>
          <w:rFonts w:ascii="Times New Roman" w:hAnsi="Times New Roman"/>
          <w:sz w:val="16"/>
          <w:szCs w:val="16"/>
        </w:rPr>
        <w:t xml:space="preserve"> Н.Ю.</w:t>
      </w:r>
      <w:r w:rsidRPr="00025B37" w:rsidR="00C178FC">
        <w:rPr>
          <w:rFonts w:ascii="Times New Roman" w:hAnsi="Times New Roman"/>
          <w:sz w:val="16"/>
          <w:szCs w:val="16"/>
        </w:rPr>
        <w:t xml:space="preserve"> </w:t>
      </w:r>
      <w:r w:rsidRPr="00025B37" w:rsidR="00942A75">
        <w:rPr>
          <w:rFonts w:ascii="Times New Roman" w:hAnsi="Times New Roman"/>
          <w:sz w:val="16"/>
          <w:szCs w:val="16"/>
        </w:rPr>
        <w:t xml:space="preserve"> </w:t>
      </w:r>
      <w:r w:rsidRPr="00025B37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25B37">
        <w:rPr>
          <w:rFonts w:ascii="Times New Roman" w:hAnsi="Times New Roman"/>
          <w:sz w:val="16"/>
          <w:szCs w:val="16"/>
        </w:rPr>
        <w:t>административному нак</w:t>
      </w:r>
      <w:r w:rsidRPr="00025B37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025B37">
        <w:rPr>
          <w:rFonts w:ascii="Times New Roman" w:hAnsi="Times New Roman"/>
          <w:sz w:val="16"/>
          <w:szCs w:val="16"/>
        </w:rPr>
        <w:t>00 руб</w:t>
      </w:r>
      <w:r w:rsidRPr="00025B37">
        <w:rPr>
          <w:rFonts w:ascii="Times New Roman" w:hAnsi="Times New Roman"/>
          <w:color w:val="000000"/>
          <w:sz w:val="16"/>
          <w:szCs w:val="16"/>
        </w:rPr>
        <w:t>.</w:t>
      </w:r>
      <w:r w:rsidRPr="00025B37" w:rsidR="00942A7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25B37" w:rsidR="00C178F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025B37" w:rsidP="009B4FA8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025B37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025B37" w:rsidP="009B4FA8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025B37">
        <w:rPr>
          <w:rFonts w:ascii="Times New Roman" w:hAnsi="Times New Roman"/>
          <w:sz w:val="16"/>
          <w:szCs w:val="16"/>
        </w:rPr>
        <w:t>изложенного</w:t>
      </w:r>
      <w:r w:rsidRPr="00025B37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025B37">
        <w:rPr>
          <w:rFonts w:ascii="Times New Roman" w:hAnsi="Times New Roman"/>
          <w:sz w:val="16"/>
          <w:szCs w:val="16"/>
        </w:rPr>
        <w:t>дья, -</w:t>
      </w:r>
      <w:r w:rsidR="00025B37">
        <w:rPr>
          <w:rFonts w:ascii="Times New Roman" w:hAnsi="Times New Roman"/>
          <w:sz w:val="16"/>
          <w:szCs w:val="16"/>
        </w:rPr>
        <w:t xml:space="preserve"> </w:t>
      </w:r>
    </w:p>
    <w:p w:rsidR="00BE3D47" w:rsidRPr="00025B37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025B37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025B37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025B3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>Признать</w:t>
      </w:r>
      <w:r w:rsidRPr="00025B37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025B37" w:rsidR="0044508E">
        <w:rPr>
          <w:rFonts w:ascii="Times New Roman" w:hAnsi="Times New Roman"/>
          <w:color w:val="000000"/>
          <w:sz w:val="16"/>
          <w:szCs w:val="16"/>
        </w:rPr>
        <w:t xml:space="preserve">генерального директора  </w:t>
      </w:r>
      <w:r w:rsidR="00025B37">
        <w:rPr>
          <w:rFonts w:ascii="Times New Roman" w:hAnsi="Times New Roman"/>
          <w:sz w:val="16"/>
          <w:szCs w:val="16"/>
        </w:rPr>
        <w:t xml:space="preserve">«ДАННЫЕ СКРЫТЫ»,   </w:t>
      </w:r>
      <w:r w:rsidRPr="00025B37" w:rsidR="0044508E">
        <w:rPr>
          <w:rFonts w:ascii="Times New Roman" w:hAnsi="Times New Roman"/>
          <w:sz w:val="16"/>
          <w:szCs w:val="16"/>
        </w:rPr>
        <w:t>Пашевкину</w:t>
      </w:r>
      <w:r w:rsidRPr="00025B37" w:rsidR="0044508E">
        <w:rPr>
          <w:rFonts w:ascii="Times New Roman" w:hAnsi="Times New Roman"/>
          <w:sz w:val="16"/>
          <w:szCs w:val="16"/>
        </w:rPr>
        <w:t xml:space="preserve"> Н</w:t>
      </w:r>
      <w:r w:rsidR="00025B37">
        <w:rPr>
          <w:rFonts w:ascii="Times New Roman" w:hAnsi="Times New Roman"/>
          <w:sz w:val="16"/>
          <w:szCs w:val="16"/>
        </w:rPr>
        <w:t>.</w:t>
      </w:r>
      <w:r w:rsidRPr="00025B37" w:rsidR="0044508E">
        <w:rPr>
          <w:rFonts w:ascii="Times New Roman" w:hAnsi="Times New Roman"/>
          <w:sz w:val="16"/>
          <w:szCs w:val="16"/>
        </w:rPr>
        <w:t xml:space="preserve"> Ю</w:t>
      </w:r>
      <w:r w:rsidR="00025B37">
        <w:rPr>
          <w:rFonts w:ascii="Times New Roman" w:hAnsi="Times New Roman"/>
          <w:sz w:val="16"/>
          <w:szCs w:val="16"/>
        </w:rPr>
        <w:t>.</w:t>
      </w:r>
      <w:r w:rsidRPr="00025B37" w:rsidR="00C178FC">
        <w:rPr>
          <w:rFonts w:ascii="Times New Roman" w:hAnsi="Times New Roman"/>
          <w:sz w:val="16"/>
          <w:szCs w:val="16"/>
        </w:rPr>
        <w:t xml:space="preserve"> </w:t>
      </w:r>
      <w:r w:rsidRPr="00025B37" w:rsidR="00942A75">
        <w:rPr>
          <w:sz w:val="16"/>
          <w:szCs w:val="16"/>
        </w:rPr>
        <w:t xml:space="preserve"> </w:t>
      </w:r>
      <w:r w:rsidRPr="00025B37">
        <w:rPr>
          <w:rFonts w:ascii="Times New Roman" w:hAnsi="Times New Roman"/>
          <w:sz w:val="16"/>
          <w:szCs w:val="16"/>
        </w:rPr>
        <w:t>виновн</w:t>
      </w:r>
      <w:r w:rsidRPr="00025B37" w:rsidR="0044508E">
        <w:rPr>
          <w:rFonts w:ascii="Times New Roman" w:hAnsi="Times New Roman"/>
          <w:sz w:val="16"/>
          <w:szCs w:val="16"/>
        </w:rPr>
        <w:t>ой</w:t>
      </w:r>
      <w:r w:rsidRPr="00025B3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025B37" w:rsidR="0044508E">
        <w:rPr>
          <w:rFonts w:ascii="Times New Roman" w:hAnsi="Times New Roman"/>
          <w:sz w:val="16"/>
          <w:szCs w:val="16"/>
        </w:rPr>
        <w:t>й</w:t>
      </w:r>
      <w:r w:rsidRPr="00025B37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025B37" w:rsidR="000C1677">
        <w:rPr>
          <w:rFonts w:ascii="Times New Roman" w:hAnsi="Times New Roman"/>
          <w:sz w:val="16"/>
          <w:szCs w:val="16"/>
        </w:rPr>
        <w:t>3</w:t>
      </w:r>
      <w:r w:rsidRPr="00025B37">
        <w:rPr>
          <w:rFonts w:ascii="Times New Roman" w:hAnsi="Times New Roman"/>
          <w:sz w:val="16"/>
          <w:szCs w:val="16"/>
        </w:rPr>
        <w:t>00 (</w:t>
      </w:r>
      <w:r w:rsidRPr="00025B37" w:rsidR="000C1677">
        <w:rPr>
          <w:rFonts w:ascii="Times New Roman" w:hAnsi="Times New Roman"/>
          <w:sz w:val="16"/>
          <w:szCs w:val="16"/>
        </w:rPr>
        <w:t>три</w:t>
      </w:r>
      <w:r w:rsidRPr="00025B37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025B37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025B37">
        <w:rPr>
          <w:rStyle w:val="s4"/>
          <w:rFonts w:ascii="Times New Roman" w:hAnsi="Times New Roman"/>
          <w:sz w:val="16"/>
          <w:szCs w:val="16"/>
        </w:rPr>
        <w:t>Реквизиты для уплаты шт</w:t>
      </w:r>
      <w:r w:rsidRPr="00025B37">
        <w:rPr>
          <w:rStyle w:val="s4"/>
          <w:rFonts w:ascii="Times New Roman" w:hAnsi="Times New Roman"/>
          <w:sz w:val="16"/>
          <w:szCs w:val="16"/>
        </w:rPr>
        <w:t>рафа:</w:t>
      </w:r>
      <w:r w:rsidRPr="00025B37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025B37" w:rsidR="00B60789">
        <w:rPr>
          <w:rFonts w:ascii="Times New Roman" w:hAnsi="Times New Roman"/>
          <w:sz w:val="16"/>
          <w:szCs w:val="16"/>
        </w:rPr>
        <w:t>(</w:t>
      </w:r>
      <w:r w:rsidRPr="00025B37" w:rsidR="001F4D4D">
        <w:rPr>
          <w:rFonts w:ascii="Times New Roman" w:hAnsi="Times New Roman"/>
          <w:sz w:val="16"/>
          <w:szCs w:val="16"/>
        </w:rPr>
        <w:t xml:space="preserve">ИФНС </w:t>
      </w:r>
      <w:r w:rsidRPr="00025B37" w:rsidR="00B60789">
        <w:rPr>
          <w:rFonts w:ascii="Times New Roman" w:hAnsi="Times New Roman"/>
          <w:sz w:val="16"/>
          <w:szCs w:val="16"/>
        </w:rPr>
        <w:t>по г. Симферополю)</w:t>
      </w:r>
      <w:r w:rsidRPr="00025B37" w:rsidR="001F4D4D">
        <w:rPr>
          <w:rFonts w:ascii="Times New Roman" w:hAnsi="Times New Roman"/>
          <w:sz w:val="16"/>
          <w:szCs w:val="16"/>
        </w:rPr>
        <w:t>;</w:t>
      </w:r>
      <w:r w:rsidRPr="00025B37">
        <w:rPr>
          <w:rFonts w:ascii="Times New Roman" w:hAnsi="Times New Roman"/>
          <w:sz w:val="16"/>
          <w:szCs w:val="16"/>
        </w:rPr>
        <w:t xml:space="preserve"> БИК - </w:t>
      </w:r>
      <w:r w:rsidRPr="00025B37" w:rsidR="0048282E">
        <w:rPr>
          <w:rFonts w:ascii="Times New Roman" w:hAnsi="Times New Roman"/>
          <w:sz w:val="16"/>
          <w:szCs w:val="16"/>
        </w:rPr>
        <w:t>043510001</w:t>
      </w:r>
      <w:r w:rsidRPr="00025B37">
        <w:rPr>
          <w:rFonts w:ascii="Times New Roman" w:hAnsi="Times New Roman"/>
          <w:sz w:val="16"/>
          <w:szCs w:val="16"/>
        </w:rPr>
        <w:t>;</w:t>
      </w:r>
      <w:r w:rsidRPr="00025B37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025B37" w:rsidR="00B60789">
        <w:rPr>
          <w:rFonts w:ascii="Times New Roman" w:hAnsi="Times New Roman"/>
          <w:sz w:val="16"/>
          <w:szCs w:val="16"/>
        </w:rPr>
        <w:t>О</w:t>
      </w:r>
      <w:r w:rsidRPr="00025B37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025B37" w:rsidR="00B60789">
        <w:rPr>
          <w:rFonts w:ascii="Times New Roman" w:hAnsi="Times New Roman"/>
          <w:sz w:val="16"/>
          <w:szCs w:val="16"/>
        </w:rPr>
        <w:t>а</w:t>
      </w:r>
      <w:r w:rsidRPr="00025B37" w:rsidR="001F4D4D">
        <w:rPr>
          <w:rFonts w:ascii="Times New Roman" w:hAnsi="Times New Roman"/>
          <w:sz w:val="16"/>
          <w:szCs w:val="16"/>
        </w:rPr>
        <w:t xml:space="preserve"> Крым;</w:t>
      </w:r>
      <w:r w:rsidRPr="00025B37">
        <w:rPr>
          <w:rFonts w:ascii="Times New Roman" w:hAnsi="Times New Roman"/>
          <w:sz w:val="16"/>
          <w:szCs w:val="16"/>
        </w:rPr>
        <w:t xml:space="preserve"> </w:t>
      </w:r>
      <w:r w:rsidRPr="00025B37">
        <w:rPr>
          <w:rFonts w:ascii="Times New Roman" w:hAnsi="Times New Roman"/>
          <w:sz w:val="16"/>
          <w:szCs w:val="16"/>
        </w:rPr>
        <w:t>р</w:t>
      </w:r>
      <w:r w:rsidRPr="00025B37">
        <w:rPr>
          <w:rFonts w:ascii="Times New Roman" w:hAnsi="Times New Roman"/>
          <w:sz w:val="16"/>
          <w:szCs w:val="16"/>
        </w:rPr>
        <w:t>/сч 40101810335100010001, ОКТМО 357</w:t>
      </w:r>
      <w:r w:rsidRPr="00025B37" w:rsidR="00B60789">
        <w:rPr>
          <w:rFonts w:ascii="Times New Roman" w:hAnsi="Times New Roman"/>
          <w:sz w:val="16"/>
          <w:szCs w:val="16"/>
        </w:rPr>
        <w:t>01</w:t>
      </w:r>
      <w:r w:rsidRPr="00025B37" w:rsidR="0048282E">
        <w:rPr>
          <w:rFonts w:ascii="Times New Roman" w:hAnsi="Times New Roman"/>
          <w:sz w:val="16"/>
          <w:szCs w:val="16"/>
        </w:rPr>
        <w:t>000</w:t>
      </w:r>
      <w:r w:rsidRPr="00025B37">
        <w:rPr>
          <w:rFonts w:ascii="Times New Roman" w:hAnsi="Times New Roman"/>
          <w:sz w:val="16"/>
          <w:szCs w:val="16"/>
        </w:rPr>
        <w:t xml:space="preserve">, ИНН получателя </w:t>
      </w:r>
      <w:r w:rsidRPr="00025B37" w:rsidR="00B60789">
        <w:rPr>
          <w:rFonts w:ascii="Times New Roman" w:hAnsi="Times New Roman"/>
          <w:sz w:val="16"/>
          <w:szCs w:val="16"/>
        </w:rPr>
        <w:t>7707831115</w:t>
      </w:r>
      <w:r w:rsidRPr="00025B37">
        <w:rPr>
          <w:rFonts w:ascii="Times New Roman" w:hAnsi="Times New Roman"/>
          <w:sz w:val="16"/>
          <w:szCs w:val="16"/>
        </w:rPr>
        <w:t xml:space="preserve">, КПП  получателя </w:t>
      </w:r>
      <w:r w:rsidRPr="00025B37" w:rsidR="0048282E">
        <w:rPr>
          <w:rFonts w:ascii="Times New Roman" w:hAnsi="Times New Roman"/>
          <w:sz w:val="16"/>
          <w:szCs w:val="16"/>
        </w:rPr>
        <w:t>91</w:t>
      </w:r>
      <w:r w:rsidRPr="00025B37" w:rsidR="00B60789">
        <w:rPr>
          <w:rFonts w:ascii="Times New Roman" w:hAnsi="Times New Roman"/>
          <w:sz w:val="16"/>
          <w:szCs w:val="16"/>
        </w:rPr>
        <w:t>0201001</w:t>
      </w:r>
      <w:r w:rsidRPr="00025B37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</w:t>
      </w:r>
      <w:r w:rsidRPr="00025B37">
        <w:rPr>
          <w:rFonts w:ascii="Times New Roman" w:hAnsi="Times New Roman"/>
          <w:sz w:val="16"/>
          <w:szCs w:val="16"/>
        </w:rPr>
        <w:t>сии, органы управления государственными внебюджетными фондами Российской Федерации).</w:t>
      </w:r>
      <w:r w:rsidR="00025B37">
        <w:rPr>
          <w:rFonts w:ascii="Times New Roman" w:hAnsi="Times New Roman"/>
          <w:sz w:val="16"/>
          <w:szCs w:val="16"/>
        </w:rPr>
        <w:t xml:space="preserve"> </w:t>
      </w:r>
    </w:p>
    <w:p w:rsidR="00BE3D47" w:rsidRPr="00025B37" w:rsidP="009B4FA8">
      <w:pPr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025B37">
        <w:rPr>
          <w:rFonts w:ascii="Times New Roman" w:hAnsi="Times New Roman"/>
          <w:sz w:val="16"/>
          <w:szCs w:val="16"/>
        </w:rPr>
        <w:t>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025B37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025B37">
        <w:rPr>
          <w:rFonts w:ascii="Times New Roman" w:hAnsi="Times New Roman"/>
          <w:sz w:val="16"/>
          <w:szCs w:val="16"/>
        </w:rPr>
        <w:t xml:space="preserve">        </w:t>
      </w:r>
      <w:r w:rsidRPr="00025B37">
        <w:rPr>
          <w:rFonts w:ascii="Times New Roman" w:hAnsi="Times New Roman"/>
          <w:b/>
          <w:sz w:val="16"/>
          <w:szCs w:val="16"/>
        </w:rPr>
        <w:t xml:space="preserve"> </w:t>
      </w:r>
      <w:r w:rsidRPr="00025B37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</w:t>
      </w:r>
      <w:r w:rsidRPr="00025B37">
        <w:rPr>
          <w:rFonts w:ascii="Times New Roman" w:hAnsi="Times New Roman"/>
          <w:sz w:val="16"/>
          <w:szCs w:val="16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025B37" w:rsidP="005822B5">
      <w:pPr>
        <w:pStyle w:val="31"/>
        <w:tabs>
          <w:tab w:val="left" w:pos="567"/>
        </w:tabs>
        <w:rPr>
          <w:sz w:val="16"/>
          <w:szCs w:val="16"/>
        </w:rPr>
      </w:pPr>
      <w:r w:rsidRPr="00025B37">
        <w:rPr>
          <w:sz w:val="16"/>
          <w:szCs w:val="16"/>
        </w:rPr>
        <w:t xml:space="preserve">         </w:t>
      </w:r>
      <w:r w:rsidRPr="00025B37">
        <w:rPr>
          <w:sz w:val="16"/>
          <w:szCs w:val="16"/>
        </w:rPr>
        <w:t xml:space="preserve"> </w:t>
      </w:r>
      <w:r w:rsidRPr="00025B37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</w:t>
      </w:r>
      <w:r w:rsidRPr="00025B37">
        <w:rPr>
          <w:sz w:val="16"/>
          <w:szCs w:val="16"/>
        </w:rPr>
        <w:t xml:space="preserve">ления. </w:t>
      </w:r>
    </w:p>
    <w:p w:rsidR="005822B5" w:rsidRPr="00025B3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025B3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025B37">
        <w:rPr>
          <w:sz w:val="16"/>
          <w:szCs w:val="16"/>
        </w:rPr>
        <w:t>Мировой судья</w:t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</w:r>
      <w:r w:rsidRPr="00025B37">
        <w:rPr>
          <w:sz w:val="16"/>
          <w:szCs w:val="16"/>
        </w:rPr>
        <w:tab/>
        <w:t>О.А. Титаренко</w:t>
      </w:r>
    </w:p>
    <w:p w:rsidR="005822B5" w:rsidRPr="00025B37" w:rsidP="005822B5">
      <w:pPr>
        <w:ind w:firstLine="720"/>
        <w:jc w:val="both"/>
        <w:rPr>
          <w:i/>
          <w:sz w:val="16"/>
          <w:szCs w:val="16"/>
        </w:rPr>
      </w:pPr>
    </w:p>
    <w:p w:rsidR="005822B5" w:rsidRPr="00025B37" w:rsidP="005822B5">
      <w:pPr>
        <w:ind w:firstLine="720"/>
        <w:jc w:val="both"/>
        <w:rPr>
          <w:sz w:val="16"/>
          <w:szCs w:val="16"/>
        </w:rPr>
      </w:pPr>
    </w:p>
    <w:p w:rsidR="00BE3D47" w:rsidRPr="00025B37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B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4CCE"/>
    <w:rsid w:val="00025B37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A44FC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5976"/>
    <w:rsid w:val="00426840"/>
    <w:rsid w:val="00437294"/>
    <w:rsid w:val="0044508E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27454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E4F"/>
    <w:rsid w:val="005B6B96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954CE"/>
    <w:rsid w:val="006A7087"/>
    <w:rsid w:val="006B1E99"/>
    <w:rsid w:val="006C7B52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7F442A"/>
    <w:rsid w:val="00810D37"/>
    <w:rsid w:val="00811091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1714B"/>
    <w:rsid w:val="00927057"/>
    <w:rsid w:val="00942A75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1764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45585"/>
    <w:rsid w:val="00B50A7C"/>
    <w:rsid w:val="00B568BC"/>
    <w:rsid w:val="00B60789"/>
    <w:rsid w:val="00B61458"/>
    <w:rsid w:val="00B6594A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178FC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87ECB"/>
    <w:rsid w:val="00D90056"/>
    <w:rsid w:val="00D92726"/>
    <w:rsid w:val="00DA6932"/>
    <w:rsid w:val="00DA71E2"/>
    <w:rsid w:val="00DA74C7"/>
    <w:rsid w:val="00DC3144"/>
    <w:rsid w:val="00DC6304"/>
    <w:rsid w:val="00DE46F3"/>
    <w:rsid w:val="00DF42E6"/>
    <w:rsid w:val="00DF70CF"/>
    <w:rsid w:val="00E001CE"/>
    <w:rsid w:val="00E242F7"/>
    <w:rsid w:val="00E4228C"/>
    <w:rsid w:val="00E44051"/>
    <w:rsid w:val="00E46FC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C2371"/>
    <w:rsid w:val="00EF6787"/>
    <w:rsid w:val="00F22A24"/>
    <w:rsid w:val="00F44D41"/>
    <w:rsid w:val="00F57050"/>
    <w:rsid w:val="00F643C7"/>
    <w:rsid w:val="00F71579"/>
    <w:rsid w:val="00F76462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DC08-54F5-43FB-A82F-D9B97ED8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