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EA28BC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A28BC" w:rsidR="002442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3D09">
        <w:rPr>
          <w:rFonts w:ascii="Times New Roman" w:eastAsia="Times New Roman" w:hAnsi="Times New Roman" w:cs="Times New Roman"/>
          <w:sz w:val="28"/>
          <w:szCs w:val="28"/>
        </w:rPr>
        <w:t>511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A28BC" w:rsidR="005613B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A28BC" w:rsidR="00291382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EA28BC" w:rsidR="004E6B7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F7D82" w:rsidRPr="00EA28BC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EA28BC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F7D82" w:rsidRPr="00EA28BC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декабря</w:t>
      </w:r>
      <w:r w:rsidRPr="00EA28BC" w:rsidR="004E6B7D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EA28BC" w:rsidR="00DE0C8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A28BC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D82" w:rsidRPr="00EA28BC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8BC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EA28BC" w:rsidR="00291382">
        <w:rPr>
          <w:rFonts w:ascii="Times New Roman" w:hAnsi="Times New Roman" w:cs="Times New Roman"/>
          <w:sz w:val="28"/>
          <w:szCs w:val="28"/>
        </w:rPr>
        <w:t>9</w:t>
      </w:r>
      <w:r w:rsidRPr="00EA28B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EA28BC" w:rsidR="0029138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F7D82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A2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A28BC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EA28BC" w:rsidR="00291382">
        <w:rPr>
          <w:rFonts w:ascii="Times New Roman" w:hAnsi="Times New Roman" w:cs="Times New Roman"/>
          <w:sz w:val="28"/>
          <w:szCs w:val="28"/>
        </w:rPr>
        <w:t>9</w:t>
      </w:r>
      <w:r w:rsidRPr="00EA28B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EA28BC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EA2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EA28B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F12" w:rsidRPr="00EA28BC" w:rsidP="00820F1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EA28BC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«Крымвторцветмет» Королевой Евы Игоревны, </w:t>
      </w:r>
      <w:r w:rsidRPr="0066241E" w:rsidR="0066241E">
        <w:rPr>
          <w:rFonts w:ascii="Times New Roman" w:hAnsi="Times New Roman" w:cs="Times New Roman"/>
          <w:sz w:val="28"/>
          <w:szCs w:val="28"/>
        </w:rPr>
        <w:t>«данные изъяты»,</w:t>
      </w:r>
    </w:p>
    <w:p w:rsidR="00DE0C85" w:rsidRPr="00EA28BC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</w:t>
      </w:r>
      <w:r w:rsidRPr="00EA28BC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28B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E0C85" w:rsidRPr="00EA28BC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Королева Е.И., буд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учи директором Общества с ограниченной ответственностью «Крымвторцветмет» (далее ООО «Крымвторцветмет», юридическое лицо), зарегистрированного по адресу: </w:t>
      </w:r>
      <w:r w:rsidRPr="0066241E" w:rsidR="0066241E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изъяты», </w:t>
      </w:r>
      <w:r w:rsidRPr="00EA28BC" w:rsidR="00EC1E6E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28BC" w:rsidR="00EC1E6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DF3D09" w:rsidR="00DF3D09">
        <w:rPr>
          <w:rFonts w:ascii="Times New Roman" w:eastAsia="Times New Roman" w:hAnsi="Times New Roman" w:cs="Times New Roman"/>
          <w:sz w:val="28"/>
          <w:szCs w:val="28"/>
        </w:rPr>
        <w:t xml:space="preserve">ИФНС России по г. Симферополю в установленный законодательством о налогах и сборах срок налоговую декларацию по налогу по налогу на прибыль за 2022 год по сроку предоставления по 27.03.2023 включительно, фактически декларация представлена </w:t>
      </w:r>
      <w:r w:rsidR="00DF3D09">
        <w:rPr>
          <w:rFonts w:ascii="Times New Roman" w:eastAsia="Times New Roman" w:hAnsi="Times New Roman" w:cs="Times New Roman"/>
          <w:sz w:val="28"/>
          <w:szCs w:val="28"/>
        </w:rPr>
        <w:t>31.03</w:t>
      </w:r>
      <w:r w:rsidRPr="00DF3D09" w:rsidR="00DF3D09">
        <w:rPr>
          <w:rFonts w:ascii="Times New Roman" w:eastAsia="Times New Roman" w:hAnsi="Times New Roman" w:cs="Times New Roman"/>
          <w:sz w:val="28"/>
          <w:szCs w:val="28"/>
        </w:rPr>
        <w:t>.2023.</w:t>
      </w:r>
    </w:p>
    <w:p w:rsidR="00820F12" w:rsidRPr="00EA28BC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В суд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ебное заседание Королева Е.И.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рассмотрения дела не направила. Почтовая корреспонденция, направленная по адр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  <w:r w:rsidR="00DF3D09">
        <w:rPr>
          <w:rFonts w:ascii="Times New Roman" w:eastAsia="Times New Roman" w:hAnsi="Times New Roman" w:cs="Times New Roman"/>
          <w:sz w:val="28"/>
          <w:szCs w:val="28"/>
        </w:rPr>
        <w:t xml:space="preserve">Кроме того, Королева Е.И. была извещена телефонограммой. </w:t>
      </w:r>
    </w:p>
    <w:p w:rsidR="00820F12" w:rsidRPr="00EA28BC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Королева Е.И. считается надлежаще извещенной о времени и месте рассмотрения дела об административном правонарушении.</w:t>
      </w:r>
    </w:p>
    <w:p w:rsidR="00820F12" w:rsidRPr="00EA28BC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инистративном правонарушении, считаю возможным рассмотреть дело в отсутствие Королевой Е.И.</w:t>
      </w:r>
    </w:p>
    <w:p w:rsidR="00820F12" w:rsidRPr="00EA28BC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F3D09" w:rsidRP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подлежит должностное лицо в случае совершения им административного правонарушения в связи с 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DF3D09" w:rsidRP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F3D09" w:rsidRP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>В силу п. 1 ст. 289 Налогового кодекса Российской Федерации налогоплательщики независимо от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DF3D09" w:rsidRP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>Согласно п. 4 ст. 289 Налогового кодекса Российской Федерации налоговые декларации (налог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DF3D09" w:rsidRP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F3D09" w:rsidRP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налоговой декларации по налогу на прибыль за 2022 год является 27.03.2023.</w:t>
      </w:r>
    </w:p>
    <w:p w:rsid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пологу на прибыль за  2022 года  подана в ИФНС России по г. Симферополю юридическим лицом по средствам 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телекоммуникационной связи –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.2023, граничный срок предоставления налоговой декларации – 27.03.2023, то есть декларация представлена с нарушением граничного срока предоставления.</w:t>
      </w:r>
    </w:p>
    <w:p w:rsidR="00064F21" w:rsidRPr="00EA28BC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20F12" w:rsidRPr="00EA28BC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 директором ООО «Крымвторцветмет» является Королева Е.И. </w:t>
      </w:r>
    </w:p>
    <w:p w:rsidR="00064F21" w:rsidRPr="00EA28BC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EA28BC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равонарушениях, является именно 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Королева Е.И</w:t>
      </w:r>
      <w:r w:rsidRPr="00EA28BC" w:rsidR="00BA4F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28BC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A2010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EA28BC" w:rsidR="00820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Королевой Е.И</w:t>
      </w:r>
      <w:r w:rsidRPr="00EA28BC" w:rsidR="00BC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A28BC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EA28BC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91022326500017900002/17</w:t>
      </w:r>
      <w:r w:rsidRPr="00EA28BC" w:rsidR="0024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15.11</w:t>
      </w:r>
      <w:r w:rsidRPr="00EA28BC" w:rsidR="00820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A28BC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скриншотом налоговой декларации, квитанцие</w:t>
      </w:r>
      <w:r w:rsidRPr="00EA28BC" w:rsidR="00A91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о приеме налоговой декларации</w:t>
      </w:r>
      <w:r w:rsidRPr="00EA28BC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A28BC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№ 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3289</w:t>
      </w:r>
      <w:r w:rsidRPr="00EA28BC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05.07.2023</w:t>
      </w:r>
      <w:r w:rsidRPr="00EA28BC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решения №3432 от 06.09.2023,</w:t>
      </w:r>
      <w:r w:rsidRPr="00EA28BC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ми для вывода о виновности 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Королевой Е.И</w:t>
      </w:r>
      <w:r w:rsidRPr="00EA28BC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28BC" w:rsidR="009F7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64F21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EA28BC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EA28BC" w:rsidR="005E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8BC" w:rsidR="005613BE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EA28BC" w:rsidR="002437D7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EA28BC" w:rsidR="00BC53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Крымвторцветмет</w:t>
      </w:r>
      <w:r w:rsidRPr="00EA28BC" w:rsidR="00BC53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Королева Е.И</w:t>
      </w:r>
      <w:r w:rsidRPr="00EA28BC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28BC" w:rsidR="002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</w:t>
      </w:r>
      <w:r w:rsidRPr="00EA28BC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EA28BC" w:rsidR="00A9116F">
        <w:rPr>
          <w:rFonts w:ascii="Times New Roman" w:eastAsia="Times New Roman" w:hAnsi="Times New Roman" w:cs="Times New Roman"/>
          <w:sz w:val="28"/>
          <w:szCs w:val="28"/>
        </w:rPr>
        <w:t>нарушил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28BC" w:rsidR="00A9116F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70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установлен в один год со дня совершения административного правонарушения. </w:t>
      </w:r>
    </w:p>
    <w:p w:rsidR="00064F21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нному делу не установлено.  </w:t>
      </w:r>
    </w:p>
    <w:p w:rsidR="00947B72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Королевой Е.И</w:t>
      </w:r>
      <w:r w:rsidRPr="00EA28BC" w:rsidR="00C208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дела об административном правонарушении нарушены не были.</w:t>
      </w:r>
    </w:p>
    <w:p w:rsidR="00064F21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конкретные обстоятельства правонарушения, данные о личности виновно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Королева Е.И</w:t>
      </w:r>
      <w:r w:rsidRPr="00EA28BC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лах дела не имеется), мировой судья считает необходимым подвергнуть 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Королеву Е.И</w:t>
      </w:r>
      <w:r w:rsidRPr="00EA28BC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28BC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B0695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E0C85" w:rsidRPr="00EA28BC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FB673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hAnsi="Times New Roman" w:cs="Times New Roman"/>
          <w:sz w:val="28"/>
          <w:szCs w:val="28"/>
        </w:rPr>
        <w:t xml:space="preserve">Королеву Еву Игоревну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FB673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м порядке в Центральный районный суд города Симферополя Республики Крым через мирового судью судебного участка №1</w:t>
      </w:r>
      <w:r w:rsidRPr="00EA28BC" w:rsidR="004B5DA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дня вручения или получения копии постановления.</w:t>
      </w:r>
    </w:p>
    <w:p w:rsidR="00FB673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B0695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EA28BC" w:rsidP="00DE0C85">
      <w:pPr>
        <w:spacing w:after="0" w:line="240" w:lineRule="auto"/>
        <w:ind w:firstLine="709"/>
        <w:jc w:val="both"/>
        <w:rPr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A28BC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35A3F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EA28BC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A28BC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EA28BC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EA28BC">
      <w:footerReference w:type="default" r:id="rId5"/>
      <w:pgSz w:w="11906" w:h="16838"/>
      <w:pgMar w:top="993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41E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9C2"/>
    <w:rsid w:val="00055D69"/>
    <w:rsid w:val="00064F21"/>
    <w:rsid w:val="00067C85"/>
    <w:rsid w:val="00073689"/>
    <w:rsid w:val="00075FAC"/>
    <w:rsid w:val="0008534E"/>
    <w:rsid w:val="00092632"/>
    <w:rsid w:val="000B0695"/>
    <w:rsid w:val="000B7A48"/>
    <w:rsid w:val="000C3290"/>
    <w:rsid w:val="000E5C74"/>
    <w:rsid w:val="000F455A"/>
    <w:rsid w:val="000F59A7"/>
    <w:rsid w:val="00152D1F"/>
    <w:rsid w:val="0017177A"/>
    <w:rsid w:val="0019172E"/>
    <w:rsid w:val="001A1338"/>
    <w:rsid w:val="001E4B68"/>
    <w:rsid w:val="001F63F7"/>
    <w:rsid w:val="001F768F"/>
    <w:rsid w:val="00201BD4"/>
    <w:rsid w:val="00206DB0"/>
    <w:rsid w:val="00234D32"/>
    <w:rsid w:val="002437D7"/>
    <w:rsid w:val="0024425B"/>
    <w:rsid w:val="00282BCE"/>
    <w:rsid w:val="00291382"/>
    <w:rsid w:val="00293663"/>
    <w:rsid w:val="002A4942"/>
    <w:rsid w:val="002B0F0C"/>
    <w:rsid w:val="002B5E82"/>
    <w:rsid w:val="002E3C0F"/>
    <w:rsid w:val="00325A8B"/>
    <w:rsid w:val="00326552"/>
    <w:rsid w:val="00337868"/>
    <w:rsid w:val="00391FC7"/>
    <w:rsid w:val="00396E94"/>
    <w:rsid w:val="003A2010"/>
    <w:rsid w:val="003B5A8C"/>
    <w:rsid w:val="003D15A1"/>
    <w:rsid w:val="004605C4"/>
    <w:rsid w:val="00464C3F"/>
    <w:rsid w:val="0046666A"/>
    <w:rsid w:val="00492320"/>
    <w:rsid w:val="004B5DA1"/>
    <w:rsid w:val="004E6B7D"/>
    <w:rsid w:val="005050BD"/>
    <w:rsid w:val="00516538"/>
    <w:rsid w:val="00541D4B"/>
    <w:rsid w:val="005613BE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1798B"/>
    <w:rsid w:val="0066241E"/>
    <w:rsid w:val="00667BA3"/>
    <w:rsid w:val="00685F2A"/>
    <w:rsid w:val="00697936"/>
    <w:rsid w:val="006A4B55"/>
    <w:rsid w:val="006A5F77"/>
    <w:rsid w:val="006D3ECD"/>
    <w:rsid w:val="006E5718"/>
    <w:rsid w:val="006E5E8B"/>
    <w:rsid w:val="006F1841"/>
    <w:rsid w:val="006F1A07"/>
    <w:rsid w:val="00704EF6"/>
    <w:rsid w:val="00715AFD"/>
    <w:rsid w:val="007223D6"/>
    <w:rsid w:val="0073574E"/>
    <w:rsid w:val="00735A3F"/>
    <w:rsid w:val="0074176B"/>
    <w:rsid w:val="007547AB"/>
    <w:rsid w:val="0076058D"/>
    <w:rsid w:val="00765D2C"/>
    <w:rsid w:val="007949BB"/>
    <w:rsid w:val="007D1ECE"/>
    <w:rsid w:val="00800A20"/>
    <w:rsid w:val="00803D8B"/>
    <w:rsid w:val="00820F12"/>
    <w:rsid w:val="008406F0"/>
    <w:rsid w:val="008409A4"/>
    <w:rsid w:val="00843F9E"/>
    <w:rsid w:val="00857A7F"/>
    <w:rsid w:val="008851ED"/>
    <w:rsid w:val="00890FA8"/>
    <w:rsid w:val="008B5F11"/>
    <w:rsid w:val="008C2FF6"/>
    <w:rsid w:val="008F5775"/>
    <w:rsid w:val="009052EE"/>
    <w:rsid w:val="00937FAC"/>
    <w:rsid w:val="00947B72"/>
    <w:rsid w:val="00950EA3"/>
    <w:rsid w:val="009626A4"/>
    <w:rsid w:val="00975788"/>
    <w:rsid w:val="009A2F37"/>
    <w:rsid w:val="009D1DC6"/>
    <w:rsid w:val="009D3CA3"/>
    <w:rsid w:val="009D5864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869A7"/>
    <w:rsid w:val="00A9116F"/>
    <w:rsid w:val="00AD3567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000E"/>
    <w:rsid w:val="00BF6BA4"/>
    <w:rsid w:val="00C048EE"/>
    <w:rsid w:val="00C0734B"/>
    <w:rsid w:val="00C20884"/>
    <w:rsid w:val="00C30272"/>
    <w:rsid w:val="00C545F8"/>
    <w:rsid w:val="00CE44CD"/>
    <w:rsid w:val="00D164A3"/>
    <w:rsid w:val="00D52652"/>
    <w:rsid w:val="00D92345"/>
    <w:rsid w:val="00DC3C16"/>
    <w:rsid w:val="00DE0C85"/>
    <w:rsid w:val="00DE5515"/>
    <w:rsid w:val="00DE5DE2"/>
    <w:rsid w:val="00DE6A4F"/>
    <w:rsid w:val="00DF3D09"/>
    <w:rsid w:val="00E023AA"/>
    <w:rsid w:val="00E03279"/>
    <w:rsid w:val="00E32FF7"/>
    <w:rsid w:val="00E45AD5"/>
    <w:rsid w:val="00E5158A"/>
    <w:rsid w:val="00E70AA3"/>
    <w:rsid w:val="00E87DDC"/>
    <w:rsid w:val="00EA0BA5"/>
    <w:rsid w:val="00EA28BC"/>
    <w:rsid w:val="00EC1E6E"/>
    <w:rsid w:val="00EE55A2"/>
    <w:rsid w:val="00EF6DDA"/>
    <w:rsid w:val="00F04F40"/>
    <w:rsid w:val="00F1242B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F8CB-41DF-4116-A088-6D43973C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