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092B9D">
        <w:rPr>
          <w:rFonts w:ascii="Times New Roman" w:eastAsia="Times New Roman" w:hAnsi="Times New Roman" w:cs="Times New Roman"/>
          <w:sz w:val="28"/>
          <w:szCs w:val="28"/>
        </w:rPr>
        <w:t>546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декабря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E1726A" w:rsidP="00746B2B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A54558">
        <w:rPr>
          <w:rFonts w:ascii="Times New Roman" w:hAnsi="Times New Roman" w:cs="Times New Roman"/>
          <w:sz w:val="28"/>
          <w:szCs w:val="28"/>
        </w:rPr>
        <w:t>ью</w:t>
      </w:r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="00A54558">
        <w:rPr>
          <w:rFonts w:ascii="Times New Roman" w:hAnsi="Times New Roman" w:cs="Times New Roman"/>
          <w:sz w:val="28"/>
          <w:szCs w:val="28"/>
        </w:rPr>
        <w:t>«</w:t>
      </w:r>
      <w:r w:rsidR="00092B9D">
        <w:rPr>
          <w:rFonts w:ascii="Times New Roman" w:hAnsi="Times New Roman" w:cs="Times New Roman"/>
          <w:sz w:val="28"/>
          <w:szCs w:val="28"/>
        </w:rPr>
        <w:t>Фирма «</w:t>
      </w:r>
      <w:r w:rsidR="00092B9D">
        <w:rPr>
          <w:rFonts w:ascii="Times New Roman" w:hAnsi="Times New Roman" w:cs="Times New Roman"/>
          <w:sz w:val="28"/>
          <w:szCs w:val="28"/>
        </w:rPr>
        <w:t>Татиус</w:t>
      </w:r>
      <w:r w:rsidR="00A54558">
        <w:rPr>
          <w:rFonts w:ascii="Times New Roman" w:hAnsi="Times New Roman" w:cs="Times New Roman"/>
          <w:sz w:val="28"/>
          <w:szCs w:val="28"/>
        </w:rPr>
        <w:t>»</w:t>
      </w:r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2B6EB9" w:rsidR="002B6EB9">
        <w:rPr>
          <w:rFonts w:ascii="Times New Roman" w:hAnsi="Times New Roman" w:cs="Times New Roman"/>
          <w:sz w:val="28"/>
          <w:szCs w:val="28"/>
        </w:rPr>
        <w:t>«данные изъяты»</w:t>
      </w:r>
      <w:r w:rsidR="00092B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Мизина Т.Н</w:t>
      </w:r>
      <w:r w:rsidR="00746B2B">
        <w:rPr>
          <w:rFonts w:ascii="Times New Roman" w:eastAsia="Times New Roman" w:hAnsi="Times New Roman" w:cs="Times New Roman"/>
          <w:sz w:val="28"/>
          <w:szCs w:val="28"/>
        </w:rPr>
        <w:t>., являясь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директором  Общества с ограниченной ответственностью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Фирма «Татиус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Pr="00092B9D">
        <w:rPr>
          <w:rFonts w:ascii="Times New Roman" w:eastAsia="Times New Roman" w:hAnsi="Times New Roman" w:cs="Times New Roman"/>
          <w:sz w:val="28"/>
          <w:szCs w:val="28"/>
        </w:rPr>
        <w:t>«Фирма «Татиус»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2B6EB9" w:rsidR="002B6EB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>16.0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092B9D" w:rsidR="00092B9D">
        <w:rPr>
          <w:rFonts w:ascii="Times New Roman" w:eastAsia="Times New Roman" w:hAnsi="Times New Roman" w:cs="Times New Roman"/>
          <w:sz w:val="28"/>
          <w:szCs w:val="28"/>
        </w:rPr>
        <w:t>Мизина Т.Н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роизводство по делу об административном правонарушении, 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92B9D" w:rsidR="00092B9D">
        <w:rPr>
          <w:rFonts w:ascii="Times New Roman" w:eastAsia="Times New Roman" w:hAnsi="Times New Roman" w:cs="Times New Roman"/>
          <w:sz w:val="28"/>
          <w:szCs w:val="28"/>
        </w:rPr>
        <w:t>Мизина Т.Н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те рассмотрения дела об административном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92B9D" w:rsidR="00092B9D">
        <w:rPr>
          <w:rFonts w:ascii="Times New Roman" w:eastAsia="Times New Roman" w:hAnsi="Times New Roman" w:cs="Times New Roman"/>
          <w:sz w:val="28"/>
          <w:szCs w:val="28"/>
        </w:rPr>
        <w:t>Мизин</w:t>
      </w:r>
      <w:r w:rsidR="00092B9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92B9D" w:rsidR="00092B9D"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неисполнением 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092B9D" w:rsidR="00092B9D">
        <w:rPr>
          <w:rFonts w:ascii="Times New Roman" w:hAnsi="Times New Roman" w:cs="Times New Roman"/>
          <w:sz w:val="28"/>
          <w:szCs w:val="28"/>
        </w:rPr>
        <w:t>Мизина Т.Н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003F97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ивидуального (персонифицированного) учета в системе обязательного пенсионного страхования за </w:t>
      </w:r>
      <w:r w:rsidR="00092B9D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092B9D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092B9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>16.0</w:t>
      </w:r>
      <w:r w:rsidR="00092B9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2B9D">
        <w:rPr>
          <w:rFonts w:ascii="Times New Roman" w:eastAsia="Times New Roman" w:hAnsi="Times New Roman" w:cs="Times New Roman"/>
          <w:sz w:val="28"/>
          <w:szCs w:val="28"/>
        </w:rPr>
        <w:t>Фирма «Татиус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092B9D" w:rsidR="00092B9D">
        <w:rPr>
          <w:rFonts w:ascii="Times New Roman" w:eastAsia="Times New Roman" w:hAnsi="Times New Roman" w:cs="Times New Roman"/>
          <w:sz w:val="28"/>
          <w:szCs w:val="28"/>
        </w:rPr>
        <w:t>Мизина Т.Н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092B9D" w:rsidR="00092B9D">
        <w:rPr>
          <w:rFonts w:ascii="Times New Roman" w:hAnsi="Times New Roman" w:cs="Times New Roman"/>
          <w:sz w:val="28"/>
          <w:szCs w:val="28"/>
        </w:rPr>
        <w:t>Мизина Т.Н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092B9D" w:rsidR="00092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Мизин</w:t>
      </w:r>
      <w:r w:rsidR="00092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092B9D" w:rsidR="00092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Т.Н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092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923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092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03.11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092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11.07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092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17.08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92B9D" w:rsidR="00092B9D">
        <w:rPr>
          <w:rFonts w:ascii="Times New Roman" w:eastAsia="Times New Roman" w:hAnsi="Times New Roman" w:cs="Times New Roman"/>
          <w:sz w:val="28"/>
          <w:szCs w:val="28"/>
        </w:rPr>
        <w:t>Мизина Т.Н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92B9D" w:rsidR="00092B9D">
        <w:rPr>
          <w:rFonts w:ascii="Times New Roman" w:eastAsia="Times New Roman" w:hAnsi="Times New Roman" w:cs="Times New Roman"/>
          <w:color w:val="000000"/>
          <w:sz w:val="28"/>
          <w:szCs w:val="28"/>
        </w:rPr>
        <w:t>Мизин</w:t>
      </w:r>
      <w:r w:rsidR="00092B9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92B9D" w:rsidR="00092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производства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статьи 3.4 настоящего Кодекса, за исключением случаев, предусм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которая ранее к административной ответственности не привлекалась (иные данн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092B9D" w:rsidR="00092B9D">
        <w:rPr>
          <w:rFonts w:ascii="Times New Roman" w:eastAsia="Times New Roman" w:hAnsi="Times New Roman" w:cs="Times New Roman"/>
          <w:sz w:val="28"/>
          <w:szCs w:val="28"/>
        </w:rPr>
        <w:t>Мизин</w:t>
      </w:r>
      <w:r w:rsidR="00092B9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92B9D" w:rsidR="00092B9D"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административных правон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арушениях. </w:t>
      </w:r>
    </w:p>
    <w:p w:rsidR="00E13A59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B9D">
        <w:rPr>
          <w:rFonts w:ascii="Times New Roman" w:hAnsi="Times New Roman" w:cs="Times New Roman"/>
          <w:sz w:val="28"/>
          <w:szCs w:val="28"/>
        </w:rPr>
        <w:t>Мизин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2B9D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2B9D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2B9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003F97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003F97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</w:t>
      </w:r>
      <w:r w:rsidRPr="00E1726A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 xml:space="preserve">судебного </w:t>
      </w:r>
      <w:r w:rsidRPr="00E1726A">
        <w:rPr>
          <w:rFonts w:ascii="Times New Roman" w:hAnsi="Times New Roman"/>
          <w:sz w:val="28"/>
          <w:szCs w:val="28"/>
        </w:rPr>
        <w:t>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EB9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92B9D"/>
    <w:rsid w:val="000A3D4A"/>
    <w:rsid w:val="000B43B7"/>
    <w:rsid w:val="000C359F"/>
    <w:rsid w:val="000D3E75"/>
    <w:rsid w:val="00101152"/>
    <w:rsid w:val="0012692F"/>
    <w:rsid w:val="0018519F"/>
    <w:rsid w:val="001B33BA"/>
    <w:rsid w:val="001C264E"/>
    <w:rsid w:val="001D7180"/>
    <w:rsid w:val="001E426C"/>
    <w:rsid w:val="0022071B"/>
    <w:rsid w:val="002271C3"/>
    <w:rsid w:val="00266225"/>
    <w:rsid w:val="00297A01"/>
    <w:rsid w:val="002A22C1"/>
    <w:rsid w:val="002B6EB9"/>
    <w:rsid w:val="002C5A43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230E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37C7"/>
    <w:rsid w:val="009F01DA"/>
    <w:rsid w:val="009F14DE"/>
    <w:rsid w:val="00A30365"/>
    <w:rsid w:val="00A42C37"/>
    <w:rsid w:val="00A54558"/>
    <w:rsid w:val="00A75356"/>
    <w:rsid w:val="00A957A0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4F2"/>
    <w:rsid w:val="00CA27D7"/>
    <w:rsid w:val="00CB4301"/>
    <w:rsid w:val="00D06612"/>
    <w:rsid w:val="00D217BA"/>
    <w:rsid w:val="00D307A8"/>
    <w:rsid w:val="00D31B71"/>
    <w:rsid w:val="00D33EC9"/>
    <w:rsid w:val="00D37E5D"/>
    <w:rsid w:val="00D42C6F"/>
    <w:rsid w:val="00D65A1B"/>
    <w:rsid w:val="00D76855"/>
    <w:rsid w:val="00DB06EF"/>
    <w:rsid w:val="00DF2980"/>
    <w:rsid w:val="00E13A59"/>
    <w:rsid w:val="00E1726A"/>
    <w:rsid w:val="00E220B8"/>
    <w:rsid w:val="00E26459"/>
    <w:rsid w:val="00E4783A"/>
    <w:rsid w:val="00E5601D"/>
    <w:rsid w:val="00E679DF"/>
    <w:rsid w:val="00E91CC4"/>
    <w:rsid w:val="00ED6F44"/>
    <w:rsid w:val="00EF4FD2"/>
    <w:rsid w:val="00F106CF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928D-DD0E-40AC-B207-CE2A997B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