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E78" w:rsidP="00246E78">
      <w:r>
        <w:t>Дело № 5-2-1/2022</w:t>
      </w:r>
    </w:p>
    <w:p w:rsidR="00246E78" w:rsidP="00246E78">
      <w:r>
        <w:t>П</w:t>
      </w:r>
      <w:r>
        <w:t xml:space="preserve"> О С Т А Н О В Л Е Н И Е</w:t>
      </w:r>
    </w:p>
    <w:p w:rsidR="00246E78" w:rsidP="00246E78"/>
    <w:p w:rsidR="00246E78" w:rsidP="00246E78">
      <w:r>
        <w:t>18 января 2022 года</w:t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  <w:r>
        <w:tab/>
        <w:t xml:space="preserve">  г. Симферополь</w:t>
      </w:r>
    </w:p>
    <w:p w:rsidR="00246E78" w:rsidP="00246E78"/>
    <w:p w:rsidR="00246E78" w:rsidP="00246E78">
      <w:r>
        <w:t xml:space="preserve">Мировой судья судебного участка № 2 Железнодорожного судебного района города Симферополь Цыганова Г.Ю., рассмотрев дело об административном правонарушении, предусмотренном ст. 15.5 КоАП РФ, в отношении: </w:t>
      </w:r>
    </w:p>
    <w:p w:rsidR="00246E78" w:rsidP="00246E78">
      <w:r>
        <w:t>Назарука</w:t>
      </w:r>
      <w:r>
        <w:t xml:space="preserve"> Олега Алексеевича, «информация изъята»,</w:t>
      </w:r>
    </w:p>
    <w:p w:rsidR="00246E78" w:rsidP="00246E78">
      <w:r>
        <w:t>У С Т А Н О В И Л:</w:t>
      </w:r>
    </w:p>
    <w:p w:rsidR="00246E78" w:rsidP="00246E78">
      <w:r>
        <w:t>Назарук</w:t>
      </w:r>
      <w:r>
        <w:t xml:space="preserve"> Олег Алексеевич, являясь генеральным директором ООО «АСФАЛЬТ-ПРОМ» (адрес места нахождения:</w:t>
      </w:r>
      <w:r>
        <w:t xml:space="preserve"> Республика Крым, г.  Симферополь, ул. Набережная 60-летия СССР, д. 75-з), не предоставил в ИФНС России по г. Симферополю в установленный законодательством о налогах и сборах срок налоговую декларацию по налогу на прибыль за 2020 год (форма по КНД 1151006), а именно: при установленном предельном сроке предоставления не позднее «информация изъята»</w:t>
      </w:r>
      <w:r>
        <w:t xml:space="preserve"> .</w:t>
      </w:r>
      <w:r>
        <w:t xml:space="preserve"> налоговая декларация по налогу на прибыль за 2020 год (форма по КНД 1151006) представлена «информация изъята» г., совершив тем самым административное правонарушение, предусмотренное ст. 15.5 КоАП РФ.</w:t>
      </w:r>
    </w:p>
    <w:p w:rsidR="00246E78" w:rsidP="00246E78">
      <w:r>
        <w:t xml:space="preserve">В судебное заседание </w:t>
      </w:r>
      <w:r>
        <w:t>Назарук</w:t>
      </w:r>
      <w:r>
        <w:t xml:space="preserve"> О.А. не явился, </w:t>
      </w:r>
      <w:r>
        <w:t>уведомлен</w:t>
      </w:r>
      <w:r>
        <w:t xml:space="preserve"> надлежащим образом о дате, времени и месте рассмотрения дела. При таких обстоятельствах мировой судья считает возможным рассмотреть дело в отсутствие лица, привлекаемого к административной ответственности.</w:t>
      </w:r>
    </w:p>
    <w:p w:rsidR="00246E78" w:rsidP="00246E78">
      <w:r>
        <w:t>Исследовав материалы дела об административном правонарушении, прихожу к следующему.</w:t>
      </w:r>
    </w:p>
    <w:p w:rsidR="00246E78" w:rsidP="00246E78">
      <w:r>
        <w:t xml:space="preserve">Факт совершения административного правонарушения и вина привлекаемого лица в совершении административного правонарушения, предусмотренного ст. 15.5 КоАП РФ, подтверждается исследованными доказательствами: «информация изъята».  </w:t>
      </w:r>
    </w:p>
    <w:p w:rsidR="00246E78" w:rsidP="00246E78">
      <w:r>
        <w:t>Действия привлекаемого лица следует квалифицировать по ст. 15.5 КоАП РФ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46E78" w:rsidP="00246E78">
      <w:r>
        <w:t xml:space="preserve">При назначении наказания </w:t>
      </w:r>
      <w:r>
        <w:t>Назаруку</w:t>
      </w:r>
      <w:r>
        <w:t xml:space="preserve"> О.А. мировой судья принимает во внимание характер правонарушения, отсутствие данных о том, что ранее лицо привлекалось к административной ответственности.</w:t>
      </w:r>
    </w:p>
    <w:p w:rsidR="00246E78" w:rsidP="00246E78">
      <w:r>
        <w:t xml:space="preserve">Обстоятельств, смягчающих либо отягчающих административную ответственность, не установлено. </w:t>
      </w:r>
    </w:p>
    <w:p w:rsidR="00246E78" w:rsidP="00246E78">
      <w:r>
        <w:t>На основании изложенного, считаю необходимым назначить минимальное наказание, предусмотренное санкцией ст. 15.5 КоАП РФ в виде предупреждения.</w:t>
      </w:r>
    </w:p>
    <w:p w:rsidR="00246E78" w:rsidP="00246E78">
      <w:r>
        <w:t xml:space="preserve">Руководствуясь ст. 29.10 КоАП РФ,  - </w:t>
      </w:r>
    </w:p>
    <w:p w:rsidR="00246E78" w:rsidP="00246E78">
      <w:r>
        <w:t>ПОСТАНОВИЛ:</w:t>
      </w:r>
    </w:p>
    <w:p w:rsidR="00246E78" w:rsidP="00246E78">
      <w:r>
        <w:t>Генерального директор</w:t>
      </w:r>
      <w:r>
        <w:t>а ООО</w:t>
      </w:r>
      <w:r>
        <w:t xml:space="preserve"> «АСФАЛЬТ-ПРОМ» </w:t>
      </w:r>
      <w:r>
        <w:t>Назарука</w:t>
      </w:r>
      <w:r>
        <w:t xml:space="preserve"> Олега Алексеевича признать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 </w:t>
      </w:r>
    </w:p>
    <w:p w:rsidR="00246E78" w:rsidP="00246E78">
      <w: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246E78" w:rsidP="00246E78"/>
    <w:p w:rsidR="005E156A" w:rsidRPr="00246E78" w:rsidP="00246E78">
      <w:r>
        <w:t>Мировой судья                                 подпись</w:t>
      </w:r>
      <w:r>
        <w:tab/>
      </w:r>
      <w:r>
        <w:tab/>
      </w:r>
      <w:r>
        <w:tab/>
        <w:t xml:space="preserve"> Г.Ю. Цыганова </w:t>
      </w:r>
      <w:r w:rsidRPr="00246E78" w:rsidR="008D22CD">
        <w:t xml:space="preserve"> </w:t>
      </w:r>
    </w:p>
    <w:sectPr w:rsidSect="00EB64A4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13733412"/>
      <w:docPartObj>
        <w:docPartGallery w:val="Page Numbers (Top of Page)"/>
        <w:docPartUnique/>
      </w:docPartObj>
    </w:sdtPr>
    <w:sdtContent>
      <w:p w:rsidR="00970D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E78">
          <w:rPr>
            <w:noProof/>
          </w:rPr>
          <w:t>2</w:t>
        </w:r>
        <w:r>
          <w:fldChar w:fldCharType="end"/>
        </w:r>
      </w:p>
    </w:sdtContent>
  </w:sdt>
  <w:p w:rsidR="00970D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CF"/>
    <w:rsid w:val="00006AC6"/>
    <w:rsid w:val="0007165A"/>
    <w:rsid w:val="000804DA"/>
    <w:rsid w:val="000D0642"/>
    <w:rsid w:val="00153B66"/>
    <w:rsid w:val="001814CC"/>
    <w:rsid w:val="00185D97"/>
    <w:rsid w:val="001D0B92"/>
    <w:rsid w:val="001F611B"/>
    <w:rsid w:val="00205FD9"/>
    <w:rsid w:val="002116D4"/>
    <w:rsid w:val="00246E78"/>
    <w:rsid w:val="00275E4D"/>
    <w:rsid w:val="002943AA"/>
    <w:rsid w:val="002A024B"/>
    <w:rsid w:val="002C7BC4"/>
    <w:rsid w:val="002F7F17"/>
    <w:rsid w:val="00301EFA"/>
    <w:rsid w:val="003038F9"/>
    <w:rsid w:val="00336E0A"/>
    <w:rsid w:val="00360034"/>
    <w:rsid w:val="00363568"/>
    <w:rsid w:val="00382D9A"/>
    <w:rsid w:val="0038756F"/>
    <w:rsid w:val="003B74F5"/>
    <w:rsid w:val="003C3F8A"/>
    <w:rsid w:val="003E4460"/>
    <w:rsid w:val="004077D9"/>
    <w:rsid w:val="0045306A"/>
    <w:rsid w:val="00470C72"/>
    <w:rsid w:val="00491917"/>
    <w:rsid w:val="004A44E4"/>
    <w:rsid w:val="004B73A7"/>
    <w:rsid w:val="004D2BD3"/>
    <w:rsid w:val="004F3F79"/>
    <w:rsid w:val="00522816"/>
    <w:rsid w:val="00536977"/>
    <w:rsid w:val="00556B18"/>
    <w:rsid w:val="00564E9E"/>
    <w:rsid w:val="00582AB1"/>
    <w:rsid w:val="005C2B20"/>
    <w:rsid w:val="005D1482"/>
    <w:rsid w:val="005E156A"/>
    <w:rsid w:val="005E69E5"/>
    <w:rsid w:val="005F04B1"/>
    <w:rsid w:val="00647D5A"/>
    <w:rsid w:val="00676C66"/>
    <w:rsid w:val="00681F12"/>
    <w:rsid w:val="006D2611"/>
    <w:rsid w:val="006F3D61"/>
    <w:rsid w:val="007247F6"/>
    <w:rsid w:val="007324BC"/>
    <w:rsid w:val="00733EDB"/>
    <w:rsid w:val="00741919"/>
    <w:rsid w:val="007477F8"/>
    <w:rsid w:val="00752F26"/>
    <w:rsid w:val="007534A2"/>
    <w:rsid w:val="007616BE"/>
    <w:rsid w:val="007649BA"/>
    <w:rsid w:val="0078516C"/>
    <w:rsid w:val="007C6F3F"/>
    <w:rsid w:val="007F7623"/>
    <w:rsid w:val="0080770E"/>
    <w:rsid w:val="008126CF"/>
    <w:rsid w:val="00826F5C"/>
    <w:rsid w:val="0083694E"/>
    <w:rsid w:val="00846A2D"/>
    <w:rsid w:val="0087764E"/>
    <w:rsid w:val="008954D0"/>
    <w:rsid w:val="008B5013"/>
    <w:rsid w:val="008B54BC"/>
    <w:rsid w:val="008D1C85"/>
    <w:rsid w:val="008D22CD"/>
    <w:rsid w:val="008D50B2"/>
    <w:rsid w:val="008E0855"/>
    <w:rsid w:val="00914B1A"/>
    <w:rsid w:val="00925C42"/>
    <w:rsid w:val="00953ABE"/>
    <w:rsid w:val="009555B0"/>
    <w:rsid w:val="00970DE7"/>
    <w:rsid w:val="00977EC9"/>
    <w:rsid w:val="00981534"/>
    <w:rsid w:val="009B191B"/>
    <w:rsid w:val="009B4402"/>
    <w:rsid w:val="009C6B40"/>
    <w:rsid w:val="009F5BA5"/>
    <w:rsid w:val="00A01D6D"/>
    <w:rsid w:val="00A30608"/>
    <w:rsid w:val="00A63733"/>
    <w:rsid w:val="00A93C91"/>
    <w:rsid w:val="00AA3BDA"/>
    <w:rsid w:val="00AB1A0C"/>
    <w:rsid w:val="00AD5712"/>
    <w:rsid w:val="00AF1E43"/>
    <w:rsid w:val="00B03FA8"/>
    <w:rsid w:val="00B2364F"/>
    <w:rsid w:val="00B24E94"/>
    <w:rsid w:val="00B53FF1"/>
    <w:rsid w:val="00B76843"/>
    <w:rsid w:val="00B93914"/>
    <w:rsid w:val="00BD56C3"/>
    <w:rsid w:val="00BD5ECC"/>
    <w:rsid w:val="00BE11D8"/>
    <w:rsid w:val="00C262E8"/>
    <w:rsid w:val="00C26493"/>
    <w:rsid w:val="00C47A56"/>
    <w:rsid w:val="00C807E7"/>
    <w:rsid w:val="00CD6A12"/>
    <w:rsid w:val="00D2170A"/>
    <w:rsid w:val="00D24CC5"/>
    <w:rsid w:val="00D258ED"/>
    <w:rsid w:val="00D3539C"/>
    <w:rsid w:val="00D37065"/>
    <w:rsid w:val="00D6536E"/>
    <w:rsid w:val="00D85903"/>
    <w:rsid w:val="00DD5E6A"/>
    <w:rsid w:val="00DF7DA5"/>
    <w:rsid w:val="00E4452B"/>
    <w:rsid w:val="00E64B6D"/>
    <w:rsid w:val="00E85F7A"/>
    <w:rsid w:val="00EB1AEF"/>
    <w:rsid w:val="00EB64A4"/>
    <w:rsid w:val="00F32233"/>
    <w:rsid w:val="00F437A2"/>
    <w:rsid w:val="00F55DC8"/>
    <w:rsid w:val="00F57A7B"/>
    <w:rsid w:val="00F777A4"/>
    <w:rsid w:val="00F808D3"/>
    <w:rsid w:val="00F82E54"/>
    <w:rsid w:val="00F85A23"/>
    <w:rsid w:val="00FD45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24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4CC5"/>
  </w:style>
  <w:style w:type="paragraph" w:styleId="Footer">
    <w:name w:val="footer"/>
    <w:basedOn w:val="Normal"/>
    <w:link w:val="a0"/>
    <w:uiPriority w:val="99"/>
    <w:unhideWhenUsed/>
    <w:rsid w:val="00D24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24CC5"/>
  </w:style>
  <w:style w:type="paragraph" w:styleId="BalloonText">
    <w:name w:val="Balloon Text"/>
    <w:basedOn w:val="Normal"/>
    <w:link w:val="a1"/>
    <w:uiPriority w:val="99"/>
    <w:semiHidden/>
    <w:unhideWhenUsed/>
    <w:rsid w:val="005E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E6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C9BD-FD60-4D0A-8846-EB954175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