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39AC" w:rsidP="009F363C">
      <w:pPr>
        <w:spacing w:line="240" w:lineRule="exact"/>
        <w:jc w:val="both"/>
        <w:rPr>
          <w:sz w:val="19"/>
          <w:szCs w:val="19"/>
        </w:rPr>
      </w:pPr>
    </w:p>
    <w:p w:rsidR="003139AC" w:rsidP="009F363C">
      <w:pPr>
        <w:spacing w:before="5" w:after="5" w:line="240" w:lineRule="exact"/>
        <w:jc w:val="both"/>
        <w:rPr>
          <w:sz w:val="19"/>
          <w:szCs w:val="19"/>
        </w:rPr>
      </w:pPr>
    </w:p>
    <w:p w:rsidR="003139AC" w:rsidP="009F363C">
      <w:pPr>
        <w:jc w:val="both"/>
        <w:rPr>
          <w:sz w:val="2"/>
          <w:szCs w:val="2"/>
        </w:rPr>
        <w:sectPr>
          <w:headerReference w:type="even" r:id="rId4"/>
          <w:pgSz w:w="11900" w:h="16840"/>
          <w:pgMar w:top="994" w:right="0" w:bottom="1359" w:left="0" w:header="0" w:footer="3" w:gutter="0"/>
          <w:cols w:space="720"/>
          <w:noEndnote/>
          <w:docGrid w:linePitch="360"/>
        </w:sectPr>
      </w:pPr>
    </w:p>
    <w:p w:rsidR="003139AC" w:rsidP="009F363C">
      <w:pPr>
        <w:pStyle w:val="20"/>
        <w:shd w:val="clear" w:color="auto" w:fill="auto"/>
      </w:pPr>
      <w:r>
        <w:rPr>
          <w:rStyle w:val="23pt"/>
        </w:rPr>
        <w:t>ПОСТАНОВЛЕНИЕ</w:t>
      </w:r>
    </w:p>
    <w:p w:rsidR="003139AC" w:rsidP="009F363C">
      <w:pPr>
        <w:pStyle w:val="20"/>
        <w:shd w:val="clear" w:color="auto" w:fill="auto"/>
        <w:tabs>
          <w:tab w:val="left" w:pos="7622"/>
        </w:tabs>
        <w:jc w:val="both"/>
      </w:pPr>
      <w:r>
        <w:rPr>
          <w:rStyle w:val="23pt"/>
        </w:rPr>
        <w:t xml:space="preserve">2 </w:t>
      </w:r>
      <w:r>
        <w:t>января 2025 года</w:t>
      </w:r>
      <w:r>
        <w:tab/>
        <w:t>г. Симферополь</w:t>
      </w:r>
    </w:p>
    <w:p w:rsidR="003139AC" w:rsidP="009F363C">
      <w:pPr>
        <w:pStyle w:val="20"/>
        <w:shd w:val="clear" w:color="auto" w:fill="auto"/>
        <w:ind w:firstLine="760"/>
        <w:jc w:val="both"/>
      </w:pPr>
      <w:r>
        <w:t>И.о. мирового судьи судебного участка № 2 Железнодорожного судебного района города Симферополя Республики Крым - мировой судья судебного участка № 5 Железнодорожного судебного района города Симферополя Республики Крым (г. Симферополь, ул. Киевская, 55/2) Попова Н.И., с участием лица, в отношении которого ведется производство по делу об административном правонарушении, - Путинцева А.В., рассмотрев в открытом судебном заседании материалы дела об административном правонарушении</w:t>
      </w:r>
      <w:r>
        <w:t xml:space="preserve"> в отношении</w:t>
      </w:r>
    </w:p>
    <w:p w:rsidR="00DA3D33" w:rsidP="00DA3D33">
      <w:pPr>
        <w:pStyle w:val="20"/>
        <w:shd w:val="clear" w:color="auto" w:fill="auto"/>
        <w:ind w:left="1276" w:hanging="36"/>
        <w:jc w:val="both"/>
      </w:pPr>
      <w:r>
        <w:t xml:space="preserve">Путинцева Андрея Витальевича, </w:t>
      </w:r>
      <w:r w:rsidRPr="000719F7" w:rsidR="0070509F">
        <w:rPr>
          <w:sz w:val="27"/>
          <w:szCs w:val="27"/>
        </w:rPr>
        <w:t>/данные изъяты/</w:t>
      </w:r>
      <w:r w:rsidR="0070509F">
        <w:rPr>
          <w:sz w:val="27"/>
          <w:szCs w:val="27"/>
        </w:rPr>
        <w:t xml:space="preserve"> </w:t>
      </w:r>
      <w:r>
        <w:t xml:space="preserve">года рождения, уроженца </w:t>
      </w:r>
      <w:r w:rsidRPr="000719F7" w:rsidR="0070509F">
        <w:rPr>
          <w:sz w:val="27"/>
          <w:szCs w:val="27"/>
        </w:rPr>
        <w:t>/данные изъяты/</w:t>
      </w:r>
      <w:r>
        <w:t xml:space="preserve">, </w:t>
      </w:r>
      <w:r>
        <w:t xml:space="preserve">гражданина РФ, работающего слесарем в </w:t>
      </w:r>
      <w:r w:rsidRPr="000719F7" w:rsidR="0070509F">
        <w:rPr>
          <w:sz w:val="27"/>
          <w:szCs w:val="27"/>
        </w:rPr>
        <w:t>/данные изъяты</w:t>
      </w:r>
      <w:r w:rsidRPr="000719F7" w:rsidR="0070509F">
        <w:rPr>
          <w:sz w:val="27"/>
          <w:szCs w:val="27"/>
        </w:rPr>
        <w:t>/</w:t>
      </w:r>
      <w:r>
        <w:t xml:space="preserve">, не женатого, проживающего по адресу: </w:t>
      </w:r>
      <w:r w:rsidRPr="000719F7" w:rsidR="0070509F">
        <w:rPr>
          <w:sz w:val="27"/>
          <w:szCs w:val="27"/>
        </w:rPr>
        <w:t>/данные изъяты/</w:t>
      </w:r>
      <w:r>
        <w:t xml:space="preserve">, </w:t>
      </w:r>
    </w:p>
    <w:p w:rsidR="003139AC" w:rsidP="00DA3D33">
      <w:pPr>
        <w:pStyle w:val="20"/>
        <w:shd w:val="clear" w:color="auto" w:fill="auto"/>
        <w:jc w:val="both"/>
      </w:pPr>
      <w:r>
        <w:t>о привлечении его к административной ответственности за правонарушение, предусмотренное ст. 12.26 ч. 2 Кодекса Российской Федерации об административных правонарушениях,</w:t>
      </w:r>
    </w:p>
    <w:p w:rsidR="003139AC" w:rsidP="00DA3D33">
      <w:pPr>
        <w:pStyle w:val="20"/>
        <w:shd w:val="clear" w:color="auto" w:fill="auto"/>
      </w:pPr>
      <w:r>
        <w:t>УСТАНОВИЛ:</w:t>
      </w:r>
    </w:p>
    <w:p w:rsidR="003139AC" w:rsidP="009F363C">
      <w:pPr>
        <w:pStyle w:val="20"/>
        <w:shd w:val="clear" w:color="auto" w:fill="auto"/>
        <w:ind w:firstLine="760"/>
        <w:jc w:val="both"/>
      </w:pPr>
      <w:r>
        <w:t xml:space="preserve">Путинцев А.В. </w:t>
      </w:r>
      <w:r w:rsidRPr="000719F7" w:rsidR="0070509F">
        <w:rPr>
          <w:sz w:val="27"/>
          <w:szCs w:val="27"/>
        </w:rPr>
        <w:t>/данные изъяты/</w:t>
      </w:r>
      <w:r w:rsidR="0070509F">
        <w:rPr>
          <w:sz w:val="27"/>
          <w:szCs w:val="27"/>
        </w:rPr>
        <w:t xml:space="preserve"> </w:t>
      </w:r>
      <w:r>
        <w:t>года в 0</w:t>
      </w:r>
      <w:r w:rsidR="0070509F">
        <w:t>0</w:t>
      </w:r>
      <w:r>
        <w:t xml:space="preserve"> час. </w:t>
      </w:r>
      <w:r w:rsidR="0070509F">
        <w:t>00</w:t>
      </w:r>
      <w:r>
        <w:t xml:space="preserve"> мин. по адресу: </w:t>
      </w:r>
      <w:r w:rsidRPr="000719F7" w:rsidR="0070509F">
        <w:rPr>
          <w:sz w:val="27"/>
          <w:szCs w:val="27"/>
        </w:rPr>
        <w:t>/данные изъяты/</w:t>
      </w:r>
      <w:r>
        <w:t xml:space="preserve">, не имея права управления транспортными средствами, управляя транспортным средством - автомобилем </w:t>
      </w:r>
      <w:r w:rsidRPr="000719F7" w:rsidR="0070509F">
        <w:rPr>
          <w:sz w:val="27"/>
          <w:szCs w:val="27"/>
        </w:rPr>
        <w:t>/данные изъяты/</w:t>
      </w:r>
      <w:r>
        <w:t xml:space="preserve">, государственный регистрационный знак </w:t>
      </w:r>
      <w:r w:rsidRPr="000719F7" w:rsidR="0070509F">
        <w:rPr>
          <w:sz w:val="27"/>
          <w:szCs w:val="27"/>
        </w:rPr>
        <w:t>/данные изъяты/</w:t>
      </w:r>
      <w:r>
        <w:t>, с признаками опьянения (запах алкоголя изо рта, резкое изменение окраски кожных покровов лица), в нарушение п. 2.3.2 Правил дорожного движения РФ, не выполнил законное требование должностного лица о</w:t>
      </w:r>
      <w:r>
        <w:t xml:space="preserve"> </w:t>
      </w:r>
      <w:r>
        <w:t>прохождении</w:t>
      </w:r>
      <w:r>
        <w:t xml:space="preserve"> освидетельствования на состояние алкогольного опьянения на месте при помощи специального прибора и медицинского освидетельствования на состояние опьянения в медицинском учреждении.</w:t>
      </w:r>
    </w:p>
    <w:p w:rsidR="003139AC" w:rsidP="001519E9">
      <w:pPr>
        <w:pStyle w:val="20"/>
        <w:shd w:val="clear" w:color="auto" w:fill="auto"/>
        <w:tabs>
          <w:tab w:val="left" w:pos="6885"/>
        </w:tabs>
        <w:ind w:firstLine="760"/>
        <w:jc w:val="both"/>
      </w:pPr>
      <w:r>
        <w:t>В с</w:t>
      </w:r>
      <w:r w:rsidR="001519E9">
        <w:t xml:space="preserve">удебном заседании Путинцев А.В. </w:t>
      </w:r>
      <w:r>
        <w:t>вину в совершении</w:t>
      </w:r>
      <w:r w:rsidR="001519E9">
        <w:t xml:space="preserve"> </w:t>
      </w:r>
      <w:r>
        <w:t>правонарушения признал частично, пояснив, что употребил спиртное, управлял транспортным средством, которое ему не принадлежит, был остановлен сотрудниками ГИБДД, которые его отстранили от управления транспортным средством. На предложение пройти освидетельствование на месте он отказался. На прохождение медицинского освидетельствования инспектор его не направлял. Право управления транспортным средством не получал.</w:t>
      </w:r>
    </w:p>
    <w:p w:rsidR="003139AC" w:rsidP="009F363C">
      <w:pPr>
        <w:pStyle w:val="20"/>
        <w:shd w:val="clear" w:color="auto" w:fill="auto"/>
        <w:ind w:firstLine="760"/>
        <w:jc w:val="both"/>
      </w:pPr>
      <w:r>
        <w:t xml:space="preserve">Изучив материал об административном правонарушении, заслушав пояснения Путинцева А.В., исследовав материалы дела, прихожу к выводу о виновности </w:t>
      </w:r>
      <w:r>
        <w:t>Путинецав</w:t>
      </w:r>
      <w:r>
        <w:t xml:space="preserve"> А.В. в совершении правонарушения, предусмотренного ст. 12.26 ч. 2 КоАП РФ.</w:t>
      </w:r>
    </w:p>
    <w:p w:rsidR="003139AC" w:rsidP="001519E9">
      <w:pPr>
        <w:pStyle w:val="20"/>
        <w:shd w:val="clear" w:color="auto" w:fill="auto"/>
        <w:tabs>
          <w:tab w:val="left" w:pos="5378"/>
        </w:tabs>
        <w:ind w:firstLine="760"/>
        <w:jc w:val="both"/>
      </w:pPr>
      <w:r>
        <w:t xml:space="preserve">Виновность Путинцева А.В. </w:t>
      </w:r>
      <w:r w:rsidR="00830DC1">
        <w:t>в совершении административного</w:t>
      </w:r>
      <w:r>
        <w:t xml:space="preserve"> </w:t>
      </w:r>
      <w:r w:rsidR="00830DC1">
        <w:t>правонарушения, предусмотренного ст. 12.26 ч. 2 КоАП РФ, подтверждается совокупностью материалов дела: протоколом об административном правонарушении (л.д.2),</w:t>
      </w:r>
    </w:p>
    <w:p w:rsidR="003139AC" w:rsidP="009F363C">
      <w:pPr>
        <w:pStyle w:val="20"/>
        <w:shd w:val="clear" w:color="auto" w:fill="auto"/>
        <w:jc w:val="both"/>
      </w:pPr>
      <w:r>
        <w:t xml:space="preserve">протоколом об отстранении от управления транспортным средством, согласно </w:t>
      </w:r>
      <w:r>
        <w:t xml:space="preserve">которому Путинцев А.В. был отстранен от управления транспортным средством в связи с наличием достаточных оснований </w:t>
      </w:r>
      <w:r>
        <w:t>полагать</w:t>
      </w:r>
      <w:r>
        <w:t>, что он находился в состоянии опьянения (запах алкоголя изо рта, резкое изменение окра</w:t>
      </w:r>
      <w:r w:rsidR="001519E9">
        <w:t>ски кожных покровов лица) (л.д.3</w:t>
      </w:r>
      <w:r>
        <w:t>),</w:t>
      </w:r>
    </w:p>
    <w:p w:rsidR="003139AC" w:rsidP="009F363C">
      <w:pPr>
        <w:pStyle w:val="20"/>
        <w:shd w:val="clear" w:color="auto" w:fill="auto"/>
        <w:jc w:val="both"/>
      </w:pPr>
      <w:r>
        <w:t>протоколом о направлении на медицинское освидетельствование, в связи с отказом от прохождения освидетельствования на состояние алкогольного опьянения, согласно которому водитель отказался от медицинского освидетельствования (л.д. 4),</w:t>
      </w:r>
    </w:p>
    <w:p w:rsidR="00830DC1" w:rsidP="009F363C">
      <w:pPr>
        <w:pStyle w:val="20"/>
        <w:shd w:val="clear" w:color="auto" w:fill="auto"/>
        <w:jc w:val="both"/>
      </w:pPr>
      <w:r>
        <w:t xml:space="preserve">протоколом о задержании транспортного средства (л.д. 5), </w:t>
      </w:r>
    </w:p>
    <w:p w:rsidR="003139AC" w:rsidP="009F363C">
      <w:pPr>
        <w:pStyle w:val="20"/>
        <w:shd w:val="clear" w:color="auto" w:fill="auto"/>
        <w:jc w:val="both"/>
      </w:pPr>
      <w:r>
        <w:t>справкой, согласно которой Путинцев А.В. не имеет права управления транспортным средством (л.д. 7).</w:t>
      </w:r>
    </w:p>
    <w:p w:rsidR="003139AC" w:rsidP="009F363C">
      <w:pPr>
        <w:pStyle w:val="20"/>
        <w:shd w:val="clear" w:color="auto" w:fill="auto"/>
        <w:ind w:firstLine="720"/>
        <w:jc w:val="both"/>
      </w:pPr>
      <w:r>
        <w:t>Просмотренной видеозаписью, согласно которой полностью подтверждаются обстоятельства совершения правонарушения, указанные в материалах дела.</w:t>
      </w:r>
    </w:p>
    <w:p w:rsidR="003139AC" w:rsidP="009F363C">
      <w:pPr>
        <w:pStyle w:val="20"/>
        <w:shd w:val="clear" w:color="auto" w:fill="auto"/>
        <w:ind w:firstLine="720"/>
        <w:jc w:val="both"/>
      </w:pPr>
      <w:r>
        <w:t>Доводы Путинцева А.В. о том, что он не направлялся на прохождение медицинского освидетельствования, опровергаются совокупностью материалов дела, в том числе, и материалами видеозаписи.</w:t>
      </w:r>
    </w:p>
    <w:p w:rsidR="003139AC" w:rsidP="009F363C">
      <w:pPr>
        <w:pStyle w:val="20"/>
        <w:shd w:val="clear" w:color="auto" w:fill="auto"/>
        <w:ind w:firstLine="720"/>
        <w:jc w:val="both"/>
      </w:pPr>
      <w: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w:t>
      </w:r>
    </w:p>
    <w:p w:rsidR="003139AC" w:rsidP="009F363C">
      <w:pPr>
        <w:pStyle w:val="20"/>
        <w:shd w:val="clear" w:color="auto" w:fill="auto"/>
        <w:ind w:firstLine="600"/>
        <w:jc w:val="both"/>
      </w:pPr>
      <w:r>
        <w:t>При таких обстоятельствах в действиях Путинцева А.В. имеется состав правонарушения, предусмотренного ст. 12.26 ч. 2 КоАП РФ, а именно, -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при условии, что такие действия не содержат уголовно наказуемого деяния.</w:t>
      </w:r>
    </w:p>
    <w:p w:rsidR="003139AC" w:rsidP="009F363C">
      <w:pPr>
        <w:pStyle w:val="20"/>
        <w:shd w:val="clear" w:color="auto" w:fill="auto"/>
        <w:ind w:firstLine="720"/>
        <w:jc w:val="both"/>
      </w:pPr>
      <w:r>
        <w:t>Согласно ст. 4.1 ч.2 КоАП РФ, при назначении административного наказания суд должен учитывать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3139AC" w:rsidP="009F363C">
      <w:pPr>
        <w:pStyle w:val="20"/>
        <w:shd w:val="clear" w:color="auto" w:fill="auto"/>
        <w:ind w:firstLine="720"/>
        <w:jc w:val="both"/>
      </w:pPr>
      <w:r>
        <w:t>Санкцией ст. 12.26 ч. 2 КоАП РФ предусмотрено административное наказание в виде административного ареста на определенный срок, или наложение административного штрафа на лиц, в отношении которых в соответствии с настоящим Кодексом не может применяться административный арест.</w:t>
      </w:r>
    </w:p>
    <w:p w:rsidR="003139AC" w:rsidP="009F363C">
      <w:pPr>
        <w:pStyle w:val="20"/>
        <w:shd w:val="clear" w:color="auto" w:fill="auto"/>
        <w:ind w:firstLine="720"/>
        <w:jc w:val="both"/>
      </w:pPr>
      <w:r>
        <w:t>Каких-либо данных о том, что к лицу, совершившему административное правонарушение, в силу ст. 3.9 ч.2 КоАП РФ не может быть применен административный арест, в ходе производства по делу об административном правонарушении не установлено.</w:t>
      </w:r>
    </w:p>
    <w:p w:rsidR="003139AC" w:rsidP="009F363C">
      <w:pPr>
        <w:pStyle w:val="20"/>
        <w:shd w:val="clear" w:color="auto" w:fill="auto"/>
        <w:ind w:firstLine="740"/>
        <w:jc w:val="both"/>
      </w:pPr>
      <w:r>
        <w:t xml:space="preserve">Принимая во внимание характер и конкретные обстоятельства совершенного административного правонарушения, учитывая данные о личности Путинцева А.В., отсутствие отягчающих обстоятельств, наличие смягчающего </w:t>
      </w:r>
      <w:r>
        <w:t>обстоятельства - признания вины, прихожу к выводу о возможности назначить ему административное наказание в виде административного ареста в пределах санкции ст. 12.26 ч.2 КоАП РФ.</w:t>
      </w:r>
    </w:p>
    <w:p w:rsidR="003139AC" w:rsidP="00830DC1">
      <w:pPr>
        <w:pStyle w:val="20"/>
        <w:shd w:val="clear" w:color="auto" w:fill="auto"/>
        <w:ind w:firstLine="740"/>
        <w:jc w:val="both"/>
      </w:pPr>
      <w:r>
        <w:t>Согласно материалам дела, Путинцев А.В. задержан 01.01.2025 г. в 10:40 час.</w:t>
      </w:r>
    </w:p>
    <w:p w:rsidR="003139AC" w:rsidP="009F363C">
      <w:pPr>
        <w:pStyle w:val="20"/>
        <w:shd w:val="clear" w:color="auto" w:fill="auto"/>
        <w:ind w:firstLine="740"/>
        <w:jc w:val="both"/>
      </w:pPr>
      <w:r>
        <w:t xml:space="preserve">На основании </w:t>
      </w:r>
      <w:r>
        <w:t>изложенного</w:t>
      </w:r>
      <w:r>
        <w:t>, руководствуясь ст. ст. 29.9, 29.10 КоАП РФ,</w:t>
      </w:r>
    </w:p>
    <w:p w:rsidR="003139AC" w:rsidP="00830DC1">
      <w:pPr>
        <w:pStyle w:val="20"/>
        <w:shd w:val="clear" w:color="auto" w:fill="auto"/>
        <w:ind w:left="320"/>
      </w:pPr>
      <w:r>
        <w:t>ПОСТАНОВИЛ:</w:t>
      </w:r>
    </w:p>
    <w:p w:rsidR="003139AC" w:rsidP="009F363C">
      <w:pPr>
        <w:pStyle w:val="20"/>
        <w:shd w:val="clear" w:color="auto" w:fill="auto"/>
        <w:ind w:firstLine="740"/>
        <w:jc w:val="both"/>
      </w:pPr>
      <w:r>
        <w:t>Путинцева Андрея Витальевича признать виновным в совершении административного правонарушения, предусмотренного ст. 12.26 ч. 2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13 (тринадцать) суток.</w:t>
      </w:r>
    </w:p>
    <w:p w:rsidR="003139AC" w:rsidP="009F363C">
      <w:pPr>
        <w:pStyle w:val="20"/>
        <w:shd w:val="clear" w:color="auto" w:fill="auto"/>
        <w:ind w:firstLine="600"/>
        <w:jc w:val="both"/>
      </w:pPr>
      <w:r>
        <w:t xml:space="preserve">Срок административного ареста исчислять с момента административного задержания - с </w:t>
      </w:r>
      <w:r w:rsidRPr="000719F7" w:rsidR="0070509F">
        <w:rPr>
          <w:sz w:val="27"/>
          <w:szCs w:val="27"/>
        </w:rPr>
        <w:t>/данные изъяты/</w:t>
      </w:r>
      <w:r w:rsidR="0070509F">
        <w:rPr>
          <w:sz w:val="27"/>
          <w:szCs w:val="27"/>
        </w:rPr>
        <w:t xml:space="preserve"> </w:t>
      </w:r>
      <w:r w:rsidR="0070509F">
        <w:rPr>
          <w:sz w:val="27"/>
          <w:szCs w:val="27"/>
        </w:rPr>
        <w:t xml:space="preserve"> </w:t>
      </w:r>
      <w:r>
        <w:t xml:space="preserve">г. с </w:t>
      </w:r>
      <w:r w:rsidR="0070509F">
        <w:t>00:00</w:t>
      </w:r>
      <w:r>
        <w:t xml:space="preserve"> час.</w:t>
      </w:r>
    </w:p>
    <w:p w:rsidR="003139AC" w:rsidP="009F363C">
      <w:pPr>
        <w:pStyle w:val="20"/>
        <w:shd w:val="clear" w:color="auto" w:fill="auto"/>
        <w:spacing w:after="633"/>
        <w:ind w:firstLine="600"/>
        <w:jc w:val="both"/>
      </w:pPr>
      <w:r>
        <w:t>Постановление может быть обжаловано в Железнодорожный районный суд г. Симферополя Республики Крым в тече</w:t>
      </w:r>
      <w:r>
        <w:t>ние 10-ти дней со дня вручения или получения копии постановления.</w:t>
      </w:r>
    </w:p>
    <w:p w:rsidR="003139AC" w:rsidP="00830DC1">
      <w:pPr>
        <w:pStyle w:val="20"/>
        <w:shd w:val="clear" w:color="auto" w:fill="auto"/>
        <w:spacing w:line="280" w:lineRule="exact"/>
        <w:jc w:val="both"/>
      </w:pPr>
      <w:r>
        <w:t xml:space="preserve">       Мировой судья                                                                            Попова Н.И.</w:t>
      </w:r>
    </w:p>
    <w:sectPr>
      <w:type w:val="continuous"/>
      <w:pgSz w:w="11900" w:h="16840"/>
      <w:pgMar w:top="994" w:right="1218" w:bottom="1359" w:left="942"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9AC">
    <w:pPr>
      <w:rPr>
        <w:sz w:val="2"/>
        <w:szCs w:val="2"/>
      </w:rPr>
    </w:pPr>
    <w:r>
      <w:rPr>
        <w:noProof/>
        <w:lang w:bidi="ar-SA"/>
      </w:rPr>
      <mc:AlternateContent>
        <mc:Choice Requires="wps">
          <w:drawing>
            <wp:anchor distT="0" distB="0" distL="63500" distR="63500" simplePos="0" relativeHeight="251658240" behindDoc="1" locked="0" layoutInCell="1" allowOverlap="1">
              <wp:simplePos x="0" y="0"/>
              <wp:positionH relativeFrom="page">
                <wp:posOffset>3667760</wp:posOffset>
              </wp:positionH>
              <wp:positionV relativeFrom="page">
                <wp:posOffset>481965</wp:posOffset>
              </wp:positionV>
              <wp:extent cx="93345" cy="146050"/>
              <wp:effectExtent l="635" t="0" r="0" b="127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 cy="146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139AC">
                          <w:pPr>
                            <w:pStyle w:val="0"/>
                            <w:shd w:val="clear" w:color="auto" w:fill="auto"/>
                            <w:spacing w:line="240" w:lineRule="auto"/>
                          </w:pPr>
                          <w:r>
                            <w:rPr>
                              <w:rStyle w:val="10pt"/>
                            </w:rPr>
                            <w:t>2</w:t>
                          </w:r>
                          <w:r>
                            <w:rPr>
                              <w:rStyle w:val="a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7.35pt;height:11.5pt;margin-top:37.95pt;margin-left:288.8pt;mso-height-percent:0;mso-height-relative:page;mso-position-horizontal-relative:page;mso-position-vertical-relative:page;mso-width-percent:0;mso-width-relative:page;mso-wrap-distance-bottom:0;mso-wrap-distance-left:5pt;mso-wrap-distance-right:5pt;mso-wrap-distance-top:0;mso-wrap-style:none;position:absolute;visibility:visible;v-text-anchor:top;z-index:-251657216" filled="f" stroked="f">
              <v:textbox style="mso-fit-shape-to-text:t" inset="0,0,0,0">
                <w:txbxContent>
                  <w:p w:rsidR="003139AC">
                    <w:pPr>
                      <w:pStyle w:val="0"/>
                      <w:shd w:val="clear" w:color="auto" w:fill="auto"/>
                      <w:spacing w:line="240" w:lineRule="auto"/>
                    </w:pPr>
                    <w:r>
                      <w:rPr>
                        <w:rStyle w:val="10pt"/>
                      </w:rPr>
                      <w:t>2</w:t>
                    </w:r>
                    <w:r>
                      <w:rPr>
                        <w:rStyle w:val="a0"/>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evenAndOddHeaders/>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AC"/>
    <w:rsid w:val="000719F7"/>
    <w:rsid w:val="001519E9"/>
    <w:rsid w:val="003139AC"/>
    <w:rsid w:val="0070509F"/>
    <w:rsid w:val="00830DC1"/>
    <w:rsid w:val="009F363C"/>
    <w:rsid w:val="00DA087E"/>
    <w:rsid w:val="00DA3D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2">
    <w:name w:val="Основной текст (2)_"/>
    <w:basedOn w:val="DefaultParagraphFont"/>
    <w:link w:val="20"/>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a">
    <w:name w:val="Колонтитул_"/>
    <w:basedOn w:val="DefaultParagraphFont"/>
    <w:link w:val="0"/>
    <w:rPr>
      <w:rFonts w:ascii="Times New Roman" w:eastAsia="Times New Roman" w:hAnsi="Times New Roman" w:cs="Times New Roman"/>
      <w:b w:val="0"/>
      <w:bCs w:val="0"/>
      <w:i w:val="0"/>
      <w:iCs w:val="0"/>
      <w:smallCaps w:val="0"/>
      <w:strike w:val="0"/>
      <w:sz w:val="8"/>
      <w:szCs w:val="8"/>
      <w:u w:val="none"/>
    </w:rPr>
  </w:style>
  <w:style w:type="character" w:customStyle="1" w:styleId="10pt">
    <w:name w:val="Колонтитул + 10 pt;Полужирный"/>
    <w:basedOn w:val="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0">
    <w:name w:val="Колонтитул"/>
    <w:basedOn w:val="a"/>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customStyle="1" w:styleId="20">
    <w:name w:val="Основной текст (2)"/>
    <w:basedOn w:val="Normal"/>
    <w:link w:val="2"/>
    <w:pPr>
      <w:shd w:val="clear" w:color="auto" w:fill="FFFFFF"/>
      <w:spacing w:line="322" w:lineRule="exact"/>
      <w:jc w:val="center"/>
    </w:pPr>
    <w:rPr>
      <w:rFonts w:ascii="Times New Roman" w:eastAsia="Times New Roman" w:hAnsi="Times New Roman" w:cs="Times New Roman"/>
      <w:sz w:val="28"/>
      <w:szCs w:val="28"/>
    </w:rPr>
  </w:style>
  <w:style w:type="paragraph" w:customStyle="1" w:styleId="0">
    <w:name w:val="Колонтитул_0"/>
    <w:basedOn w:val="Normal"/>
    <w:link w:val="a"/>
    <w:pPr>
      <w:shd w:val="clear" w:color="auto" w:fill="FFFFFF"/>
      <w:spacing w:line="0" w:lineRule="atLeast"/>
    </w:pPr>
    <w:rPr>
      <w:rFonts w:ascii="Times New Roman" w:eastAsia="Times New Roman" w:hAnsi="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