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2850" w:rsidP="00F62850">
      <w:r>
        <w:t xml:space="preserve">                                                                                        Дело № 5-2-40/2022</w:t>
      </w:r>
    </w:p>
    <w:p w:rsidR="00F62850" w:rsidP="00F62850"/>
    <w:p w:rsidR="00F62850" w:rsidP="00F62850">
      <w:r>
        <w:t>ПОСТАНОВЛЕНИЕ</w:t>
      </w:r>
    </w:p>
    <w:p w:rsidR="00F62850" w:rsidP="00F62850"/>
    <w:p w:rsidR="00F62850" w:rsidP="00F62850">
      <w:r>
        <w:t>21 февраля 2022года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F62850" w:rsidP="00F62850"/>
    <w:p w:rsidR="00F62850" w:rsidP="00F62850">
      <w:r>
        <w:t>Мировой судья судебного участка № 2 Железнодорожного судебного района г. Симферополь Цыганова Г.Ю., рассмотрев в судебном заседании дело об административном правонарушении, предусмотренном ч. 2 ст. 12.2 КоАП РФ, в отношении:</w:t>
      </w:r>
    </w:p>
    <w:p w:rsidR="00F62850" w:rsidP="00F62850">
      <w:r>
        <w:t>Дроздова Евгения Дмитриевича, «информация изъята»,</w:t>
      </w:r>
    </w:p>
    <w:p w:rsidR="00F62850" w:rsidP="00F62850">
      <w:r>
        <w:t>УСТАНОВИЛ:</w:t>
      </w:r>
    </w:p>
    <w:p w:rsidR="00F62850" w:rsidP="00F62850">
      <w:r>
        <w:t>Дроздов Евгений Дмитриевич «информация изъята» мин. в г. Симферополе, ул. «информация изъята» , управлял транспортным средством – автомобилем ««информация изъята» » без государственных регистрационных знаков, чем совершил административное правонарушение, предусмотренное ч. 2 ст. 12.2 КоАП РФ.</w:t>
      </w:r>
    </w:p>
    <w:p w:rsidR="00F62850" w:rsidP="00F62850">
      <w:r>
        <w:t>Дроздов Е.Д. в судебное заседание явился, вину признал, подтвердил обстоятельства, указанные в протоколе об административном правонарушении.</w:t>
      </w:r>
    </w:p>
    <w:p w:rsidR="00F62850" w:rsidP="00F62850">
      <w:r>
        <w:t>Выслушав пояснения лица, в отношении которого ведется производство по делу, исследовав материалы дела об административном правонарушении и оценив все имеющиеся по делу доказательства в их совокупности, прихожу к следующим выводам.</w:t>
      </w:r>
    </w:p>
    <w:p w:rsidR="00F62850" w:rsidP="00F62850">
      <w:r>
        <w:t>В соответствии с ч. 2 ст. 12.2 КоАП РФ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-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F62850" w:rsidP="00F62850">
      <w:r>
        <w:t>Согласно пункту 2.3.1 Правил дорожного движения, утвержденных постановлением Совета Министров - Правительства Российской Федерации от 23 октября 1993 года N 1090 (далее - Правила дорожного движения),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F62850" w:rsidP="00F62850">
      <w:r>
        <w:t xml:space="preserve">В соответствии с пунктом 2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Российской Федерации от 23 октября 1993 года N 1090, на механических транспортных средствах (кроме мопедов, трамваев и троллейбусов) и </w:t>
      </w:r>
      <w:r>
        <w:t>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F62850" w:rsidP="00F62850">
      <w:r>
        <w:t>Факт совершения привлекаемым лицом вменяемого правонарушения подтверждаются исследованными при рассмотрении дела доказательствами: протоколом об административном правонарушении «информация изъята». (л. д. *), распечаткой из БД «ФИС ГИБДД» (л.д.*), карточкой операции с ВУ (л.д.*), рапортом «информация изъята» лейтенанта полиции Иванова А.А. от «информация изъята» (л.д. *), фототаблицей (л.д.*), иными материалами дела.</w:t>
      </w:r>
    </w:p>
    <w:p w:rsidR="00F62850" w:rsidP="00F62850"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F62850" w:rsidP="00F62850">
      <w:r>
        <w:t>Таким образом, исследовав материалы дела об административном правонарушении, считаю доказанной вину Дроздова Е.Д. в совершении административного правонарушения, и квалифицирую его действия по ч. 2 ст. 12.2 КоАП РФ как управление транспортным средством без установленных на предусмотренных для этого местах государственных регистрационных знаков.</w:t>
      </w:r>
    </w:p>
    <w:p w:rsidR="00F62850" w:rsidP="00F62850">
      <w:r>
        <w:t>При назначении административного наказания привлекаемому лицу учитывается характер совершённого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62850" w:rsidP="00F62850">
      <w:r>
        <w:t>Обстоятельств, смягчающих и отягчающих административную ответственность, по делу не установлено.</w:t>
      </w:r>
    </w:p>
    <w:p w:rsidR="00F62850" w:rsidP="00F62850">
      <w:r>
        <w:t>Обстоятельства, предусмотренные ст. 24.5 КоАП РФ, исключающие производство по делу, отсутствуют.</w:t>
      </w:r>
    </w:p>
    <w:p w:rsidR="00F62850" w:rsidP="00F62850">
      <w:r>
        <w:t>Оснований для применения ст. 2.9 КоАП РФ не имеется.</w:t>
      </w:r>
    </w:p>
    <w:p w:rsidR="00F62850" w:rsidP="00F62850">
      <w:r>
        <w:t>Принимая во внимание установленные обстоятельства, учитывая характер административного правонарушения, данные о личности виновного, отсутствие обстоятельств, смягчающих и отягчающих административную ответственность, считаю возможным назначить административное наказание в виде административного штрафа.</w:t>
      </w:r>
    </w:p>
    <w:p w:rsidR="00F62850" w:rsidP="00F62850">
      <w:r>
        <w:t>Руководствуясь статьями 3.5, 29.9, 29.10, 32.2 КоАП РФ, -</w:t>
      </w:r>
    </w:p>
    <w:p w:rsidR="00F62850" w:rsidP="00F62850">
      <w:r>
        <w:t xml:space="preserve">                                      ПОСТАНОВИЛ:</w:t>
      </w:r>
    </w:p>
    <w:p w:rsidR="00F62850" w:rsidP="00F62850">
      <w:r>
        <w:t>Дроздова Евгения Дмитриевича признать виновным в совершении административного правонарушения, предусмотренного ч. 2 ст. 12.2 КоАП РФ, и назначить ему административное наказание в виде штрафа в размере 5 000 (пять тысяч) рублей.</w:t>
      </w:r>
    </w:p>
    <w:p w:rsidR="00F62850" w:rsidP="00F62850">
      <w:r>
        <w:t>Реквизиты для уплаты штрафа: «информация изъята».</w:t>
      </w:r>
    </w:p>
    <w:p w:rsidR="00F62850" w:rsidP="00F62850">
      <w:r>
        <w:t xml:space="preserve">Разъяснить, что в соответствии с п.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</w:t>
      </w:r>
      <w:r>
        <w:t>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F62850" w:rsidP="00F62850">
      <w: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г. Симферополь, ул. Киевская, 55/2, каб.64 – этаж 6, тел 512-005; тел. моб. 89787225621. </w:t>
      </w:r>
    </w:p>
    <w:p w:rsidR="00F62850" w:rsidP="00F62850">
      <w:r>
        <w:t>Копию постановления направить лицу, привлеченному к административной ответственности, и в ОГИБДД УМВД России по г. Симферополю.</w:t>
      </w:r>
    </w:p>
    <w:p w:rsidR="00F62850" w:rsidP="00F62850">
      <w: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F62850" w:rsidP="00F62850">
      <w: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2850" w:rsidP="00F62850">
      <w:r>
        <w:t>Разъяснить,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F62850" w:rsidP="00F62850">
      <w:r>
        <w:t>Постановление может быть обжаловано в Железнодорожный районный суд г. Симферополя Республики Крым через судебный участок № 2  Железнодорожного судебного района г. Симферополь в течение 10 суток со дня вручения или получения копии постановления.</w:t>
      </w:r>
    </w:p>
    <w:p w:rsidR="00F62850" w:rsidP="00F62850"/>
    <w:p w:rsidR="00A57465" w:rsidRPr="00F62850" w:rsidP="00F62850"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>Г. Ю. Цыганова</w:t>
      </w:r>
    </w:p>
    <w:sectPr w:rsidSect="007F421D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22824772"/>
      <w:docPartObj>
        <w:docPartGallery w:val="Page Numbers (Top of Page)"/>
        <w:docPartUnique/>
      </w:docPartObj>
    </w:sdtPr>
    <w:sdtContent>
      <w:p w:rsidR="00CB08F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850">
          <w:rPr>
            <w:noProof/>
          </w:rPr>
          <w:t>3</w:t>
        </w:r>
        <w:r>
          <w:fldChar w:fldCharType="end"/>
        </w:r>
      </w:p>
    </w:sdtContent>
  </w:sdt>
  <w:p w:rsidR="00CB08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88C"/>
    <w:rsid w:val="000210E5"/>
    <w:rsid w:val="00031196"/>
    <w:rsid w:val="000A0DDC"/>
    <w:rsid w:val="000C27CC"/>
    <w:rsid w:val="000F671E"/>
    <w:rsid w:val="00105BD5"/>
    <w:rsid w:val="001069C2"/>
    <w:rsid w:val="001127C5"/>
    <w:rsid w:val="00117DDF"/>
    <w:rsid w:val="00122652"/>
    <w:rsid w:val="00186F37"/>
    <w:rsid w:val="0019177E"/>
    <w:rsid w:val="001E15E6"/>
    <w:rsid w:val="00232154"/>
    <w:rsid w:val="00244809"/>
    <w:rsid w:val="00281C81"/>
    <w:rsid w:val="00281DAE"/>
    <w:rsid w:val="002B3F2F"/>
    <w:rsid w:val="002C2828"/>
    <w:rsid w:val="00310FFE"/>
    <w:rsid w:val="003135EB"/>
    <w:rsid w:val="0033258A"/>
    <w:rsid w:val="003B15BE"/>
    <w:rsid w:val="003C563C"/>
    <w:rsid w:val="00404B43"/>
    <w:rsid w:val="00425B06"/>
    <w:rsid w:val="004356AB"/>
    <w:rsid w:val="00444D60"/>
    <w:rsid w:val="00451EE6"/>
    <w:rsid w:val="00457979"/>
    <w:rsid w:val="00462BC8"/>
    <w:rsid w:val="00471E43"/>
    <w:rsid w:val="004B0A6D"/>
    <w:rsid w:val="004D06BA"/>
    <w:rsid w:val="004D5C47"/>
    <w:rsid w:val="004D6741"/>
    <w:rsid w:val="004F63B0"/>
    <w:rsid w:val="005103F3"/>
    <w:rsid w:val="00571806"/>
    <w:rsid w:val="005849AC"/>
    <w:rsid w:val="005A418C"/>
    <w:rsid w:val="005B3B1C"/>
    <w:rsid w:val="005D47BC"/>
    <w:rsid w:val="005F4FE3"/>
    <w:rsid w:val="0060263E"/>
    <w:rsid w:val="006026B1"/>
    <w:rsid w:val="006141F0"/>
    <w:rsid w:val="0061730E"/>
    <w:rsid w:val="006A1E4F"/>
    <w:rsid w:val="006A2C88"/>
    <w:rsid w:val="006F5E8D"/>
    <w:rsid w:val="00701B9B"/>
    <w:rsid w:val="0070488C"/>
    <w:rsid w:val="0072704B"/>
    <w:rsid w:val="007546A5"/>
    <w:rsid w:val="00767328"/>
    <w:rsid w:val="007972A3"/>
    <w:rsid w:val="007D0C3B"/>
    <w:rsid w:val="007F421D"/>
    <w:rsid w:val="008345B5"/>
    <w:rsid w:val="00860D3C"/>
    <w:rsid w:val="008C5355"/>
    <w:rsid w:val="008E4E90"/>
    <w:rsid w:val="008E79B1"/>
    <w:rsid w:val="0093505E"/>
    <w:rsid w:val="00985396"/>
    <w:rsid w:val="00995EDA"/>
    <w:rsid w:val="009E3E65"/>
    <w:rsid w:val="00A04FB3"/>
    <w:rsid w:val="00A16C9A"/>
    <w:rsid w:val="00A249D4"/>
    <w:rsid w:val="00A32226"/>
    <w:rsid w:val="00A57465"/>
    <w:rsid w:val="00A76F41"/>
    <w:rsid w:val="00AE4AED"/>
    <w:rsid w:val="00B1783D"/>
    <w:rsid w:val="00B349B1"/>
    <w:rsid w:val="00B35354"/>
    <w:rsid w:val="00B80C9E"/>
    <w:rsid w:val="00B85ECE"/>
    <w:rsid w:val="00BE5831"/>
    <w:rsid w:val="00C22237"/>
    <w:rsid w:val="00C84A9D"/>
    <w:rsid w:val="00CB08F4"/>
    <w:rsid w:val="00D173D6"/>
    <w:rsid w:val="00D22830"/>
    <w:rsid w:val="00D3444C"/>
    <w:rsid w:val="00D41F00"/>
    <w:rsid w:val="00D43173"/>
    <w:rsid w:val="00D9441E"/>
    <w:rsid w:val="00DB1786"/>
    <w:rsid w:val="00DB45F6"/>
    <w:rsid w:val="00DE313F"/>
    <w:rsid w:val="00DE385E"/>
    <w:rsid w:val="00DF2307"/>
    <w:rsid w:val="00E51170"/>
    <w:rsid w:val="00E52B95"/>
    <w:rsid w:val="00EB1AAB"/>
    <w:rsid w:val="00EC6D99"/>
    <w:rsid w:val="00F25536"/>
    <w:rsid w:val="00F372E0"/>
    <w:rsid w:val="00F5751F"/>
    <w:rsid w:val="00F62850"/>
    <w:rsid w:val="00F74F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13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135E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1730E"/>
  </w:style>
  <w:style w:type="paragraph" w:styleId="Header">
    <w:name w:val="header"/>
    <w:basedOn w:val="Normal"/>
    <w:link w:val="a0"/>
    <w:uiPriority w:val="99"/>
    <w:unhideWhenUsed/>
    <w:rsid w:val="007F4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F421D"/>
  </w:style>
  <w:style w:type="paragraph" w:styleId="Footer">
    <w:name w:val="footer"/>
    <w:basedOn w:val="Normal"/>
    <w:link w:val="a1"/>
    <w:uiPriority w:val="99"/>
    <w:unhideWhenUsed/>
    <w:rsid w:val="007F4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F4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