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E6D9B" w:rsidP="007E6D9B">
      <w:pPr>
        <w:ind w:firstLine="567"/>
        <w:jc w:val="both"/>
        <w:rPr>
          <w:sz w:val="28"/>
          <w:szCs w:val="28"/>
        </w:rPr>
      </w:pPr>
    </w:p>
    <w:p w:rsidR="00A77B3E" w:rsidRPr="007E6D9B" w:rsidP="007E6D9B">
      <w:pPr>
        <w:ind w:firstLine="567"/>
        <w:jc w:val="both"/>
        <w:rPr>
          <w:sz w:val="28"/>
          <w:szCs w:val="28"/>
        </w:rPr>
      </w:pPr>
    </w:p>
    <w:p w:rsidR="00A77B3E" w:rsidRPr="007E6D9B" w:rsidP="007E6D9B">
      <w:pPr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6D9B">
        <w:rPr>
          <w:sz w:val="28"/>
          <w:szCs w:val="28"/>
        </w:rPr>
        <w:t>Дело № 5-2-96/2017</w:t>
      </w:r>
    </w:p>
    <w:p w:rsidR="00A77B3E" w:rsidRPr="007E6D9B" w:rsidP="007E6D9B">
      <w:pPr>
        <w:ind w:left="2880" w:firstLine="720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ПОСТАНОВЛЕНИЕ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11 июля 2017 года</w:t>
      </w:r>
      <w:r w:rsidRPr="007E6D9B">
        <w:rPr>
          <w:sz w:val="28"/>
          <w:szCs w:val="28"/>
        </w:rPr>
        <w:tab/>
        <w:t xml:space="preserve">                                                                г. Симферополь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 xml:space="preserve">                                                                                             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 xml:space="preserve">Мировой судья судебного </w:t>
      </w:r>
      <w:r w:rsidRPr="007E6D9B">
        <w:rPr>
          <w:sz w:val="28"/>
          <w:szCs w:val="28"/>
        </w:rPr>
        <w:t>участка № 2 Железнодорожного судебного района г. Симферополь Цыганова Г.Ю., рассмотрев дело об административном правонарушении, в отношении</w:t>
      </w:r>
    </w:p>
    <w:p w:rsid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Региональной общественной организации «Научно-экспертный Центр Законодательства Республики Крым»</w:t>
      </w:r>
      <w:r w:rsidRPr="007E6D9B">
        <w:rPr>
          <w:sz w:val="28"/>
          <w:szCs w:val="28"/>
        </w:rPr>
        <w:t xml:space="preserve"> ,</w:t>
      </w:r>
      <w:r w:rsidRPr="007E6D9B">
        <w:rPr>
          <w:sz w:val="28"/>
          <w:szCs w:val="28"/>
        </w:rPr>
        <w:t xml:space="preserve">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привлекаемая к административной ответственности за совершение административного правонарушения, предусмотренного ст</w:t>
      </w:r>
      <w:r w:rsidRPr="007E6D9B">
        <w:rPr>
          <w:sz w:val="28"/>
          <w:szCs w:val="28"/>
        </w:rPr>
        <w:t>. 19.7 КоАП РФ,</w:t>
      </w:r>
    </w:p>
    <w:p w:rsidR="00A77B3E" w:rsidRPr="007E6D9B" w:rsidP="007E6D9B">
      <w:pPr>
        <w:ind w:left="2880" w:firstLine="720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У С Т А Н О В И Л: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Региональная общественная организация «Научно-экспертный Центр Законодательства Республики Крым» не представила своевременно в государственный орган (должностному лицу) сведения (информацию), представление которых предусм</w:t>
      </w:r>
      <w:r w:rsidRPr="007E6D9B">
        <w:rPr>
          <w:sz w:val="28"/>
          <w:szCs w:val="28"/>
        </w:rPr>
        <w:t>отрено законом и необходимо для осуществления этим органом (должностным лицом) его законной деятельности, а именно: не представила в Главное управление Министерства юстиции Российской Федерации по Республике Крым и Севастополю отчет за 2016 год по сроку пр</w:t>
      </w:r>
      <w:r w:rsidRPr="007E6D9B">
        <w:rPr>
          <w:sz w:val="28"/>
          <w:szCs w:val="28"/>
        </w:rPr>
        <w:t>едставления не позднее 15 апреля</w:t>
      </w:r>
      <w:r w:rsidRPr="007E6D9B">
        <w:rPr>
          <w:sz w:val="28"/>
          <w:szCs w:val="28"/>
        </w:rPr>
        <w:t xml:space="preserve"> 2017 года, нарушив требования ст. 29 Федерального закона от 19 мая 1995 года № 82-ФЗ «Об общественных объединениях».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Представитель Региональной общественной организации «Научно-экспертный Центр Законодательства Республики К</w:t>
      </w:r>
      <w:r w:rsidRPr="007E6D9B">
        <w:rPr>
          <w:sz w:val="28"/>
          <w:szCs w:val="28"/>
        </w:rPr>
        <w:t xml:space="preserve">рым в судебное заседание для  рассмотрения дела не явился, будучи извещенным о дате, времени и месте его рассмотрения дела об административном правонарушении, данных об уважительности причин неявки и ходатайств об отложении дела  от него не поступало. При </w:t>
      </w:r>
      <w:r w:rsidRPr="007E6D9B">
        <w:rPr>
          <w:sz w:val="28"/>
          <w:szCs w:val="28"/>
        </w:rPr>
        <w:t xml:space="preserve">таких обстоятельствах, мировой судья считает возможным рассмотреть дело в отсутствие лица, привлекаемого к административной ответственности,  по имеющимся материалам дела в порядке ст. 25.1 Кодекса РФ об административных правонарушениях.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Исследовав матери</w:t>
      </w:r>
      <w:r w:rsidRPr="007E6D9B">
        <w:rPr>
          <w:sz w:val="28"/>
          <w:szCs w:val="28"/>
        </w:rPr>
        <w:t>алы дела об административном правонарушении, прихожу к следующему.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Лицо, в отношении которого ведется производство по данному делу об административном правонарушении, Региональная общественная организация «Научно-экспертный Центр Законодательства Республик</w:t>
      </w:r>
      <w:r w:rsidRPr="007E6D9B">
        <w:rPr>
          <w:sz w:val="28"/>
          <w:szCs w:val="28"/>
        </w:rPr>
        <w:t>и Крым» является юридическим лицом, на которое распространяются требования Федерального закона от 19 мая 1995 года № 82-ФЗ «Об общественных объединениях».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Согласно статье 29 Федерального закона от 12.01.1996 года № 7-ФЗ «Об общественных объединениях» общес</w:t>
      </w:r>
      <w:r w:rsidRPr="007E6D9B">
        <w:rPr>
          <w:sz w:val="28"/>
          <w:szCs w:val="28"/>
        </w:rPr>
        <w:t xml:space="preserve">твенное объединение обязано: соблюдать </w:t>
      </w:r>
      <w:r w:rsidRPr="007E6D9B">
        <w:rPr>
          <w:sz w:val="28"/>
          <w:szCs w:val="28"/>
        </w:rPr>
        <w:t>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 ежегодно п</w:t>
      </w:r>
      <w:r w:rsidRPr="007E6D9B">
        <w:rPr>
          <w:sz w:val="28"/>
          <w:szCs w:val="28"/>
        </w:rPr>
        <w:t>убликовать отчет об использовании своего имущества или обеспечивать доступность ознакомления с указанным отчетом;</w:t>
      </w:r>
      <w:r w:rsidRPr="007E6D9B">
        <w:rPr>
          <w:sz w:val="28"/>
          <w:szCs w:val="28"/>
        </w:rPr>
        <w:t xml:space="preserve"> ежегодно информировать орган, принявший решение о государственной регистрации общественного объединения, о продолжении своей деятельности с ук</w:t>
      </w:r>
      <w:r w:rsidRPr="007E6D9B">
        <w:rPr>
          <w:sz w:val="28"/>
          <w:szCs w:val="28"/>
        </w:rPr>
        <w:t xml:space="preserve">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лиц; </w:t>
      </w:r>
      <w:r w:rsidRPr="007E6D9B">
        <w:rPr>
          <w:sz w:val="28"/>
          <w:szCs w:val="28"/>
        </w:rPr>
        <w:t>информировать федеральны</w:t>
      </w:r>
      <w:r w:rsidRPr="007E6D9B">
        <w:rPr>
          <w:sz w:val="28"/>
          <w:szCs w:val="28"/>
        </w:rPr>
        <w:t>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"О некоммерческих организациях", о целях расходования этих денежных средств и ис</w:t>
      </w:r>
      <w:r w:rsidRPr="007E6D9B">
        <w:rPr>
          <w:sz w:val="28"/>
          <w:szCs w:val="28"/>
        </w:rPr>
        <w:t>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В соответствии с пунктом 2 Постановления Правительства РФ от 15.04.2006 года № 21</w:t>
      </w:r>
      <w:r w:rsidRPr="007E6D9B">
        <w:rPr>
          <w:sz w:val="28"/>
          <w:szCs w:val="28"/>
        </w:rPr>
        <w:t>2 "О мерах по реализации отдельных положений Федеральных законов, регулирующих деятельность некоммерческих организаций", некоммерческая организация, если иной порядок не установлен федеральными законами об отдельных видах некоммерческих организаций, предст</w:t>
      </w:r>
      <w:r w:rsidRPr="007E6D9B">
        <w:rPr>
          <w:sz w:val="28"/>
          <w:szCs w:val="28"/>
        </w:rPr>
        <w:t>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</w:t>
      </w:r>
      <w:r w:rsidRPr="007E6D9B">
        <w:rPr>
          <w:sz w:val="28"/>
          <w:szCs w:val="28"/>
        </w:rPr>
        <w:t xml:space="preserve">), </w:t>
      </w:r>
      <w:r w:rsidRPr="007E6D9B">
        <w:rPr>
          <w:sz w:val="28"/>
          <w:szCs w:val="28"/>
        </w:rPr>
        <w:t>или его территориальный орган, к компетенции к</w:t>
      </w:r>
      <w:r w:rsidRPr="007E6D9B">
        <w:rPr>
          <w:sz w:val="28"/>
          <w:szCs w:val="28"/>
        </w:rPr>
        <w:t xml:space="preserve">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</w:t>
      </w:r>
      <w:r w:rsidRPr="007E6D9B">
        <w:rPr>
          <w:sz w:val="28"/>
          <w:szCs w:val="28"/>
        </w:rPr>
        <w:t>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</w:t>
      </w:r>
      <w:r w:rsidRPr="007E6D9B">
        <w:rPr>
          <w:sz w:val="28"/>
          <w:szCs w:val="28"/>
        </w:rPr>
        <w:t xml:space="preserve"> апреля года, следующего за </w:t>
      </w:r>
      <w:r w:rsidRPr="007E6D9B">
        <w:rPr>
          <w:sz w:val="28"/>
          <w:szCs w:val="28"/>
        </w:rPr>
        <w:t>отчетным</w:t>
      </w:r>
      <w:r w:rsidRPr="007E6D9B">
        <w:rPr>
          <w:sz w:val="28"/>
          <w:szCs w:val="28"/>
        </w:rPr>
        <w:t>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Некоммерческая организация представляет указанные до</w:t>
      </w:r>
      <w:r w:rsidRPr="007E6D9B">
        <w:rPr>
          <w:sz w:val="28"/>
          <w:szCs w:val="28"/>
        </w:rPr>
        <w:t>кументы в уполномоченный орган (его территориальный орган) непосредственно или в виде почтового отправления с описью вложения.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Датой представления некоммерческой организацией указанных документов считается дата их принятия уполномоченным органом (его терри</w:t>
      </w:r>
      <w:r w:rsidRPr="007E6D9B">
        <w:rPr>
          <w:sz w:val="28"/>
          <w:szCs w:val="28"/>
        </w:rPr>
        <w:t>ториальным органом), если документы представлены непосредственно, или дата отправки почтового отправления с описью вложения, если документы представлены в виде почтового отправления с описью вложения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Из материалов дела усматривается, что Регионального наим</w:t>
      </w:r>
      <w:r w:rsidRPr="007E6D9B">
        <w:rPr>
          <w:sz w:val="28"/>
          <w:szCs w:val="28"/>
        </w:rPr>
        <w:t>енование организации зарегистрирована Главным управлением Министерства юстиции Российской Федерации по Республике Крым и Севастополю 30.09.2014 года, и в силу вышеуказанных нормативных правовых актов должна была представить отчет о своей деятельности за 20</w:t>
      </w:r>
      <w:r w:rsidRPr="007E6D9B">
        <w:rPr>
          <w:sz w:val="28"/>
          <w:szCs w:val="28"/>
        </w:rPr>
        <w:t>16 года не позднее 15 апреля 2017 года. Однако данный отчет в указанный срок представлен не был, что подтверждается материалами дела и не оспаривается лицом, привлекаемым к административной ответственности.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Таким образом, Региональной общественной организа</w:t>
      </w:r>
      <w:r w:rsidRPr="007E6D9B">
        <w:rPr>
          <w:sz w:val="28"/>
          <w:szCs w:val="28"/>
        </w:rPr>
        <w:t>цией «Научно-экспертный Центр Законодательства Республики Крым» совершено административное правонарушение, предусмотренное ст. 19.7 КоАП РФ – непредставление в государственный орган, осуществляющий государственный контроль (надзор) сведений (информации), п</w:t>
      </w:r>
      <w:r w:rsidRPr="007E6D9B">
        <w:rPr>
          <w:sz w:val="28"/>
          <w:szCs w:val="28"/>
        </w:rPr>
        <w:t xml:space="preserve">редставление которых предусмотрено законом и необходимо для осуществления этим органом его законной деятельности.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Факт административного правонарушения и виновность лица, привлекаемого к административной ответственности, а также соблюдение порядка привлеч</w:t>
      </w:r>
      <w:r w:rsidRPr="007E6D9B">
        <w:rPr>
          <w:sz w:val="28"/>
          <w:szCs w:val="28"/>
        </w:rPr>
        <w:t>ения подтверждается совокупностью доказательств, исследованных при рассмотрении дела: протоколом об административном правонарушении № 242/17 от 26 мая 2017 года (л. д. 1-3), копией служебной записки начальника отдела по делам некоммерческих организаций Рес</w:t>
      </w:r>
      <w:r w:rsidRPr="007E6D9B">
        <w:rPr>
          <w:sz w:val="28"/>
          <w:szCs w:val="28"/>
        </w:rPr>
        <w:t xml:space="preserve">публики Крым ГУ Минюста РФ по РК и Севастополю от  04.05.2017 года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(л.д.4-6), копией справки от 25.04.2017 г. относительно полномочий должностного лица, составившего протокол об административном правонарушении (л. д. 8), копией приказа ГУ Министерства юст</w:t>
      </w:r>
      <w:r w:rsidRPr="007E6D9B">
        <w:rPr>
          <w:sz w:val="28"/>
          <w:szCs w:val="28"/>
        </w:rPr>
        <w:t xml:space="preserve">иции РФ по РК  </w:t>
      </w:r>
      <w:r w:rsidRPr="007E6D9B">
        <w:rPr>
          <w:sz w:val="28"/>
          <w:szCs w:val="28"/>
        </w:rPr>
        <w:t>подтвеждающая</w:t>
      </w:r>
      <w:r w:rsidRPr="007E6D9B">
        <w:rPr>
          <w:sz w:val="28"/>
          <w:szCs w:val="28"/>
        </w:rPr>
        <w:t xml:space="preserve"> полномочия должностного лица составившего протокол (л.д.7-9), копией уведомления о составлении протокола об административном правонарушении от 04.05.2017 г. (л. д. 10-11);</w:t>
      </w:r>
      <w:r w:rsidRPr="007E6D9B">
        <w:rPr>
          <w:sz w:val="28"/>
          <w:szCs w:val="28"/>
        </w:rPr>
        <w:t xml:space="preserve"> копиями почтовых квитанций и уведомлений о вручении поч</w:t>
      </w:r>
      <w:r w:rsidRPr="007E6D9B">
        <w:rPr>
          <w:sz w:val="28"/>
          <w:szCs w:val="28"/>
        </w:rPr>
        <w:t>товых отправлений (л. д. 12, 13, 15), копией сопроводительного письма от 26.05.2017 г. о направлении протокола об административном правонарушении (л. д. 14), сведениями с сайта ФНС России из ЕГРЮЛ (л. д. 16-21).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Анализируя собранные по делу и исследованные</w:t>
      </w:r>
      <w:r w:rsidRPr="007E6D9B">
        <w:rPr>
          <w:sz w:val="28"/>
          <w:szCs w:val="28"/>
        </w:rPr>
        <w:t xml:space="preserve"> доказательства в их совокупности, прихожу к выводу, что действия лица, привлекаемого к административной ответственности, квалифицированы правильно по статье 19.7 КоАП РФ. Вина привлекаемого лица доказана полностью.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Оснований для освобождения юридического</w:t>
      </w:r>
      <w:r w:rsidRPr="007E6D9B">
        <w:rPr>
          <w:sz w:val="28"/>
          <w:szCs w:val="28"/>
        </w:rPr>
        <w:t xml:space="preserve"> лица - Региональной общественной организации «Научно-экспертный Центр Законодательства Республики Крым» от административной ответственности не усматривается.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При назначении административного наказания лицу, привлекаемому к административной ответственност</w:t>
      </w:r>
      <w:r w:rsidRPr="007E6D9B">
        <w:rPr>
          <w:sz w:val="28"/>
          <w:szCs w:val="28"/>
        </w:rPr>
        <w:t>и, мировой судья учитывает следующее.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 xml:space="preserve"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 w:rsidRPr="007E6D9B">
        <w:rPr>
          <w:sz w:val="28"/>
          <w:szCs w:val="28"/>
        </w:rPr>
        <w:t>правонарушение, в соответствии с настоящим Кодексом.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При этом пределы, установленные законом, должны восприниматься в рамках пределов, установленных санкцией соответствующей правовой нормы.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Санкция статьи 19.7 КоАП РФ предусматривает такие виды администрат</w:t>
      </w:r>
      <w:r w:rsidRPr="007E6D9B">
        <w:rPr>
          <w:sz w:val="28"/>
          <w:szCs w:val="28"/>
        </w:rPr>
        <w:t>ивного наказания как предупреждение или наложение административного штрафа.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 xml:space="preserve">Статьей 3.4 КоАП РФ установлено, что предупреждение - мера административного наказания, выраженная в официальном порицании физического или юридического лица. </w:t>
      </w:r>
      <w:r w:rsidRPr="007E6D9B">
        <w:rPr>
          <w:sz w:val="28"/>
          <w:szCs w:val="28"/>
        </w:rPr>
        <w:t>Предупреждение устанав</w:t>
      </w:r>
      <w:r w:rsidRPr="007E6D9B">
        <w:rPr>
          <w:sz w:val="28"/>
          <w:szCs w:val="28"/>
        </w:rPr>
        <w:t>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</w:t>
      </w:r>
      <w:r w:rsidRPr="007E6D9B">
        <w:rPr>
          <w:sz w:val="28"/>
          <w:szCs w:val="28"/>
        </w:rPr>
        <w:t>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 xml:space="preserve">Исходя из анализа приведенных норм КоАП РФ, предупреждение, </w:t>
      </w:r>
      <w:r w:rsidRPr="007E6D9B">
        <w:rPr>
          <w:sz w:val="28"/>
          <w:szCs w:val="28"/>
        </w:rPr>
        <w:t>являясь видом административного наказания, применяется как в отношении физических, так и в отношении юридических лиц, совершивших незначительные нарушения установленных правил, когда они не носят резко выраженного антиобщественного характера, и в случае, к</w:t>
      </w:r>
      <w:r w:rsidRPr="007E6D9B">
        <w:rPr>
          <w:sz w:val="28"/>
          <w:szCs w:val="28"/>
        </w:rPr>
        <w:t>огда наложение предупреждения предусмотрено соответствующей статьей Кодекса об административных правонарушениях или нормативного акта субъекта РФ, устанавливающего административную ответственность.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При этом применение предупреждения к правонарушителю влече</w:t>
      </w:r>
      <w:r w:rsidRPr="007E6D9B">
        <w:rPr>
          <w:sz w:val="28"/>
          <w:szCs w:val="28"/>
        </w:rPr>
        <w:t xml:space="preserve">т для него наступление определенных отрицательных последствий, в случае повторного совершения правонарушения - привлечение его в дальнейшем к более строгой административной ответственности.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При назначении административного наказания мировой судья учитывае</w:t>
      </w:r>
      <w:r w:rsidRPr="007E6D9B">
        <w:rPr>
          <w:sz w:val="28"/>
          <w:szCs w:val="28"/>
        </w:rPr>
        <w:t>т конкретные обстоятельства дела, характер совершенного административного правонарушения. К числу обстоятельств, смягчающих вину правонарушителя, возможно отнесение совершения административного правонарушения впервые; признание вины, принятие мер по предот</w:t>
      </w:r>
      <w:r w:rsidRPr="007E6D9B">
        <w:rPr>
          <w:sz w:val="28"/>
          <w:szCs w:val="28"/>
        </w:rPr>
        <w:t>вращению нарушений в дальнейшем. Обстоятельств, отягчающих административную ответственность, при рассмотрении дела не установлено.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</w:t>
      </w:r>
      <w:r w:rsidRPr="007E6D9B">
        <w:rPr>
          <w:sz w:val="28"/>
          <w:szCs w:val="28"/>
        </w:rPr>
        <w:t xml:space="preserve">о правонарушения и применяется в целях предупреждения совершения новых </w:t>
      </w:r>
      <w:r w:rsidRPr="007E6D9B">
        <w:rPr>
          <w:sz w:val="28"/>
          <w:szCs w:val="28"/>
        </w:rPr>
        <w:t>правонарушений</w:t>
      </w:r>
      <w:r w:rsidRPr="007E6D9B">
        <w:rPr>
          <w:sz w:val="28"/>
          <w:szCs w:val="28"/>
        </w:rPr>
        <w:t xml:space="preserve"> как самим правонарушителем, так и другими лицами, мировой </w:t>
      </w:r>
      <w:r w:rsidRPr="007E6D9B">
        <w:rPr>
          <w:sz w:val="28"/>
          <w:szCs w:val="28"/>
        </w:rPr>
        <w:t>судья считает достаточным назначение виновному наказания в виде предупреждения, установленного санкцией статьи 1</w:t>
      </w:r>
      <w:r w:rsidRPr="007E6D9B">
        <w:rPr>
          <w:sz w:val="28"/>
          <w:szCs w:val="28"/>
        </w:rPr>
        <w:t>9.7 КоАП РФ за совершенное правонарушение.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Руководствуясь статьями 3.4, 4.1, 29.9, 29.10 КоАП РФ, -</w:t>
      </w:r>
    </w:p>
    <w:p w:rsidR="00A77B3E" w:rsidRPr="007E6D9B" w:rsidP="007E6D9B">
      <w:pPr>
        <w:ind w:left="2880" w:firstLine="720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ПОСТАНОВИЛ: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Признать Региональную общественную организацию «Научно-экспертный Центр Законодательства Республики Крым» виновным в совершении административног</w:t>
      </w:r>
      <w:r w:rsidRPr="007E6D9B">
        <w:rPr>
          <w:sz w:val="28"/>
          <w:szCs w:val="28"/>
        </w:rPr>
        <w:t>о правонарушения, предусмотренного статьи 19.7 КоАП РФ, и назначить административное наказание в виде предупреждения.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Копию постановления направить в адрес Региональной общественной организации «Научно-экспертный Центр Законодательства Республики Крым» и Г</w:t>
      </w:r>
      <w:r w:rsidRPr="007E6D9B">
        <w:rPr>
          <w:sz w:val="28"/>
          <w:szCs w:val="28"/>
        </w:rPr>
        <w:t xml:space="preserve">лавному управлению Министерства юстиции Российской Федерации по Республике Крым и Севастополю. 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  <w:r w:rsidRPr="007E6D9B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</w:t>
      </w:r>
      <w:r w:rsidRPr="007E6D9B">
        <w:rPr>
          <w:sz w:val="28"/>
          <w:szCs w:val="28"/>
        </w:rPr>
        <w:t>. Симферополь в течение 10 суток со дня вручения или получения копии постановления.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</w:p>
    <w:p w:rsidR="00A77B3E" w:rsidRPr="007E6D9B" w:rsidP="007E6D9B">
      <w:pPr>
        <w:ind w:firstLine="567"/>
        <w:jc w:val="both"/>
        <w:rPr>
          <w:sz w:val="28"/>
          <w:szCs w:val="28"/>
        </w:rPr>
      </w:pPr>
    </w:p>
    <w:p w:rsidR="00A77B3E" w:rsidRPr="007E6D9B" w:rsidP="007E6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6D9B">
        <w:rPr>
          <w:sz w:val="28"/>
          <w:szCs w:val="28"/>
        </w:rPr>
        <w:t>Г.Ю. Цыганова</w:t>
      </w:r>
    </w:p>
    <w:p w:rsidR="00A77B3E" w:rsidRPr="007E6D9B" w:rsidP="007E6D9B">
      <w:pPr>
        <w:ind w:firstLine="567"/>
        <w:jc w:val="both"/>
        <w:rPr>
          <w:sz w:val="28"/>
          <w:szCs w:val="28"/>
        </w:rPr>
      </w:pPr>
    </w:p>
    <w:p w:rsidR="007E6D9B" w:rsidRPr="007E6D9B">
      <w:pPr>
        <w:ind w:firstLine="567"/>
        <w:jc w:val="both"/>
        <w:rPr>
          <w:sz w:val="28"/>
          <w:szCs w:val="28"/>
        </w:rPr>
      </w:pPr>
    </w:p>
    <w:sectPr w:rsidSect="007E6D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