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64B" w:rsidP="0054264B">
      <w:r>
        <w:t xml:space="preserve">                                                                                                    Дело № 5-2-135/2022</w:t>
      </w:r>
    </w:p>
    <w:p w:rsidR="0054264B" w:rsidP="0054264B">
      <w:r>
        <w:t>ПОСТАНОВЛЕНИЕ</w:t>
      </w:r>
    </w:p>
    <w:p w:rsidR="0054264B" w:rsidP="0054264B"/>
    <w:p w:rsidR="0054264B" w:rsidP="0054264B">
      <w:r>
        <w:t xml:space="preserve">10 марта 2022 года                                                 </w:t>
      </w:r>
      <w:r>
        <w:tab/>
      </w:r>
      <w:r>
        <w:tab/>
        <w:t xml:space="preserve">        г. Симферополь</w:t>
      </w:r>
    </w:p>
    <w:p w:rsidR="0054264B" w:rsidP="0054264B"/>
    <w:p w:rsidR="0054264B" w:rsidP="0054264B">
      <w:r>
        <w:t xml:space="preserve">Исполняющий обязанности мирового судьи судебного участка № 2 Железнодорожного судебного района </w:t>
      </w:r>
      <w:r>
        <w:t>г</w:t>
      </w:r>
      <w:r>
        <w:t>.С</w:t>
      </w:r>
      <w:r>
        <w:t>имферополь</w:t>
      </w:r>
      <w:r>
        <w:t xml:space="preserve"> мировой судья судебного участка №3 Железнодорожного судебного района </w:t>
      </w:r>
      <w:r>
        <w:t>г.Симферополь</w:t>
      </w:r>
      <w:r>
        <w:t xml:space="preserve"> Киселёва Е.Н, рассмотрев в судебном заседании дело об административном правонарушении, предусмотренном ч. 1 ст. 7.27 КоАП РФ, в отношении:</w:t>
      </w:r>
    </w:p>
    <w:p w:rsidR="0054264B" w:rsidP="0054264B">
      <w:r>
        <w:t>Галикаева</w:t>
      </w:r>
      <w:r>
        <w:t xml:space="preserve"> Ильдара </w:t>
      </w:r>
      <w:r>
        <w:t>Флюровича</w:t>
      </w:r>
      <w:r>
        <w:t>, «информация изъята»,</w:t>
      </w:r>
    </w:p>
    <w:p w:rsidR="0054264B" w:rsidP="0054264B">
      <w:r>
        <w:t>УСТАНОВИЛ:</w:t>
      </w:r>
    </w:p>
    <w:p w:rsidR="0054264B" w:rsidP="0054264B">
      <w:r>
        <w:t>Галикаев</w:t>
      </w:r>
      <w:r>
        <w:t xml:space="preserve"> Ильдар </w:t>
      </w:r>
      <w:r>
        <w:t>Флюрович</w:t>
      </w:r>
      <w:r>
        <w:t xml:space="preserve">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54264B" w:rsidP="0054264B">
      <w:r>
        <w:t>Галикаев</w:t>
      </w:r>
      <w:r>
        <w:t xml:space="preserve"> И.Ф. «информация изъята» года находясь в магазине ООО «ПУД», расположенном по адресу: г. Симферополь, «информация изъята»</w:t>
      </w:r>
      <w:r>
        <w:t xml:space="preserve"> ,</w:t>
      </w:r>
      <w:r>
        <w:t xml:space="preserve"> путем свободного доступа с прилавка магазина тайно похитил продукты  на общую сумму 221 рубль 64 копейки.</w:t>
      </w:r>
    </w:p>
    <w:p w:rsidR="0054264B" w:rsidP="0054264B">
      <w:r>
        <w:t xml:space="preserve">В судебном заседании </w:t>
      </w:r>
      <w:r>
        <w:t>Галикаев</w:t>
      </w:r>
      <w:r>
        <w:t xml:space="preserve"> И.Ф. свою вину в совершенном правонарушении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54264B" w:rsidP="0054264B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54264B" w:rsidP="0054264B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>
        <w:t xml:space="preserve"> </w:t>
      </w:r>
      <w: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54264B" w:rsidP="0054264B">
      <w:r>
        <w:t>Согласно заявлению уполномоченного представителя ООО «ПУД» Ерша О.В. от «информация изъята», и приложенных материалов следует, что стоимость похищенного «информация изъята» года в магазине ООО «ПУД» (г. Симферополь, «информация изъята») имущества, а именно: коньяк 250 мл.</w:t>
      </w:r>
      <w:r>
        <w:t xml:space="preserve"> </w:t>
      </w:r>
      <w:r>
        <w:t>Дюльбер</w:t>
      </w:r>
      <w:r>
        <w:t xml:space="preserve"> Российский пятилетний 42 ст./бут</w:t>
      </w:r>
      <w:r>
        <w:t xml:space="preserve">., </w:t>
      </w:r>
      <w:r>
        <w:t>составляет 221 рубль 64 копейки (без учета НДС).</w:t>
      </w:r>
    </w:p>
    <w:p w:rsidR="0054264B" w:rsidP="0054264B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представителя ООО «ПУД» Иванова А.А. </w:t>
      </w:r>
      <w:r>
        <w:t>от</w:t>
      </w:r>
      <w:r>
        <w:t xml:space="preserve"> «информация изъята»; объяснениями «информация изъята» г.; справкой ООО «ПУД» о стоимости похищенного имущества от «информация изъята».; рапортом старшего полицейского «информация изъята» прапорщика полиции </w:t>
      </w:r>
      <w:r>
        <w:t>Кли</w:t>
      </w:r>
      <w:r>
        <w:t xml:space="preserve"> А.А. от «информация изъята»</w:t>
      </w:r>
      <w:r>
        <w:t xml:space="preserve"> ;</w:t>
      </w:r>
      <w:r>
        <w:t xml:space="preserve"> иными материалами дела. </w:t>
      </w:r>
    </w:p>
    <w:p w:rsidR="0054264B" w:rsidP="0054264B">
      <w:r>
        <w:t xml:space="preserve">Таким образом, вина </w:t>
      </w:r>
      <w:r>
        <w:t>Галикаева</w:t>
      </w:r>
      <w:r>
        <w:t xml:space="preserve"> И.Ф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54264B" w:rsidP="0054264B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54264B" w:rsidP="0054264B">
      <w:r>
        <w:t xml:space="preserve">Принимая во внимание характер совершенного административного правонарушения, имущественное положения </w:t>
      </w:r>
      <w:r>
        <w:t>Галикаева</w:t>
      </w:r>
      <w:r>
        <w:t xml:space="preserve"> И.Ф. (имеет заработок), наличие обстоятельств смягчающих административную ответственность, мировой судья пришел к выводу о возможности назначения наказания в виде штрафа в размере, предусмотренном санкцией ч. 1 ст. 7.27. КоАП РФ.</w:t>
      </w:r>
    </w:p>
    <w:p w:rsidR="0054264B" w:rsidP="0054264B">
      <w:r>
        <w:t>Руководствуясь ст. ст. 29.9, 29.10 КоАП РФ,</w:t>
      </w:r>
    </w:p>
    <w:p w:rsidR="0054264B" w:rsidP="0054264B">
      <w:r>
        <w:t>ПОСТАНОВИЛ:</w:t>
      </w:r>
    </w:p>
    <w:p w:rsidR="0054264B" w:rsidP="0054264B">
      <w:r>
        <w:t>Галикаева</w:t>
      </w:r>
      <w:r>
        <w:t xml:space="preserve"> Ильдара </w:t>
      </w:r>
      <w:r>
        <w:t>Флюровича</w:t>
      </w:r>
      <w:r>
        <w:t>, «информация изъята» года рождения, признать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штрафа в размере 1 000 (одна тысяч) рублей.</w:t>
      </w:r>
    </w:p>
    <w:p w:rsidR="0054264B" w:rsidP="0054264B">
      <w:r>
        <w:t>Реквизиты для оплаты штрафа: «информация изъята».</w:t>
      </w:r>
    </w:p>
    <w:p w:rsidR="0054264B" w:rsidP="0054264B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8 978 722 56 21. </w:t>
      </w:r>
    </w:p>
    <w:p w:rsidR="0054264B" w:rsidP="0054264B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54264B" w:rsidP="0054264B">
      <w:r>
        <w:t xml:space="preserve">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54264B" w:rsidP="0054264B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54264B" w:rsidP="0054264B">
      <w:r>
        <w:t>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4264B" w:rsidP="0054264B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54264B" w:rsidP="0054264B"/>
    <w:p w:rsidR="0099223D" w:rsidRPr="0054264B" w:rsidP="0054264B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Е.Н.Киселёва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64B">
          <w:rPr>
            <w:noProof/>
          </w:rPr>
          <w:t>3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43637"/>
    <w:rsid w:val="0007453B"/>
    <w:rsid w:val="00081C2C"/>
    <w:rsid w:val="000C2376"/>
    <w:rsid w:val="000E0FB6"/>
    <w:rsid w:val="000E192A"/>
    <w:rsid w:val="0016380B"/>
    <w:rsid w:val="0017292A"/>
    <w:rsid w:val="00182382"/>
    <w:rsid w:val="00182B2A"/>
    <w:rsid w:val="001876B6"/>
    <w:rsid w:val="001A1F6A"/>
    <w:rsid w:val="001C1096"/>
    <w:rsid w:val="001D7B65"/>
    <w:rsid w:val="002723CB"/>
    <w:rsid w:val="00274326"/>
    <w:rsid w:val="00276031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70B94"/>
    <w:rsid w:val="004A7349"/>
    <w:rsid w:val="004E5D9D"/>
    <w:rsid w:val="004F7835"/>
    <w:rsid w:val="005153F1"/>
    <w:rsid w:val="00516430"/>
    <w:rsid w:val="00517B90"/>
    <w:rsid w:val="0054264B"/>
    <w:rsid w:val="0055099D"/>
    <w:rsid w:val="0055336D"/>
    <w:rsid w:val="00581887"/>
    <w:rsid w:val="005E55A0"/>
    <w:rsid w:val="006367BD"/>
    <w:rsid w:val="00652047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84F1F"/>
    <w:rsid w:val="008E1BD1"/>
    <w:rsid w:val="00906C54"/>
    <w:rsid w:val="009247E5"/>
    <w:rsid w:val="00936757"/>
    <w:rsid w:val="00947D34"/>
    <w:rsid w:val="009670FE"/>
    <w:rsid w:val="00967F76"/>
    <w:rsid w:val="00991F3F"/>
    <w:rsid w:val="0099223D"/>
    <w:rsid w:val="00995D57"/>
    <w:rsid w:val="009F056D"/>
    <w:rsid w:val="00A60C3D"/>
    <w:rsid w:val="00AA3325"/>
    <w:rsid w:val="00AE66A8"/>
    <w:rsid w:val="00AF46B8"/>
    <w:rsid w:val="00B15C08"/>
    <w:rsid w:val="00B5214F"/>
    <w:rsid w:val="00B55EAE"/>
    <w:rsid w:val="00B6749B"/>
    <w:rsid w:val="00B773D7"/>
    <w:rsid w:val="00BB483E"/>
    <w:rsid w:val="00BC1629"/>
    <w:rsid w:val="00BC5D66"/>
    <w:rsid w:val="00C005F9"/>
    <w:rsid w:val="00C116E9"/>
    <w:rsid w:val="00C1356E"/>
    <w:rsid w:val="00C32E0D"/>
    <w:rsid w:val="00C64532"/>
    <w:rsid w:val="00CC7696"/>
    <w:rsid w:val="00D1564C"/>
    <w:rsid w:val="00D17B93"/>
    <w:rsid w:val="00D4501C"/>
    <w:rsid w:val="00D60D02"/>
    <w:rsid w:val="00D631A5"/>
    <w:rsid w:val="00D71F89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44838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36BA-65FA-480C-9308-1204EAA8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