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EBE" w:rsidP="00220EBE">
      <w:r>
        <w:t xml:space="preserve">                                                                                                Дело № 5-2-259/2022</w:t>
      </w:r>
    </w:p>
    <w:p w:rsidR="00220EBE" w:rsidP="00220EBE"/>
    <w:p w:rsidR="00220EBE" w:rsidP="00220EBE">
      <w:r>
        <w:tab/>
      </w:r>
      <w:r>
        <w:tab/>
      </w:r>
      <w:r>
        <w:t>П</w:t>
      </w:r>
      <w:r>
        <w:t xml:space="preserve"> О С Т А Н О В Л Е Н И Е</w:t>
      </w:r>
    </w:p>
    <w:p w:rsidR="00220EBE" w:rsidP="00220EBE">
      <w:r>
        <w:t>07 июля 2022г.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г. Симферополь</w:t>
      </w:r>
    </w:p>
    <w:p w:rsidR="00220EBE" w:rsidP="00220EBE"/>
    <w:p w:rsidR="00220EBE" w:rsidP="00220EBE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220EBE" w:rsidP="00220EBE">
      <w:r>
        <w:t>Казанцевой Ларисы Юрьевны, «информация изъята»</w:t>
      </w:r>
      <w:r>
        <w:t xml:space="preserve"> ,</w:t>
      </w:r>
      <w:r>
        <w:t xml:space="preserve"> </w:t>
      </w:r>
    </w:p>
    <w:p w:rsidR="00220EBE" w:rsidP="00220EBE">
      <w:r>
        <w:t xml:space="preserve">                                                     УСТАНОВИЛ:</w:t>
      </w:r>
    </w:p>
    <w:p w:rsidR="00220EBE" w:rsidP="00220EBE">
      <w:r>
        <w:t xml:space="preserve">Казанцева Лариса Юрьевна «информация изъята» года </w:t>
      </w:r>
      <w:r>
        <w:t>в</w:t>
      </w:r>
      <w:r>
        <w:t xml:space="preserve"> «информация изъята» мин., по адресу: </w:t>
      </w:r>
      <w:r>
        <w:t>Республика Крым, г. Симферополь, пл. Привокзальная, д. 1, находясь на пятой железнодорожной платформе пригородного сообщения ст.  Симферополь, торговала с рук продуктами питания (минеральная вода «Крымская» объемом 0.5 л по цене 25 (двадцать пять) руб. за 1 бутылку, в количестве 10 бутылок на общую сумму 250 рублей, с целью получения прибыли, то есть осуществляла предпринимательскую деятельность, без государственной регистрации в качестве</w:t>
      </w:r>
      <w:r>
        <w:t xml:space="preserve">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РФ,</w:t>
      </w:r>
    </w:p>
    <w:p w:rsidR="00220EBE" w:rsidP="00220EBE">
      <w:r>
        <w:t xml:space="preserve">Казанцева Л.Ю. в судебное заседание не явилась, будучи надлежаще уведомленным о дате, времени и месте рассмотрения дела, ходатайств об отложении не поступало. При </w:t>
      </w:r>
      <w:r>
        <w:t>таких</w:t>
      </w:r>
      <w:r>
        <w:t xml:space="preserve"> обстоятельства неявка привлекаемого лица не является препятствием для рассмотрения дела</w:t>
      </w:r>
    </w:p>
    <w:p w:rsidR="00220EBE" w:rsidP="00220EBE">
      <w:r>
        <w:t>Исследовав материалы дела, прихожу к следующему.</w:t>
      </w:r>
    </w:p>
    <w:p w:rsidR="00220EBE" w:rsidP="00220EBE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220EBE" w:rsidP="00220EBE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№ УТЮ «информация изъята» года, составленным в присутствии привлекаемого лица и ею подписанным; копией паспорта Казанцевой Л.Ю.; объяснениями Алекса А.А., </w:t>
      </w:r>
      <w:r>
        <w:t>Горлы</w:t>
      </w:r>
      <w:r>
        <w:t xml:space="preserve"> А.А.,  Казанцевой Л.Ю., </w:t>
      </w:r>
      <w:r>
        <w:t>фототаблицей</w:t>
      </w:r>
      <w:r>
        <w:t xml:space="preserve">, рапортом полицейского отделения № «информация изъята» сержанта полиции Возы А.А. </w:t>
      </w:r>
      <w:r>
        <w:t>от</w:t>
      </w:r>
      <w:r>
        <w:t xml:space="preserve"> «</w:t>
      </w:r>
      <w:r>
        <w:t>информация</w:t>
      </w:r>
      <w:r>
        <w:t xml:space="preserve"> изъята», справкой на физическое лицо из СООП;  иными материалами дела.</w:t>
      </w:r>
    </w:p>
    <w:p w:rsidR="00220EBE" w:rsidP="00220EBE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220EBE" w:rsidP="00220EBE">
      <w:r>
        <w:t xml:space="preserve">Порядок привлечения Казанцевой Л.Ю. к административной ответственности не нарушен. Срок давности привлечения к административной ответственности не истек. </w:t>
      </w:r>
    </w:p>
    <w:p w:rsidR="00220EBE" w:rsidP="00220EBE">
      <w:r>
        <w:t>Таким образом, на основе представленных доказательств, прихожу к выводу о доказанности вины Казанцевой Л.Ю. в совершении административного правонарушения, предусмотренного ч.1 ст.14.1 КоАП РФ.</w:t>
      </w:r>
    </w:p>
    <w:p w:rsidR="00220EBE" w:rsidP="00220EBE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220EBE" w:rsidP="00220EBE">
      <w:r>
        <w:t>Руководствуясь статьями 3.5, 29.9, 29.10 КоАП РФ, -</w:t>
      </w:r>
    </w:p>
    <w:p w:rsidR="00220EBE" w:rsidP="00220EBE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220EBE" w:rsidP="00220EBE">
      <w:r>
        <w:t>Казанцеву Ларису Юрьевну признать виновной в совершении административного правонарушения, предусмотренного ч. 1 ст. 14.1 КоАП РФ, и назначить ей наказание в виде административного штрафа в размере 500 (пятьсот) рублей.</w:t>
      </w:r>
    </w:p>
    <w:p w:rsidR="00220EBE" w:rsidP="00220EBE">
      <w:r>
        <w:t>Реквизиты для оплаты штрафа: «информация изъята».</w:t>
      </w:r>
    </w:p>
    <w:p w:rsidR="00220EBE" w:rsidP="00220EBE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220EBE" w:rsidP="00220EB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220EBE" w:rsidP="00220EBE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220EBE" w:rsidP="00220EBE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20EBE" w:rsidP="00220EBE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20EBE" w:rsidP="00220EBE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220EBE" w:rsidP="00220EBE"/>
    <w:p w:rsidR="00220EBE" w:rsidP="00220EBE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p w:rsidR="00D111DD" w:rsidRPr="00220EBE" w:rsidP="00220EBE"/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6163B"/>
    <w:rsid w:val="00084867"/>
    <w:rsid w:val="000B6288"/>
    <w:rsid w:val="000D2F51"/>
    <w:rsid w:val="000D5B7A"/>
    <w:rsid w:val="00107128"/>
    <w:rsid w:val="00130421"/>
    <w:rsid w:val="00184A7B"/>
    <w:rsid w:val="001A7173"/>
    <w:rsid w:val="001D31BB"/>
    <w:rsid w:val="001D7520"/>
    <w:rsid w:val="00204910"/>
    <w:rsid w:val="00210B28"/>
    <w:rsid w:val="00220212"/>
    <w:rsid w:val="00220EBE"/>
    <w:rsid w:val="00274083"/>
    <w:rsid w:val="0027706A"/>
    <w:rsid w:val="0027766F"/>
    <w:rsid w:val="002816EB"/>
    <w:rsid w:val="00286255"/>
    <w:rsid w:val="00296334"/>
    <w:rsid w:val="002A1712"/>
    <w:rsid w:val="002C10BF"/>
    <w:rsid w:val="002C6316"/>
    <w:rsid w:val="002E2156"/>
    <w:rsid w:val="002E29BD"/>
    <w:rsid w:val="002E76A6"/>
    <w:rsid w:val="003362AB"/>
    <w:rsid w:val="0035733F"/>
    <w:rsid w:val="0037552C"/>
    <w:rsid w:val="00375CD0"/>
    <w:rsid w:val="003903D7"/>
    <w:rsid w:val="003933FF"/>
    <w:rsid w:val="003A0D84"/>
    <w:rsid w:val="003A7612"/>
    <w:rsid w:val="003B1306"/>
    <w:rsid w:val="003E0F5E"/>
    <w:rsid w:val="00436C97"/>
    <w:rsid w:val="0045137B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1048D"/>
    <w:rsid w:val="00564625"/>
    <w:rsid w:val="005B2D60"/>
    <w:rsid w:val="005F4665"/>
    <w:rsid w:val="006202D0"/>
    <w:rsid w:val="00621E97"/>
    <w:rsid w:val="00636CB5"/>
    <w:rsid w:val="006506AD"/>
    <w:rsid w:val="00661C9B"/>
    <w:rsid w:val="00662E31"/>
    <w:rsid w:val="006914A9"/>
    <w:rsid w:val="006A1C5B"/>
    <w:rsid w:val="006B134D"/>
    <w:rsid w:val="006C656C"/>
    <w:rsid w:val="00713C87"/>
    <w:rsid w:val="00725541"/>
    <w:rsid w:val="00726A46"/>
    <w:rsid w:val="00732901"/>
    <w:rsid w:val="007420E5"/>
    <w:rsid w:val="007545F5"/>
    <w:rsid w:val="0075492C"/>
    <w:rsid w:val="00765F10"/>
    <w:rsid w:val="00811750"/>
    <w:rsid w:val="00824728"/>
    <w:rsid w:val="00824AAE"/>
    <w:rsid w:val="00842F19"/>
    <w:rsid w:val="00843346"/>
    <w:rsid w:val="00851F12"/>
    <w:rsid w:val="00852A88"/>
    <w:rsid w:val="00853098"/>
    <w:rsid w:val="00860AC9"/>
    <w:rsid w:val="008742C6"/>
    <w:rsid w:val="00892573"/>
    <w:rsid w:val="0089744B"/>
    <w:rsid w:val="008B7C7C"/>
    <w:rsid w:val="008C6033"/>
    <w:rsid w:val="009375C6"/>
    <w:rsid w:val="00953FFE"/>
    <w:rsid w:val="00963B57"/>
    <w:rsid w:val="00983DA1"/>
    <w:rsid w:val="00983E4A"/>
    <w:rsid w:val="009874AE"/>
    <w:rsid w:val="009B0EA3"/>
    <w:rsid w:val="009B6E7A"/>
    <w:rsid w:val="009C0EBF"/>
    <w:rsid w:val="009F0526"/>
    <w:rsid w:val="00A03862"/>
    <w:rsid w:val="00A15B84"/>
    <w:rsid w:val="00A237F5"/>
    <w:rsid w:val="00A33746"/>
    <w:rsid w:val="00A60EA9"/>
    <w:rsid w:val="00A73D8B"/>
    <w:rsid w:val="00A82519"/>
    <w:rsid w:val="00A93EDC"/>
    <w:rsid w:val="00B20E72"/>
    <w:rsid w:val="00B51D34"/>
    <w:rsid w:val="00B66619"/>
    <w:rsid w:val="00B85FAA"/>
    <w:rsid w:val="00B91BCA"/>
    <w:rsid w:val="00BB3135"/>
    <w:rsid w:val="00BC5186"/>
    <w:rsid w:val="00BE493B"/>
    <w:rsid w:val="00C05F60"/>
    <w:rsid w:val="00C21BF4"/>
    <w:rsid w:val="00C323BF"/>
    <w:rsid w:val="00C40EA5"/>
    <w:rsid w:val="00C6599E"/>
    <w:rsid w:val="00C749CB"/>
    <w:rsid w:val="00C75046"/>
    <w:rsid w:val="00C76135"/>
    <w:rsid w:val="00CA3510"/>
    <w:rsid w:val="00CD21AD"/>
    <w:rsid w:val="00CD2937"/>
    <w:rsid w:val="00D07ADB"/>
    <w:rsid w:val="00D111DD"/>
    <w:rsid w:val="00D1761D"/>
    <w:rsid w:val="00D400D0"/>
    <w:rsid w:val="00D75DD0"/>
    <w:rsid w:val="00DB43BF"/>
    <w:rsid w:val="00DE3E5C"/>
    <w:rsid w:val="00E02215"/>
    <w:rsid w:val="00E24A87"/>
    <w:rsid w:val="00E26AEE"/>
    <w:rsid w:val="00E377EA"/>
    <w:rsid w:val="00E55D26"/>
    <w:rsid w:val="00E66324"/>
    <w:rsid w:val="00E76E24"/>
    <w:rsid w:val="00E85E99"/>
    <w:rsid w:val="00E907E7"/>
    <w:rsid w:val="00EA22A3"/>
    <w:rsid w:val="00EB0D14"/>
    <w:rsid w:val="00EB2E01"/>
    <w:rsid w:val="00EB4EE8"/>
    <w:rsid w:val="00EC2E31"/>
    <w:rsid w:val="00ED1F99"/>
    <w:rsid w:val="00EE7A33"/>
    <w:rsid w:val="00EF3A66"/>
    <w:rsid w:val="00F03D0C"/>
    <w:rsid w:val="00F52637"/>
    <w:rsid w:val="00F73333"/>
    <w:rsid w:val="00F81D47"/>
    <w:rsid w:val="00F904EA"/>
    <w:rsid w:val="00F95C2B"/>
    <w:rsid w:val="00FB359A"/>
    <w:rsid w:val="00FD3ED5"/>
    <w:rsid w:val="00FD69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D95A-86B1-4C17-A484-AFC5821C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