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72C5" w:rsidP="001F72C5">
      <w:r>
        <w:t>Дело № 5-2-286/2022</w:t>
      </w:r>
    </w:p>
    <w:p w:rsidR="001F72C5" w:rsidP="001F72C5">
      <w:r>
        <w:t>П О С Т А Н О В Л Е Н И Е</w:t>
      </w:r>
    </w:p>
    <w:p w:rsidR="001F72C5" w:rsidP="001F72C5"/>
    <w:p w:rsidR="001F72C5" w:rsidP="001F72C5">
      <w:r>
        <w:t>12 июля 2022 года</w:t>
      </w:r>
      <w:r>
        <w:tab/>
      </w:r>
      <w:r>
        <w:tab/>
        <w:t xml:space="preserve">                   </w:t>
      </w:r>
      <w:r>
        <w:tab/>
      </w:r>
      <w:r>
        <w:tab/>
      </w:r>
      <w:r>
        <w:tab/>
      </w:r>
      <w:r>
        <w:tab/>
        <w:t xml:space="preserve">  г. Симферополь</w:t>
      </w:r>
    </w:p>
    <w:p w:rsidR="001F72C5" w:rsidP="001F72C5"/>
    <w:p w:rsidR="001F72C5" w:rsidP="001F72C5">
      <w:r>
        <w:t xml:space="preserve">Мировой судья судебного участка № 2 Железнодорожного судебного района г. Симферополь Цыганова Г.Ю., рассмотрев дело об административном правонарушении, предусмотренном ч. 1 ст. 15.6 КоАП РФ, в отношении </w:t>
      </w:r>
    </w:p>
    <w:p w:rsidR="001F72C5" w:rsidP="001F72C5">
      <w:r>
        <w:t>Франчука Александра Сергеевича, «информация изъята»,</w:t>
      </w:r>
    </w:p>
    <w:p w:rsidR="001F72C5" w:rsidP="001F72C5">
      <w:r>
        <w:t>УСТАНОВИЛ:</w:t>
      </w:r>
    </w:p>
    <w:p w:rsidR="001F72C5" w:rsidP="001F72C5">
      <w:r>
        <w:t>Франчук Александр Сергеевич, являясь генеральным директором ООО «НЕО ЛЕНД» (адрес места нахождения: Республика Крым, г.  Симферополь, ш. Евпаторийское, д. 3А, офис 1), не предоставил в ИФНС России по г. Симферополю в установленный 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9 месяцев 2021 года (расчет авансового платежа за отчетный период код 33, который относится к сведениям, необходимым для осуществления налогового контроля), срок предоставления которой истек «информация изъята» , совершив тем самым административное правонарушение, предусмотренное ч. 1 ст. 15.6 КоАП РФ.</w:t>
      </w:r>
    </w:p>
    <w:p w:rsidR="001F72C5" w:rsidP="001F72C5">
      <w:r>
        <w:t>В судебное заседание Франчук А.С. не явился, будучи надлежаще уведомленным о дате, времени и месте рассмотрения дела, каких-либо ходатайств от него не поступало. При таких обстоятельствах неявка привлекаемого лица не препятствует рассмотрению дела в его отсутствие.</w:t>
      </w:r>
    </w:p>
    <w:p w:rsidR="001F72C5" w:rsidP="001F72C5">
      <w:r>
        <w:t>Исследовав материалы дела об административном правонарушении, прихожу к следующему.</w:t>
      </w:r>
    </w:p>
    <w:p w:rsidR="001F72C5" w:rsidP="001F72C5">
      <w:r>
        <w:t>Согласно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F72C5" w:rsidP="001F72C5">
      <w:r>
        <w:t xml:space="preserve">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w:t>
      </w:r>
      <w:r>
        <w:t xml:space="preserve">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w:t>
      </w:r>
    </w:p>
    <w:p w:rsidR="001F72C5" w:rsidP="001F72C5">
      <w:r>
        <w:t>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w:t>
      </w:r>
    </w:p>
    <w:p w:rsidR="001F72C5" w:rsidP="001F72C5">
      <w: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1F72C5" w:rsidP="001F72C5">
      <w: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1F72C5" w:rsidP="001F72C5">
      <w:r>
        <w:t>Согласно п. 1 ст. 285 НК РФ налоговым периодом по налогу на прибыль признается календарный год.</w:t>
      </w:r>
    </w:p>
    <w:p w:rsidR="001F72C5" w:rsidP="001F72C5">
      <w:r>
        <w:t>Согласно п. 2 ст. 285 НК РФ отчетными периодами по налогу признаются первый квартал, полугодие и девять месяцев календарного года.</w:t>
      </w:r>
    </w:p>
    <w:p w:rsidR="001F72C5" w:rsidP="001F72C5">
      <w: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F72C5" w:rsidP="001F72C5">
      <w: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72C5" w:rsidP="001F72C5">
      <w: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1F72C5" w:rsidP="001F72C5">
      <w:r>
        <w:t>Факт совершения Франчуком А.С. административного правонарушения, предусмотренного ч. 1 ст. 15.6 КоАП РФ, и его вина подтверждаются исследованными в судебном заседании доказательствами: «информация изъята».</w:t>
      </w:r>
    </w:p>
    <w:p w:rsidR="001F72C5" w:rsidP="001F72C5">
      <w: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1F72C5" w:rsidP="001F72C5">
      <w: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1F72C5" w:rsidP="001F72C5">
      <w:r>
        <w:t>Учитывая обстоятельства совершенного правонарушения, мировой судья считает необходимым подвергнуть Франчука А.С., генерального директора ООО «НЕО ЛЕНД», административному наказанию в виде штрафа в минимально предусмотренном санкцией данной части статьи размере.</w:t>
      </w:r>
    </w:p>
    <w:p w:rsidR="001F72C5" w:rsidP="001F72C5">
      <w:r>
        <w:t xml:space="preserve">Руководствуясь ст. ст. 29.9, 29.10 КоАП РФ, - </w:t>
      </w:r>
    </w:p>
    <w:p w:rsidR="001F72C5" w:rsidP="001F72C5">
      <w:r>
        <w:t>ПОСТАНОВИЛ:</w:t>
      </w:r>
    </w:p>
    <w:p w:rsidR="001F72C5" w:rsidP="001F72C5">
      <w:r>
        <w:t>Франчука Александра Сергеевича, генерального директора ООО «НЕО ЛЕНД»,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(триста) рублей.</w:t>
      </w:r>
    </w:p>
    <w:p w:rsidR="001F72C5" w:rsidP="001F72C5">
      <w:r>
        <w:t xml:space="preserve">Реквизиты для уплаты штрафа: «информация изъята». </w:t>
      </w:r>
    </w:p>
    <w:p w:rsidR="001F72C5" w:rsidP="001F72C5">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этаж 6, тел 512-005; тел. моб. 89787225621. </w:t>
      </w:r>
    </w:p>
    <w:p w:rsidR="001F72C5" w:rsidP="001F72C5">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1F72C5" w:rsidP="001F72C5">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1F72C5" w:rsidP="001F72C5">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1F72C5" w:rsidP="001F72C5">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1F72C5" w:rsidP="001F72C5">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1F72C5" w:rsidP="001F72C5"/>
    <w:p w:rsidR="005E156A" w:rsidRPr="001F72C5" w:rsidP="001F72C5">
      <w:r>
        <w:t xml:space="preserve">Мировой судья                                 </w:t>
      </w:r>
      <w:r>
        <w:tab/>
        <w:t>подпись</w:t>
      </w:r>
      <w:r>
        <w:tab/>
      </w:r>
      <w:r>
        <w:tab/>
        <w:t xml:space="preserve"> Г.Ю. Цыганова </w:t>
      </w:r>
      <w:r w:rsidRPr="001F72C5" w:rsidR="008D22CD">
        <w:t xml:space="preserve">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1F72C5">
          <w:rPr>
            <w:noProof/>
          </w:rPr>
          <w:t>3</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06AC6"/>
    <w:rsid w:val="00017570"/>
    <w:rsid w:val="00047B5B"/>
    <w:rsid w:val="0007165A"/>
    <w:rsid w:val="000804DA"/>
    <w:rsid w:val="000D0642"/>
    <w:rsid w:val="00153B66"/>
    <w:rsid w:val="001814CC"/>
    <w:rsid w:val="001D0B92"/>
    <w:rsid w:val="001F611B"/>
    <w:rsid w:val="001F72C5"/>
    <w:rsid w:val="00205FD9"/>
    <w:rsid w:val="002116D4"/>
    <w:rsid w:val="00275E4D"/>
    <w:rsid w:val="002943AA"/>
    <w:rsid w:val="002A024B"/>
    <w:rsid w:val="002C7BC4"/>
    <w:rsid w:val="002F7F17"/>
    <w:rsid w:val="00301EFA"/>
    <w:rsid w:val="003038F9"/>
    <w:rsid w:val="00336E0A"/>
    <w:rsid w:val="00360034"/>
    <w:rsid w:val="00363568"/>
    <w:rsid w:val="00382D9A"/>
    <w:rsid w:val="0038756F"/>
    <w:rsid w:val="003B74F5"/>
    <w:rsid w:val="003C3F8A"/>
    <w:rsid w:val="004077D9"/>
    <w:rsid w:val="0045306A"/>
    <w:rsid w:val="00470C72"/>
    <w:rsid w:val="00491917"/>
    <w:rsid w:val="004A44E4"/>
    <w:rsid w:val="004D2BD3"/>
    <w:rsid w:val="004F3F79"/>
    <w:rsid w:val="00522816"/>
    <w:rsid w:val="00536977"/>
    <w:rsid w:val="00556B18"/>
    <w:rsid w:val="00564E9E"/>
    <w:rsid w:val="00582AB1"/>
    <w:rsid w:val="005C2B20"/>
    <w:rsid w:val="005D1482"/>
    <w:rsid w:val="005E156A"/>
    <w:rsid w:val="005E69E5"/>
    <w:rsid w:val="005F04B1"/>
    <w:rsid w:val="00616633"/>
    <w:rsid w:val="00647D5A"/>
    <w:rsid w:val="00676C66"/>
    <w:rsid w:val="00681F12"/>
    <w:rsid w:val="006857A5"/>
    <w:rsid w:val="006F3D61"/>
    <w:rsid w:val="007247F6"/>
    <w:rsid w:val="007324BC"/>
    <w:rsid w:val="00733EDB"/>
    <w:rsid w:val="00741919"/>
    <w:rsid w:val="007477F8"/>
    <w:rsid w:val="007534A2"/>
    <w:rsid w:val="007616BE"/>
    <w:rsid w:val="007649BA"/>
    <w:rsid w:val="0078516C"/>
    <w:rsid w:val="007C6F3F"/>
    <w:rsid w:val="007F7623"/>
    <w:rsid w:val="0080770E"/>
    <w:rsid w:val="008126CF"/>
    <w:rsid w:val="00826F5C"/>
    <w:rsid w:val="0083694E"/>
    <w:rsid w:val="00846A2D"/>
    <w:rsid w:val="0087764E"/>
    <w:rsid w:val="00884CFC"/>
    <w:rsid w:val="008954D0"/>
    <w:rsid w:val="008B5013"/>
    <w:rsid w:val="008D1C85"/>
    <w:rsid w:val="008D22CD"/>
    <w:rsid w:val="008D50B2"/>
    <w:rsid w:val="008E0855"/>
    <w:rsid w:val="00914B1A"/>
    <w:rsid w:val="00925C42"/>
    <w:rsid w:val="00953ABE"/>
    <w:rsid w:val="009555B0"/>
    <w:rsid w:val="00970DE7"/>
    <w:rsid w:val="00977EC9"/>
    <w:rsid w:val="00981534"/>
    <w:rsid w:val="009B191B"/>
    <w:rsid w:val="009B4402"/>
    <w:rsid w:val="009C6B40"/>
    <w:rsid w:val="009F5BA5"/>
    <w:rsid w:val="00A01D6D"/>
    <w:rsid w:val="00A30608"/>
    <w:rsid w:val="00A63733"/>
    <w:rsid w:val="00A957C1"/>
    <w:rsid w:val="00AB1A0C"/>
    <w:rsid w:val="00AD5712"/>
    <w:rsid w:val="00B03FA8"/>
    <w:rsid w:val="00B2364F"/>
    <w:rsid w:val="00B24E94"/>
    <w:rsid w:val="00B53FF1"/>
    <w:rsid w:val="00B76843"/>
    <w:rsid w:val="00B93914"/>
    <w:rsid w:val="00BB782F"/>
    <w:rsid w:val="00BD56C3"/>
    <w:rsid w:val="00BD5ECC"/>
    <w:rsid w:val="00BE11D8"/>
    <w:rsid w:val="00C262E8"/>
    <w:rsid w:val="00C26493"/>
    <w:rsid w:val="00C47A56"/>
    <w:rsid w:val="00C807E7"/>
    <w:rsid w:val="00CD6A12"/>
    <w:rsid w:val="00D2170A"/>
    <w:rsid w:val="00D24CC5"/>
    <w:rsid w:val="00D258ED"/>
    <w:rsid w:val="00D3539C"/>
    <w:rsid w:val="00D37065"/>
    <w:rsid w:val="00D6536E"/>
    <w:rsid w:val="00D85903"/>
    <w:rsid w:val="00DD5E6A"/>
    <w:rsid w:val="00DF0D85"/>
    <w:rsid w:val="00DF7DA5"/>
    <w:rsid w:val="00E4452B"/>
    <w:rsid w:val="00E64B6D"/>
    <w:rsid w:val="00E85F7A"/>
    <w:rsid w:val="00EB1AEF"/>
    <w:rsid w:val="00EB64A4"/>
    <w:rsid w:val="00EC5D05"/>
    <w:rsid w:val="00F32233"/>
    <w:rsid w:val="00F437A2"/>
    <w:rsid w:val="00F55DC8"/>
    <w:rsid w:val="00F57A7B"/>
    <w:rsid w:val="00F777A4"/>
    <w:rsid w:val="00F808D3"/>
    <w:rsid w:val="00F82E54"/>
    <w:rsid w:val="00F85A23"/>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EF1C-7038-4D6E-971F-BA5DBD4B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