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765617" w:rsidP="00D038D2">
      <w:pPr>
        <w:pStyle w:val="Heading1"/>
        <w:jc w:val="right"/>
        <w:rPr>
          <w:b w:val="0"/>
          <w:sz w:val="26"/>
          <w:szCs w:val="26"/>
        </w:rPr>
      </w:pPr>
      <w:r w:rsidRPr="00765617">
        <w:rPr>
          <w:b w:val="0"/>
          <w:sz w:val="26"/>
          <w:szCs w:val="26"/>
        </w:rPr>
        <w:t>Дело № 5-</w:t>
      </w:r>
      <w:r w:rsidRPr="00765617" w:rsidR="00A54DE2">
        <w:rPr>
          <w:b w:val="0"/>
          <w:sz w:val="26"/>
          <w:szCs w:val="26"/>
        </w:rPr>
        <w:t>2</w:t>
      </w:r>
      <w:r w:rsidRPr="00765617">
        <w:rPr>
          <w:b w:val="0"/>
          <w:sz w:val="26"/>
          <w:szCs w:val="26"/>
        </w:rPr>
        <w:t>-</w:t>
      </w:r>
      <w:r w:rsidRPr="00765617" w:rsidR="00C75384">
        <w:rPr>
          <w:b w:val="0"/>
          <w:sz w:val="26"/>
          <w:szCs w:val="26"/>
        </w:rPr>
        <w:t>299</w:t>
      </w:r>
      <w:r w:rsidRPr="00765617">
        <w:rPr>
          <w:b w:val="0"/>
          <w:sz w:val="26"/>
          <w:szCs w:val="26"/>
        </w:rPr>
        <w:t>/20</w:t>
      </w:r>
      <w:r w:rsidRPr="00765617" w:rsidR="00920403">
        <w:rPr>
          <w:b w:val="0"/>
          <w:sz w:val="26"/>
          <w:szCs w:val="26"/>
        </w:rPr>
        <w:t>2</w:t>
      </w:r>
      <w:r w:rsidRPr="00765617" w:rsidR="00C75384">
        <w:rPr>
          <w:b w:val="0"/>
          <w:sz w:val="26"/>
          <w:szCs w:val="26"/>
        </w:rPr>
        <w:t>5</w:t>
      </w:r>
      <w:r w:rsidRPr="00765617">
        <w:rPr>
          <w:b w:val="0"/>
          <w:sz w:val="26"/>
          <w:szCs w:val="26"/>
        </w:rPr>
        <w:t xml:space="preserve"> </w:t>
      </w:r>
    </w:p>
    <w:p w:rsidR="00D038D2" w:rsidRPr="00765617" w:rsidP="00D038D2">
      <w:pPr>
        <w:pStyle w:val="Heading1"/>
        <w:rPr>
          <w:b w:val="0"/>
          <w:bCs w:val="0"/>
          <w:sz w:val="26"/>
          <w:szCs w:val="26"/>
        </w:rPr>
      </w:pPr>
      <w:r w:rsidRPr="00765617">
        <w:rPr>
          <w:b w:val="0"/>
          <w:bCs w:val="0"/>
          <w:sz w:val="26"/>
          <w:szCs w:val="26"/>
        </w:rPr>
        <w:t>ПОСТАНОВЛЕНИЕ</w:t>
      </w:r>
    </w:p>
    <w:p w:rsidR="00D038D2" w:rsidRPr="00765617" w:rsidP="00D038D2">
      <w:pPr>
        <w:jc w:val="both"/>
        <w:rPr>
          <w:sz w:val="26"/>
          <w:szCs w:val="26"/>
        </w:rPr>
      </w:pPr>
      <w:r w:rsidRPr="00765617">
        <w:rPr>
          <w:sz w:val="26"/>
          <w:szCs w:val="26"/>
        </w:rPr>
        <w:t xml:space="preserve">11 ноября </w:t>
      </w:r>
      <w:r w:rsidRPr="00765617">
        <w:rPr>
          <w:sz w:val="26"/>
          <w:szCs w:val="26"/>
        </w:rPr>
        <w:t>20</w:t>
      </w:r>
      <w:r w:rsidRPr="00765617" w:rsidR="00920403">
        <w:rPr>
          <w:sz w:val="26"/>
          <w:szCs w:val="26"/>
        </w:rPr>
        <w:t>2</w:t>
      </w:r>
      <w:r w:rsidRPr="00765617">
        <w:rPr>
          <w:sz w:val="26"/>
          <w:szCs w:val="26"/>
        </w:rPr>
        <w:t>5</w:t>
      </w:r>
      <w:r w:rsidRPr="00765617">
        <w:rPr>
          <w:sz w:val="26"/>
          <w:szCs w:val="26"/>
        </w:rPr>
        <w:t xml:space="preserve"> года</w:t>
      </w:r>
      <w:r w:rsidRPr="00765617">
        <w:rPr>
          <w:sz w:val="26"/>
          <w:szCs w:val="26"/>
        </w:rPr>
        <w:tab/>
      </w:r>
      <w:r w:rsidRPr="00765617" w:rsidR="00010C62">
        <w:rPr>
          <w:sz w:val="26"/>
          <w:szCs w:val="26"/>
        </w:rPr>
        <w:tab/>
      </w:r>
      <w:r w:rsidRPr="00765617">
        <w:rPr>
          <w:sz w:val="26"/>
          <w:szCs w:val="26"/>
        </w:rPr>
        <w:tab/>
      </w:r>
      <w:r w:rsidRPr="00765617">
        <w:rPr>
          <w:sz w:val="26"/>
          <w:szCs w:val="26"/>
        </w:rPr>
        <w:tab/>
      </w:r>
      <w:r w:rsidRPr="00765617">
        <w:rPr>
          <w:sz w:val="26"/>
          <w:szCs w:val="26"/>
        </w:rPr>
        <w:tab/>
      </w:r>
      <w:r w:rsidRPr="00765617">
        <w:rPr>
          <w:sz w:val="26"/>
          <w:szCs w:val="26"/>
        </w:rPr>
        <w:tab/>
      </w:r>
      <w:r w:rsidRPr="00765617">
        <w:rPr>
          <w:sz w:val="26"/>
          <w:szCs w:val="26"/>
        </w:rPr>
        <w:tab/>
      </w:r>
      <w:r w:rsidRPr="00765617">
        <w:rPr>
          <w:sz w:val="26"/>
          <w:szCs w:val="26"/>
        </w:rPr>
        <w:tab/>
        <w:t>г. Симферополь</w:t>
      </w:r>
    </w:p>
    <w:p w:rsidR="00D038D2" w:rsidRPr="00765617" w:rsidP="00D038D2">
      <w:pPr>
        <w:jc w:val="both"/>
        <w:rPr>
          <w:sz w:val="26"/>
          <w:szCs w:val="26"/>
        </w:rPr>
      </w:pPr>
    </w:p>
    <w:p w:rsidR="00671C81" w:rsidRPr="00765617" w:rsidP="00671C81">
      <w:pPr>
        <w:ind w:firstLine="708"/>
        <w:jc w:val="both"/>
        <w:rPr>
          <w:sz w:val="25"/>
          <w:szCs w:val="25"/>
        </w:rPr>
      </w:pPr>
      <w:r w:rsidRPr="00765617">
        <w:rPr>
          <w:rStyle w:val="s11"/>
          <w:sz w:val="25"/>
          <w:szCs w:val="25"/>
        </w:rPr>
        <w:t xml:space="preserve">Мировой судья судебного участка № </w:t>
      </w:r>
      <w:r w:rsidRPr="00765617" w:rsidR="00A54DE2">
        <w:rPr>
          <w:rStyle w:val="s11"/>
          <w:sz w:val="25"/>
          <w:szCs w:val="25"/>
        </w:rPr>
        <w:t>2</w:t>
      </w:r>
      <w:r w:rsidRPr="00765617">
        <w:rPr>
          <w:rStyle w:val="s11"/>
          <w:sz w:val="25"/>
          <w:szCs w:val="25"/>
        </w:rPr>
        <w:t xml:space="preserve"> Железнодорожного судебного района города Симферополя Республики Крым </w:t>
      </w:r>
      <w:r w:rsidRPr="00765617" w:rsidR="00A54DE2">
        <w:rPr>
          <w:rStyle w:val="s11"/>
          <w:sz w:val="25"/>
          <w:szCs w:val="25"/>
        </w:rPr>
        <w:t>Власенко А.Э.</w:t>
      </w:r>
      <w:r w:rsidRPr="00765617">
        <w:rPr>
          <w:sz w:val="25"/>
          <w:szCs w:val="25"/>
        </w:rPr>
        <w:t xml:space="preserve">, рассмотрев дело об административном правонарушении, поступившее </w:t>
      </w:r>
      <w:r w:rsidRPr="00765617">
        <w:rPr>
          <w:sz w:val="25"/>
          <w:szCs w:val="25"/>
        </w:rPr>
        <w:t xml:space="preserve">из </w:t>
      </w:r>
      <w:r w:rsidRPr="00765617" w:rsidR="002F47AA">
        <w:rPr>
          <w:sz w:val="25"/>
          <w:szCs w:val="25"/>
        </w:rPr>
        <w:t>Отделени</w:t>
      </w:r>
      <w:r w:rsidRPr="00765617" w:rsidR="00682253">
        <w:rPr>
          <w:sz w:val="25"/>
          <w:szCs w:val="25"/>
        </w:rPr>
        <w:t>я</w:t>
      </w:r>
      <w:r w:rsidRPr="00765617" w:rsidR="002F47AA">
        <w:rPr>
          <w:sz w:val="25"/>
          <w:szCs w:val="25"/>
        </w:rPr>
        <w:t xml:space="preserve"> Фонда пенсионного и социального страхования Российской Федерации по Республике Крым</w:t>
      </w:r>
      <w:r w:rsidRPr="00765617">
        <w:rPr>
          <w:sz w:val="25"/>
          <w:szCs w:val="25"/>
        </w:rPr>
        <w:t xml:space="preserve">, </w:t>
      </w:r>
      <w:r w:rsidRPr="00765617">
        <w:rPr>
          <w:rStyle w:val="s11"/>
          <w:sz w:val="25"/>
          <w:szCs w:val="25"/>
        </w:rPr>
        <w:t>в отношении</w:t>
      </w:r>
    </w:p>
    <w:p w:rsidR="00581375" w:rsidRPr="00765617" w:rsidP="00BF66D9">
      <w:pPr>
        <w:tabs>
          <w:tab w:val="left" w:pos="-1134"/>
        </w:tabs>
        <w:ind w:left="141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должностного лица – генерального директора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 Рак Ольги Сергеевны,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 года рождения, уроженки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, паспорт гражданина Российской Федерации серии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 №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, зарегистрированной и проживающей по адресу: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>,</w:t>
      </w:r>
      <w:r w:rsidRPr="00765617">
        <w:rPr>
          <w:sz w:val="25"/>
          <w:szCs w:val="25"/>
        </w:rPr>
        <w:t xml:space="preserve">, </w:t>
      </w:r>
    </w:p>
    <w:p w:rsidR="00671C81" w:rsidRPr="00765617" w:rsidP="00671C81">
      <w:pPr>
        <w:jc w:val="both"/>
        <w:rPr>
          <w:sz w:val="25"/>
          <w:szCs w:val="25"/>
        </w:rPr>
      </w:pPr>
      <w:r w:rsidRPr="00765617">
        <w:rPr>
          <w:sz w:val="25"/>
          <w:szCs w:val="25"/>
        </w:rPr>
        <w:t>по признакам состава правонарушения</w:t>
      </w:r>
      <w:r w:rsidRPr="00765617">
        <w:rPr>
          <w:sz w:val="25"/>
          <w:szCs w:val="25"/>
        </w:rPr>
        <w:t>, предусмотренно</w:t>
      </w:r>
      <w:r w:rsidRPr="00765617">
        <w:rPr>
          <w:sz w:val="25"/>
          <w:szCs w:val="25"/>
        </w:rPr>
        <w:t>го</w:t>
      </w:r>
      <w:r w:rsidRPr="00765617">
        <w:rPr>
          <w:sz w:val="25"/>
          <w:szCs w:val="25"/>
        </w:rPr>
        <w:t xml:space="preserve"> </w:t>
      </w:r>
      <w:r w:rsidRPr="00765617" w:rsidR="00920403">
        <w:rPr>
          <w:sz w:val="25"/>
          <w:szCs w:val="25"/>
        </w:rPr>
        <w:t xml:space="preserve">ч. 1 </w:t>
      </w:r>
      <w:r w:rsidRPr="00765617">
        <w:rPr>
          <w:sz w:val="25"/>
          <w:szCs w:val="25"/>
        </w:rPr>
        <w:t>ст. 15.</w:t>
      </w:r>
      <w:r w:rsidRPr="00765617" w:rsidR="00682253">
        <w:rPr>
          <w:sz w:val="25"/>
          <w:szCs w:val="25"/>
        </w:rPr>
        <w:t xml:space="preserve">33.2 </w:t>
      </w:r>
      <w:r w:rsidRPr="00765617">
        <w:rPr>
          <w:sz w:val="25"/>
          <w:szCs w:val="25"/>
        </w:rPr>
        <w:t>Кодекса Российской Федерации об административных правонарушениях, -</w:t>
      </w:r>
    </w:p>
    <w:p w:rsidR="00D038D2" w:rsidRPr="00765617" w:rsidP="00F67D34">
      <w:pPr>
        <w:jc w:val="center"/>
        <w:rPr>
          <w:sz w:val="25"/>
          <w:szCs w:val="25"/>
        </w:rPr>
      </w:pPr>
      <w:r w:rsidRPr="00765617">
        <w:rPr>
          <w:sz w:val="25"/>
          <w:szCs w:val="25"/>
        </w:rPr>
        <w:t>УСТАНОВИЛ:</w:t>
      </w:r>
    </w:p>
    <w:p w:rsidR="00671C81" w:rsidRPr="00765617" w:rsidP="00050C40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Согласно протоколу </w:t>
      </w:r>
      <w:r w:rsidRPr="00765617">
        <w:rPr>
          <w:sz w:val="25"/>
          <w:szCs w:val="25"/>
        </w:rPr>
        <w:t>об административном правонарушении</w:t>
      </w:r>
      <w:r w:rsidRPr="00765617" w:rsidR="00F311F9">
        <w:rPr>
          <w:sz w:val="25"/>
          <w:szCs w:val="25"/>
        </w:rPr>
        <w:t>,</w:t>
      </w:r>
      <w:r w:rsidRPr="00765617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 xml:space="preserve">Рак О.С., </w:t>
      </w:r>
      <w:r w:rsidRPr="00765617">
        <w:rPr>
          <w:sz w:val="25"/>
          <w:szCs w:val="25"/>
        </w:rPr>
        <w:t xml:space="preserve">являясь </w:t>
      </w:r>
      <w:r w:rsidRPr="00765617">
        <w:rPr>
          <w:sz w:val="25"/>
          <w:szCs w:val="25"/>
        </w:rPr>
        <w:t xml:space="preserve">генеральным директором </w:t>
      </w:r>
      <w:r w:rsidRPr="003D468E" w:rsidR="003D468E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, зарегистрированного по адресу: </w:t>
      </w:r>
      <w:r w:rsidRPr="003D468E" w:rsidR="006B48C4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>, не предоставила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Федерального закона № 27-ФЗ, а именно</w:t>
      </w:r>
      <w:r w:rsidRPr="00765617">
        <w:rPr>
          <w:sz w:val="25"/>
          <w:szCs w:val="25"/>
        </w:rPr>
        <w:t xml:space="preserve"> страхователь предоставил 13.12.2024 форму ЕФС-1, в которой содержится подраздел 1.1 «Сведения о трудовой (иной) деятельности» в отношении 13 ЗЛ с кадровым мероприятием «Начало ДОГОВОРА ГПХ», дата начала периода работы по договору ГПХ «01.11.2024», дата заключения договора 31.10.2024, с предельным сроком предоставления до 01.11.2024.</w:t>
      </w:r>
    </w:p>
    <w:p w:rsidR="009A6EB5" w:rsidRPr="00765617" w:rsidP="00671C81">
      <w:pPr>
        <w:ind w:firstLine="708"/>
        <w:jc w:val="both"/>
        <w:rPr>
          <w:rFonts w:eastAsia="Calibri"/>
          <w:sz w:val="25"/>
          <w:szCs w:val="25"/>
        </w:rPr>
      </w:pPr>
      <w:r w:rsidRPr="00765617">
        <w:rPr>
          <w:sz w:val="25"/>
          <w:szCs w:val="25"/>
        </w:rPr>
        <w:t xml:space="preserve">В судебное заседание </w:t>
      </w:r>
      <w:r w:rsidRPr="00765617" w:rsidR="00824231">
        <w:rPr>
          <w:sz w:val="25"/>
          <w:szCs w:val="25"/>
        </w:rPr>
        <w:t xml:space="preserve">Рак О.С. </w:t>
      </w:r>
      <w:r w:rsidRPr="00765617">
        <w:rPr>
          <w:sz w:val="25"/>
          <w:szCs w:val="25"/>
        </w:rPr>
        <w:t>не явилась, будучи надлежаще уведомленной о дате, времени и</w:t>
      </w:r>
      <w:r w:rsidRPr="00765617" w:rsidR="00B92EF4">
        <w:rPr>
          <w:sz w:val="25"/>
          <w:szCs w:val="25"/>
        </w:rPr>
        <w:t xml:space="preserve"> месте рассмотрения дела судебными </w:t>
      </w:r>
      <w:r w:rsidRPr="00765617">
        <w:rPr>
          <w:sz w:val="25"/>
          <w:szCs w:val="25"/>
        </w:rPr>
        <w:t>повестк</w:t>
      </w:r>
      <w:r w:rsidRPr="00765617" w:rsidR="00B92EF4">
        <w:rPr>
          <w:sz w:val="25"/>
          <w:szCs w:val="25"/>
        </w:rPr>
        <w:t>ами</w:t>
      </w:r>
      <w:r w:rsidRPr="00765617">
        <w:rPr>
          <w:sz w:val="25"/>
          <w:szCs w:val="25"/>
        </w:rPr>
        <w:t>, направленн</w:t>
      </w:r>
      <w:r w:rsidRPr="00765617" w:rsidR="00B92EF4">
        <w:rPr>
          <w:sz w:val="25"/>
          <w:szCs w:val="25"/>
        </w:rPr>
        <w:t>ыми</w:t>
      </w:r>
      <w:r w:rsidRPr="00765617">
        <w:rPr>
          <w:sz w:val="25"/>
          <w:szCs w:val="25"/>
        </w:rPr>
        <w:t xml:space="preserve"> по адресу регистрации места жительства и месту нахождения организации</w:t>
      </w:r>
      <w:r w:rsidRPr="00765617" w:rsidR="00B92EF4">
        <w:rPr>
          <w:sz w:val="25"/>
          <w:szCs w:val="25"/>
        </w:rPr>
        <w:t xml:space="preserve">, которые </w:t>
      </w:r>
      <w:r w:rsidRPr="00765617">
        <w:rPr>
          <w:sz w:val="25"/>
          <w:szCs w:val="25"/>
        </w:rPr>
        <w:t xml:space="preserve">возвращены </w:t>
      </w:r>
      <w:r w:rsidRPr="00765617" w:rsidR="00B92EF4">
        <w:rPr>
          <w:sz w:val="25"/>
          <w:szCs w:val="25"/>
        </w:rPr>
        <w:t>с отметкой об истечении срока хранения</w:t>
      </w:r>
      <w:r w:rsidRPr="00765617" w:rsidR="00283417">
        <w:rPr>
          <w:sz w:val="25"/>
          <w:szCs w:val="25"/>
        </w:rPr>
        <w:t>.</w:t>
      </w:r>
      <w:r w:rsidRPr="00765617" w:rsidR="00283417">
        <w:rPr>
          <w:rFonts w:eastAsia="Calibri"/>
          <w:sz w:val="25"/>
          <w:szCs w:val="25"/>
        </w:rPr>
        <w:t xml:space="preserve"> </w:t>
      </w:r>
    </w:p>
    <w:p w:rsidR="00283417" w:rsidRPr="00765617" w:rsidP="00671C81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231FD" w:rsidRPr="00765617" w:rsidP="00C25C35">
      <w:pPr>
        <w:ind w:firstLine="708"/>
        <w:jc w:val="both"/>
        <w:rPr>
          <w:sz w:val="25"/>
          <w:szCs w:val="25"/>
          <w:lang w:bidi="ru-RU"/>
        </w:rPr>
      </w:pPr>
      <w:r w:rsidRPr="00765617">
        <w:rPr>
          <w:sz w:val="25"/>
          <w:szCs w:val="25"/>
          <w:shd w:val="clear" w:color="auto" w:fill="FFFFFF"/>
        </w:rPr>
        <w:t>И</w:t>
      </w:r>
      <w:r w:rsidRPr="00765617">
        <w:rPr>
          <w:sz w:val="25"/>
          <w:szCs w:val="25"/>
        </w:rPr>
        <w:t>сследовав материалы дела, мировой судья пришел к выводу о прекращении производства по делу об административном правонарушении, исходя из следующего.</w:t>
      </w:r>
    </w:p>
    <w:p w:rsidR="00B40D03" w:rsidRPr="00765617" w:rsidP="00B40D03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Согласно протоколу об административном правонарушении </w:t>
      </w:r>
      <w:r w:rsidRPr="00765617" w:rsidR="002A78FF">
        <w:rPr>
          <w:sz w:val="25"/>
          <w:szCs w:val="25"/>
        </w:rPr>
        <w:t xml:space="preserve">№ </w:t>
      </w:r>
      <w:r w:rsidRPr="003D468E" w:rsidR="00146DE4">
        <w:rPr>
          <w:sz w:val="25"/>
          <w:szCs w:val="25"/>
        </w:rPr>
        <w:t>/данные изъяты/</w:t>
      </w:r>
      <w:r w:rsidRPr="00765617" w:rsidR="002A78FF">
        <w:rPr>
          <w:sz w:val="25"/>
          <w:szCs w:val="25"/>
        </w:rPr>
        <w:t xml:space="preserve"> от </w:t>
      </w:r>
      <w:r w:rsidRPr="003D468E" w:rsidR="00146DE4">
        <w:rPr>
          <w:sz w:val="25"/>
          <w:szCs w:val="25"/>
        </w:rPr>
        <w:t>/данные изъяты/</w:t>
      </w:r>
      <w:r w:rsidRPr="00765617">
        <w:rPr>
          <w:sz w:val="25"/>
          <w:szCs w:val="25"/>
        </w:rPr>
        <w:t xml:space="preserve">, </w:t>
      </w:r>
      <w:r w:rsidRPr="00765617" w:rsidR="002A78FF">
        <w:rPr>
          <w:sz w:val="25"/>
          <w:szCs w:val="25"/>
        </w:rPr>
        <w:t>Рак О.С.</w:t>
      </w:r>
      <w:r w:rsidRPr="00765617" w:rsidR="00E3018D">
        <w:rPr>
          <w:sz w:val="25"/>
          <w:szCs w:val="25"/>
        </w:rPr>
        <w:t xml:space="preserve">, </w:t>
      </w:r>
      <w:r w:rsidRPr="00765617" w:rsidR="00811AF3">
        <w:rPr>
          <w:sz w:val="25"/>
          <w:szCs w:val="25"/>
        </w:rPr>
        <w:t xml:space="preserve">являясь </w:t>
      </w:r>
      <w:r w:rsidRPr="00765617" w:rsidR="00AD4D90">
        <w:rPr>
          <w:sz w:val="25"/>
          <w:szCs w:val="25"/>
        </w:rPr>
        <w:t xml:space="preserve">генеральным директором </w:t>
      </w:r>
      <w:r w:rsidRPr="003D468E" w:rsidR="00146DE4">
        <w:rPr>
          <w:sz w:val="25"/>
          <w:szCs w:val="25"/>
        </w:rPr>
        <w:t>/данные изъяты/</w:t>
      </w:r>
      <w:r w:rsidRPr="00765617" w:rsidR="00AD4D90">
        <w:rPr>
          <w:sz w:val="25"/>
          <w:szCs w:val="25"/>
        </w:rPr>
        <w:t xml:space="preserve">, зарегистрированного по адресу: </w:t>
      </w:r>
      <w:r w:rsidRPr="003D468E" w:rsidR="00146DE4">
        <w:rPr>
          <w:sz w:val="25"/>
          <w:szCs w:val="25"/>
        </w:rPr>
        <w:t>/данные изъяты/</w:t>
      </w:r>
      <w:r w:rsidRPr="00765617" w:rsidR="00AD4D90">
        <w:rPr>
          <w:sz w:val="25"/>
          <w:szCs w:val="25"/>
        </w:rPr>
        <w:t>, несвоевременно, 13.12.2024, предоставила форму ЕФС-1, в которой содержится подраздел 1.1 «Сведения о трудовой (иной) деятельности» в отношении 13 ЗЛ с кадровым мероприятием «Начало ДОГОВОРА ГПХ», дата начала периода работы по договору ГПХ «01.11.2024», дата заключения договора 31.10.2024</w:t>
      </w:r>
      <w:r w:rsidRPr="00765617" w:rsidR="00AD4D90">
        <w:rPr>
          <w:sz w:val="25"/>
          <w:szCs w:val="25"/>
        </w:rPr>
        <w:t>, с предельным сроком предоставления до 01.11.2024.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</w:p>
    <w:p w:rsidR="00F53512" w:rsidRPr="00765617" w:rsidP="00F53512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Протокол об административном правонарушении </w:t>
      </w:r>
      <w:r w:rsidRPr="00765617" w:rsidR="00AD4D90">
        <w:rPr>
          <w:sz w:val="25"/>
          <w:szCs w:val="25"/>
        </w:rPr>
        <w:t xml:space="preserve">№ </w:t>
      </w:r>
      <w:r w:rsidRPr="003D468E" w:rsidR="00146DE4">
        <w:rPr>
          <w:sz w:val="25"/>
          <w:szCs w:val="25"/>
        </w:rPr>
        <w:t>/данные изъяты/</w:t>
      </w:r>
      <w:r w:rsidRPr="00765617" w:rsidR="00AD4D90">
        <w:rPr>
          <w:sz w:val="25"/>
          <w:szCs w:val="25"/>
        </w:rPr>
        <w:t xml:space="preserve"> </w:t>
      </w:r>
      <w:r w:rsidRPr="00765617" w:rsidR="00AD4D90">
        <w:rPr>
          <w:sz w:val="25"/>
          <w:szCs w:val="25"/>
        </w:rPr>
        <w:t>от</w:t>
      </w:r>
      <w:r w:rsidRPr="00765617" w:rsidR="00AD4D90">
        <w:rPr>
          <w:sz w:val="25"/>
          <w:szCs w:val="25"/>
        </w:rPr>
        <w:t xml:space="preserve"> </w:t>
      </w:r>
      <w:r w:rsidRPr="003D468E" w:rsidR="00146DE4">
        <w:rPr>
          <w:sz w:val="25"/>
          <w:szCs w:val="25"/>
        </w:rPr>
        <w:t>/</w:t>
      </w:r>
      <w:r w:rsidRPr="003D468E" w:rsidR="00146DE4">
        <w:rPr>
          <w:sz w:val="25"/>
          <w:szCs w:val="25"/>
        </w:rPr>
        <w:t>данные</w:t>
      </w:r>
      <w:r w:rsidRPr="003D468E" w:rsidR="00146DE4">
        <w:rPr>
          <w:sz w:val="25"/>
          <w:szCs w:val="25"/>
        </w:rPr>
        <w:t xml:space="preserve"> изъяты/</w:t>
      </w:r>
      <w:r w:rsidR="00146DE4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 xml:space="preserve">с материалами дела об административном правонарушении поступил </w:t>
      </w:r>
      <w:r w:rsidRPr="00765617" w:rsidR="00E3018D">
        <w:rPr>
          <w:sz w:val="25"/>
          <w:szCs w:val="25"/>
        </w:rPr>
        <w:t xml:space="preserve">мировому судье судебного участка № 2 Железнодорожного судебного района </w:t>
      </w:r>
      <w:r w:rsidRPr="00765617" w:rsidR="00893C0A">
        <w:rPr>
          <w:sz w:val="25"/>
          <w:szCs w:val="25"/>
        </w:rPr>
        <w:t xml:space="preserve">г. Симферополя </w:t>
      </w:r>
      <w:r w:rsidRPr="00765617" w:rsidR="00AD4D90">
        <w:rPr>
          <w:sz w:val="25"/>
          <w:szCs w:val="25"/>
        </w:rPr>
        <w:t>08.10.2025</w:t>
      </w:r>
      <w:r w:rsidRPr="00765617" w:rsidR="00131188">
        <w:rPr>
          <w:sz w:val="25"/>
          <w:szCs w:val="25"/>
        </w:rPr>
        <w:t>.</w:t>
      </w:r>
      <w:r w:rsidRPr="00765617" w:rsidR="00B40D03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 xml:space="preserve">Судебное заседание по рассмотрению данного дела об административном правонарушении </w:t>
      </w:r>
      <w:r w:rsidRPr="00765617">
        <w:rPr>
          <w:sz w:val="25"/>
          <w:szCs w:val="25"/>
        </w:rPr>
        <w:t xml:space="preserve">было назначено на </w:t>
      </w:r>
      <w:r w:rsidRPr="00765617" w:rsidR="00303361">
        <w:rPr>
          <w:sz w:val="25"/>
          <w:szCs w:val="25"/>
        </w:rPr>
        <w:t>31</w:t>
      </w:r>
      <w:r w:rsidRPr="00765617" w:rsidR="00C227A4">
        <w:rPr>
          <w:sz w:val="25"/>
          <w:szCs w:val="25"/>
        </w:rPr>
        <w:t xml:space="preserve"> </w:t>
      </w:r>
      <w:r w:rsidRPr="00765617" w:rsidR="003E264E">
        <w:rPr>
          <w:sz w:val="25"/>
          <w:szCs w:val="25"/>
        </w:rPr>
        <w:t>октября 2025</w:t>
      </w:r>
      <w:r w:rsidRPr="00765617">
        <w:rPr>
          <w:sz w:val="25"/>
          <w:szCs w:val="25"/>
        </w:rPr>
        <w:t xml:space="preserve">, то есть </w:t>
      </w:r>
      <w:r w:rsidRPr="00765617" w:rsidR="00920403">
        <w:rPr>
          <w:sz w:val="25"/>
          <w:szCs w:val="25"/>
        </w:rPr>
        <w:t>в пределах</w:t>
      </w:r>
      <w:r w:rsidRPr="00765617">
        <w:rPr>
          <w:sz w:val="25"/>
          <w:szCs w:val="25"/>
        </w:rPr>
        <w:t xml:space="preserve"> срока давности привлечения к ответственности по данной статье. </w:t>
      </w:r>
    </w:p>
    <w:p w:rsidR="00283417" w:rsidRPr="00765617" w:rsidP="00F53512">
      <w:pPr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765617">
        <w:rPr>
          <w:sz w:val="25"/>
          <w:szCs w:val="25"/>
        </w:rPr>
        <w:t xml:space="preserve">Учитывая отсутствие данных о надлежащем извещении лица о времени и месте рассмотрения дела, рассмотрения дела было отложено на </w:t>
      </w:r>
      <w:r w:rsidRPr="00765617" w:rsidR="003E264E">
        <w:rPr>
          <w:sz w:val="25"/>
          <w:szCs w:val="25"/>
        </w:rPr>
        <w:t>11</w:t>
      </w:r>
      <w:r w:rsidRPr="00765617" w:rsidR="00131188">
        <w:rPr>
          <w:sz w:val="25"/>
          <w:szCs w:val="25"/>
        </w:rPr>
        <w:t>.</w:t>
      </w:r>
      <w:r w:rsidRPr="00765617" w:rsidR="003E264E">
        <w:rPr>
          <w:sz w:val="25"/>
          <w:szCs w:val="25"/>
        </w:rPr>
        <w:t>11</w:t>
      </w:r>
      <w:r w:rsidRPr="00765617" w:rsidR="00131188">
        <w:rPr>
          <w:sz w:val="25"/>
          <w:szCs w:val="25"/>
        </w:rPr>
        <w:t>.202</w:t>
      </w:r>
      <w:r w:rsidRPr="00765617" w:rsidR="003E264E">
        <w:rPr>
          <w:sz w:val="25"/>
          <w:szCs w:val="25"/>
        </w:rPr>
        <w:t>5</w:t>
      </w:r>
      <w:r w:rsidRPr="00765617" w:rsidR="00B40D03">
        <w:rPr>
          <w:sz w:val="25"/>
          <w:szCs w:val="25"/>
        </w:rPr>
        <w:t>.</w:t>
      </w:r>
    </w:p>
    <w:p w:rsidR="00F53512" w:rsidRPr="00765617" w:rsidP="00F53512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>В соответствии с частью 1 статьи</w:t>
      </w:r>
      <w:r w:rsidRPr="00765617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 xml:space="preserve">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</w:t>
      </w:r>
      <w:r w:rsidRPr="00765617" w:rsidR="00920403">
        <w:rPr>
          <w:sz w:val="25"/>
          <w:szCs w:val="25"/>
        </w:rPr>
        <w:t xml:space="preserve">частью 1 </w:t>
      </w:r>
      <w:r w:rsidRPr="00765617">
        <w:rPr>
          <w:sz w:val="25"/>
          <w:szCs w:val="25"/>
        </w:rPr>
        <w:t>стать</w:t>
      </w:r>
      <w:r w:rsidRPr="00765617" w:rsidR="00920403">
        <w:rPr>
          <w:sz w:val="25"/>
          <w:szCs w:val="25"/>
        </w:rPr>
        <w:t>и</w:t>
      </w:r>
      <w:r w:rsidRPr="00765617" w:rsidR="007C5A01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>1</w:t>
      </w:r>
      <w:r w:rsidRPr="00765617" w:rsidR="00283417">
        <w:rPr>
          <w:sz w:val="25"/>
          <w:szCs w:val="25"/>
        </w:rPr>
        <w:t>5</w:t>
      </w:r>
      <w:r w:rsidRPr="00765617">
        <w:rPr>
          <w:sz w:val="25"/>
          <w:szCs w:val="25"/>
        </w:rPr>
        <w:t>.</w:t>
      </w:r>
      <w:r w:rsidRPr="00765617" w:rsidR="00C227A4">
        <w:rPr>
          <w:sz w:val="25"/>
          <w:szCs w:val="25"/>
        </w:rPr>
        <w:t xml:space="preserve">33.2 </w:t>
      </w:r>
      <w:r w:rsidRPr="00765617">
        <w:rPr>
          <w:sz w:val="25"/>
          <w:szCs w:val="25"/>
        </w:rPr>
        <w:t xml:space="preserve">названного Кодекса, составляет </w:t>
      </w:r>
      <w:r w:rsidRPr="00765617" w:rsidR="00283417">
        <w:rPr>
          <w:sz w:val="25"/>
          <w:szCs w:val="25"/>
        </w:rPr>
        <w:t>один год</w:t>
      </w:r>
      <w:r w:rsidRPr="00765617">
        <w:rPr>
          <w:sz w:val="25"/>
          <w:szCs w:val="25"/>
        </w:rPr>
        <w:t>.</w:t>
      </w:r>
    </w:p>
    <w:p w:rsidR="00F53512" w:rsidRPr="00765617" w:rsidP="00F53512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Согласно правовой позиции, выраженной в пункте 14 постановления Пленума Верховного Суда Российской Федерации от 24 марта 2005 г. </w:t>
      </w:r>
      <w:r w:rsidRPr="00765617">
        <w:rPr>
          <w:sz w:val="25"/>
          <w:szCs w:val="25"/>
        </w:rPr>
        <w:t>№</w:t>
      </w:r>
      <w:r w:rsidRPr="00765617" w:rsidR="00030C94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 xml:space="preserve">5 </w:t>
      </w:r>
      <w:r w:rsidRPr="00765617">
        <w:rPr>
          <w:sz w:val="25"/>
          <w:szCs w:val="25"/>
        </w:rPr>
        <w:t>«</w:t>
      </w:r>
      <w:r w:rsidRPr="00765617">
        <w:rPr>
          <w:sz w:val="25"/>
          <w:szCs w:val="25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765617">
        <w:rPr>
          <w:sz w:val="25"/>
          <w:szCs w:val="25"/>
        </w:rPr>
        <w:t>»</w:t>
      </w:r>
      <w:r w:rsidRPr="00765617">
        <w:rPr>
          <w:sz w:val="25"/>
          <w:szCs w:val="25"/>
        </w:rPr>
        <w:t>,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</w:t>
      </w:r>
      <w:r w:rsidRPr="00765617">
        <w:rPr>
          <w:sz w:val="25"/>
          <w:szCs w:val="25"/>
        </w:rPr>
        <w:t xml:space="preserve"> срока.</w:t>
      </w:r>
    </w:p>
    <w:p w:rsidR="00F53512" w:rsidRPr="00765617" w:rsidP="00F53512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Следовательно, по настоящему делу </w:t>
      </w:r>
      <w:r w:rsidRPr="00765617" w:rsidR="00B83EBE">
        <w:rPr>
          <w:sz w:val="25"/>
          <w:szCs w:val="25"/>
        </w:rPr>
        <w:t>годи</w:t>
      </w:r>
      <w:r w:rsidRPr="00765617">
        <w:rPr>
          <w:sz w:val="25"/>
          <w:szCs w:val="25"/>
        </w:rPr>
        <w:t xml:space="preserve">чный срок давности привлечения общества к административной ответственности по </w:t>
      </w:r>
      <w:r w:rsidRPr="00765617" w:rsidR="00920403">
        <w:rPr>
          <w:sz w:val="25"/>
          <w:szCs w:val="25"/>
        </w:rPr>
        <w:t xml:space="preserve">части 1 </w:t>
      </w:r>
      <w:r w:rsidRPr="00765617">
        <w:rPr>
          <w:sz w:val="25"/>
          <w:szCs w:val="25"/>
        </w:rPr>
        <w:t>стать</w:t>
      </w:r>
      <w:r w:rsidRPr="00765617" w:rsidR="00920403">
        <w:rPr>
          <w:sz w:val="25"/>
          <w:szCs w:val="25"/>
        </w:rPr>
        <w:t>и</w:t>
      </w:r>
      <w:r w:rsidRPr="00765617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>1</w:t>
      </w:r>
      <w:r w:rsidRPr="00765617" w:rsidR="00B83EBE">
        <w:rPr>
          <w:sz w:val="25"/>
          <w:szCs w:val="25"/>
        </w:rPr>
        <w:t>5</w:t>
      </w:r>
      <w:r w:rsidRPr="00765617">
        <w:rPr>
          <w:sz w:val="25"/>
          <w:szCs w:val="25"/>
        </w:rPr>
        <w:t>.</w:t>
      </w:r>
      <w:r w:rsidRPr="00765617" w:rsidR="00920403">
        <w:rPr>
          <w:sz w:val="25"/>
          <w:szCs w:val="25"/>
        </w:rPr>
        <w:t>6</w:t>
      </w:r>
      <w:r w:rsidRPr="00765617">
        <w:rPr>
          <w:sz w:val="25"/>
          <w:szCs w:val="25"/>
        </w:rPr>
        <w:t xml:space="preserve"> Кодекса Российской Федерации об административных правонарушениях начал исчисляться</w:t>
      </w:r>
      <w:r w:rsidRPr="00765617" w:rsidR="00B83EBE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>с</w:t>
      </w:r>
      <w:r w:rsidRPr="00765617" w:rsidR="00B92EF4">
        <w:rPr>
          <w:sz w:val="25"/>
          <w:szCs w:val="25"/>
        </w:rPr>
        <w:t>о</w:t>
      </w:r>
      <w:r w:rsidRPr="00765617" w:rsidR="00131188">
        <w:rPr>
          <w:sz w:val="25"/>
          <w:szCs w:val="25"/>
        </w:rPr>
        <w:t xml:space="preserve"> </w:t>
      </w:r>
      <w:r w:rsidRPr="00765617" w:rsidR="00B92EF4">
        <w:rPr>
          <w:sz w:val="25"/>
          <w:szCs w:val="25"/>
        </w:rPr>
        <w:t>2</w:t>
      </w:r>
      <w:r w:rsidRPr="00765617" w:rsidR="00920403">
        <w:rPr>
          <w:sz w:val="25"/>
          <w:szCs w:val="25"/>
        </w:rPr>
        <w:t xml:space="preserve"> </w:t>
      </w:r>
      <w:r w:rsidRPr="00765617" w:rsidR="00303361">
        <w:rPr>
          <w:sz w:val="25"/>
          <w:szCs w:val="25"/>
        </w:rPr>
        <w:t xml:space="preserve">ноября 2024 </w:t>
      </w:r>
      <w:r w:rsidRPr="00765617">
        <w:rPr>
          <w:sz w:val="25"/>
          <w:szCs w:val="25"/>
        </w:rPr>
        <w:t>г</w:t>
      </w:r>
      <w:r w:rsidRPr="00765617">
        <w:rPr>
          <w:sz w:val="25"/>
          <w:szCs w:val="25"/>
        </w:rPr>
        <w:t>ода</w:t>
      </w:r>
      <w:r w:rsidRPr="00765617">
        <w:rPr>
          <w:sz w:val="25"/>
          <w:szCs w:val="25"/>
        </w:rPr>
        <w:t xml:space="preserve"> и истек </w:t>
      </w:r>
      <w:r w:rsidRPr="00765617" w:rsidR="00303361">
        <w:rPr>
          <w:sz w:val="25"/>
          <w:szCs w:val="25"/>
        </w:rPr>
        <w:t xml:space="preserve">2 ноября </w:t>
      </w:r>
      <w:r w:rsidRPr="00765617">
        <w:rPr>
          <w:sz w:val="25"/>
          <w:szCs w:val="25"/>
        </w:rPr>
        <w:t>20</w:t>
      </w:r>
      <w:r w:rsidRPr="00765617" w:rsidR="00920403">
        <w:rPr>
          <w:sz w:val="25"/>
          <w:szCs w:val="25"/>
        </w:rPr>
        <w:t>2</w:t>
      </w:r>
      <w:r w:rsidRPr="00765617" w:rsidR="00303361">
        <w:rPr>
          <w:sz w:val="25"/>
          <w:szCs w:val="25"/>
        </w:rPr>
        <w:t>5</w:t>
      </w:r>
      <w:r w:rsidRPr="00765617">
        <w:rPr>
          <w:sz w:val="25"/>
          <w:szCs w:val="25"/>
        </w:rPr>
        <w:t> </w:t>
      </w:r>
      <w:r w:rsidRPr="00765617">
        <w:rPr>
          <w:sz w:val="25"/>
          <w:szCs w:val="25"/>
        </w:rPr>
        <w:t>года</w:t>
      </w:r>
      <w:r w:rsidRPr="00765617">
        <w:rPr>
          <w:sz w:val="25"/>
          <w:szCs w:val="25"/>
        </w:rPr>
        <w:t>.</w:t>
      </w:r>
    </w:p>
    <w:p w:rsidR="005A0BF8" w:rsidRPr="00765617" w:rsidP="00F53512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>В силу пункта 6 части 1 статьи 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131188" w:rsidRPr="00765617" w:rsidP="00131188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>Согласно пункту 6 части 1 статьи 24.5 КоАП РФ производство по делу об административном правонарушении не может быть начато, а начатое подлежит прекращению в случае истечения установленных статьей 4.5 КоАП РФ сроков давности привлечения к административной ответственности. В постановлении о прекращении производства по делу по названному основанию, исходя из положения, закрепленного в пункте 4 части 1 статьи 29.10 КоАП РФ, должны быть указаны все установленные по делу обстоятельства, а не только связанные с истечением срока давности привлечения к административной ответственности (п. 13.1 Постановления Пленума №5 от 24.03.2005)</w:t>
      </w:r>
    </w:p>
    <w:p w:rsidR="005134FD" w:rsidRPr="00765617" w:rsidP="005134FD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6 ч. 1 ст. 24.5 КоАП РФ в связи с </w:t>
      </w:r>
      <w:hyperlink w:anchor="sub_45" w:history="1">
        <w:r w:rsidRPr="00765617">
          <w:rPr>
            <w:rFonts w:eastAsia="Calibri"/>
            <w:sz w:val="25"/>
            <w:szCs w:val="25"/>
          </w:rPr>
          <w:t>истечением сроков давности</w:t>
        </w:r>
      </w:hyperlink>
      <w:r w:rsidRPr="00765617">
        <w:rPr>
          <w:rFonts w:eastAsia="Calibri"/>
          <w:sz w:val="25"/>
          <w:szCs w:val="25"/>
        </w:rPr>
        <w:t xml:space="preserve"> привлечения к административной ответственности</w:t>
      </w:r>
      <w:r w:rsidRPr="00765617">
        <w:rPr>
          <w:sz w:val="25"/>
          <w:szCs w:val="25"/>
        </w:rPr>
        <w:t>.</w:t>
      </w:r>
    </w:p>
    <w:p w:rsidR="00150526" w:rsidRPr="00765617" w:rsidP="00150526">
      <w:pPr>
        <w:ind w:firstLine="708"/>
        <w:jc w:val="both"/>
        <w:rPr>
          <w:sz w:val="25"/>
          <w:szCs w:val="25"/>
        </w:rPr>
      </w:pPr>
      <w:r w:rsidRPr="00765617">
        <w:rPr>
          <w:sz w:val="25"/>
          <w:szCs w:val="25"/>
        </w:rPr>
        <w:t xml:space="preserve">На основании </w:t>
      </w:r>
      <w:r w:rsidRPr="00765617">
        <w:rPr>
          <w:sz w:val="25"/>
          <w:szCs w:val="25"/>
        </w:rPr>
        <w:t>изложенного</w:t>
      </w:r>
      <w:r w:rsidRPr="00765617">
        <w:rPr>
          <w:sz w:val="25"/>
          <w:szCs w:val="25"/>
        </w:rPr>
        <w:t>, руководствуясь ст. ст.</w:t>
      </w:r>
      <w:r w:rsidRPr="00765617" w:rsidR="00F54D83">
        <w:rPr>
          <w:sz w:val="25"/>
          <w:szCs w:val="25"/>
        </w:rPr>
        <w:t xml:space="preserve"> 4.5,</w:t>
      </w:r>
      <w:r w:rsidRPr="00765617">
        <w:rPr>
          <w:sz w:val="25"/>
          <w:szCs w:val="25"/>
        </w:rPr>
        <w:t xml:space="preserve"> </w:t>
      </w:r>
      <w:r w:rsidRPr="00765617" w:rsidR="007C5A01">
        <w:rPr>
          <w:sz w:val="25"/>
          <w:szCs w:val="25"/>
        </w:rPr>
        <w:t>15.</w:t>
      </w:r>
      <w:r w:rsidRPr="00765617" w:rsidR="00AC0295">
        <w:rPr>
          <w:sz w:val="25"/>
          <w:szCs w:val="25"/>
        </w:rPr>
        <w:t>6</w:t>
      </w:r>
      <w:r w:rsidRPr="00765617" w:rsidR="007C5A01">
        <w:rPr>
          <w:sz w:val="25"/>
          <w:szCs w:val="25"/>
        </w:rPr>
        <w:t xml:space="preserve">, </w:t>
      </w:r>
      <w:r w:rsidRPr="00765617">
        <w:rPr>
          <w:sz w:val="25"/>
          <w:szCs w:val="25"/>
        </w:rPr>
        <w:t>24.5,</w:t>
      </w:r>
      <w:r w:rsidRPr="00765617" w:rsidR="007C5A01">
        <w:rPr>
          <w:sz w:val="25"/>
          <w:szCs w:val="25"/>
        </w:rPr>
        <w:t xml:space="preserve"> 25.1,</w:t>
      </w:r>
      <w:r w:rsidRPr="00765617">
        <w:rPr>
          <w:sz w:val="25"/>
          <w:szCs w:val="25"/>
        </w:rPr>
        <w:t xml:space="preserve"> 29.9</w:t>
      </w:r>
      <w:r w:rsidRPr="00765617" w:rsidR="00F67D34">
        <w:rPr>
          <w:sz w:val="25"/>
          <w:szCs w:val="25"/>
        </w:rPr>
        <w:t>, 29.10 КоАП РФ, мировой судья, -</w:t>
      </w:r>
    </w:p>
    <w:p w:rsidR="00F67D34" w:rsidRPr="00765617" w:rsidP="00150526">
      <w:pPr>
        <w:ind w:firstLine="708"/>
        <w:jc w:val="both"/>
        <w:rPr>
          <w:sz w:val="25"/>
          <w:szCs w:val="25"/>
        </w:rPr>
      </w:pPr>
    </w:p>
    <w:p w:rsidR="00D038D2" w:rsidRPr="00765617" w:rsidP="00F67D34">
      <w:pPr>
        <w:jc w:val="center"/>
        <w:rPr>
          <w:sz w:val="25"/>
          <w:szCs w:val="25"/>
        </w:rPr>
      </w:pPr>
      <w:r w:rsidRPr="00765617">
        <w:rPr>
          <w:sz w:val="25"/>
          <w:szCs w:val="25"/>
        </w:rPr>
        <w:t>ПОСТАНОВИЛ:</w:t>
      </w:r>
    </w:p>
    <w:p w:rsidR="00F67D34" w:rsidRPr="00765617" w:rsidP="00F67D34">
      <w:pPr>
        <w:jc w:val="center"/>
        <w:rPr>
          <w:sz w:val="25"/>
          <w:szCs w:val="25"/>
        </w:rPr>
      </w:pPr>
    </w:p>
    <w:p w:rsidR="00150526" w:rsidRPr="00765617" w:rsidP="00150526">
      <w:pPr>
        <w:ind w:firstLine="708"/>
        <w:jc w:val="both"/>
        <w:rPr>
          <w:sz w:val="25"/>
          <w:szCs w:val="25"/>
          <w:shd w:val="clear" w:color="auto" w:fill="FFFFFF"/>
        </w:rPr>
      </w:pPr>
      <w:r w:rsidRPr="00765617">
        <w:rPr>
          <w:sz w:val="25"/>
          <w:szCs w:val="25"/>
        </w:rPr>
        <w:t xml:space="preserve">Производство по делу об административном правонарушении </w:t>
      </w:r>
      <w:r w:rsidRPr="00765617">
        <w:rPr>
          <w:rStyle w:val="s11"/>
          <w:sz w:val="25"/>
          <w:szCs w:val="25"/>
        </w:rPr>
        <w:t xml:space="preserve">в отношении </w:t>
      </w:r>
      <w:r w:rsidRPr="00765617" w:rsidR="004E6AC6">
        <w:rPr>
          <w:rStyle w:val="s11"/>
          <w:sz w:val="25"/>
          <w:szCs w:val="25"/>
        </w:rPr>
        <w:t xml:space="preserve">генерального </w:t>
      </w:r>
      <w:r w:rsidRPr="00765617" w:rsidR="006D3D9C">
        <w:rPr>
          <w:sz w:val="25"/>
          <w:szCs w:val="25"/>
        </w:rPr>
        <w:t xml:space="preserve">директора </w:t>
      </w:r>
      <w:r w:rsidRPr="003D468E" w:rsidR="00210E13">
        <w:rPr>
          <w:sz w:val="25"/>
          <w:szCs w:val="25"/>
        </w:rPr>
        <w:t>/данные изъяты/</w:t>
      </w:r>
      <w:r w:rsidRPr="00765617" w:rsidR="007D7B68">
        <w:rPr>
          <w:sz w:val="25"/>
          <w:szCs w:val="25"/>
        </w:rPr>
        <w:t xml:space="preserve"> Рак Ольги Сергеевны </w:t>
      </w:r>
      <w:r w:rsidRPr="00765617" w:rsidR="00830888">
        <w:rPr>
          <w:sz w:val="25"/>
          <w:szCs w:val="25"/>
        </w:rPr>
        <w:t xml:space="preserve">по признакам состава правонарушения, </w:t>
      </w:r>
      <w:r w:rsidRPr="00765617">
        <w:rPr>
          <w:sz w:val="25"/>
          <w:szCs w:val="25"/>
        </w:rPr>
        <w:t>предусмотренно</w:t>
      </w:r>
      <w:r w:rsidRPr="00765617" w:rsidR="00830888">
        <w:rPr>
          <w:sz w:val="25"/>
          <w:szCs w:val="25"/>
        </w:rPr>
        <w:t>го</w:t>
      </w:r>
      <w:r w:rsidRPr="00765617">
        <w:rPr>
          <w:sz w:val="25"/>
          <w:szCs w:val="25"/>
        </w:rPr>
        <w:t xml:space="preserve"> </w:t>
      </w:r>
      <w:r w:rsidRPr="00765617" w:rsidR="00AC0295">
        <w:rPr>
          <w:sz w:val="25"/>
          <w:szCs w:val="25"/>
        </w:rPr>
        <w:t>ч. 1</w:t>
      </w:r>
      <w:r w:rsidRPr="00765617" w:rsidR="004E6AC6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>ст. 1</w:t>
      </w:r>
      <w:r w:rsidRPr="00765617" w:rsidR="00B83EBE">
        <w:rPr>
          <w:sz w:val="25"/>
          <w:szCs w:val="25"/>
        </w:rPr>
        <w:t>5</w:t>
      </w:r>
      <w:r w:rsidRPr="00765617">
        <w:rPr>
          <w:sz w:val="25"/>
          <w:szCs w:val="25"/>
        </w:rPr>
        <w:t>.</w:t>
      </w:r>
      <w:r w:rsidRPr="00765617" w:rsidR="00C227A4">
        <w:rPr>
          <w:sz w:val="25"/>
          <w:szCs w:val="25"/>
        </w:rPr>
        <w:t>33.2</w:t>
      </w:r>
      <w:r w:rsidRPr="00765617">
        <w:rPr>
          <w:sz w:val="25"/>
          <w:szCs w:val="25"/>
        </w:rPr>
        <w:t xml:space="preserve"> КоАП РФ, </w:t>
      </w:r>
      <w:r w:rsidRPr="00765617" w:rsidR="00F54D83">
        <w:rPr>
          <w:sz w:val="25"/>
          <w:szCs w:val="25"/>
        </w:rPr>
        <w:t>прекратить на основании п. 6 ч. 1</w:t>
      </w:r>
      <w:r w:rsidRPr="00765617" w:rsidR="006D3D9C">
        <w:rPr>
          <w:sz w:val="25"/>
          <w:szCs w:val="25"/>
        </w:rPr>
        <w:t xml:space="preserve"> </w:t>
      </w:r>
      <w:r w:rsidRPr="00765617" w:rsidR="00F54D83">
        <w:rPr>
          <w:sz w:val="25"/>
          <w:szCs w:val="25"/>
        </w:rPr>
        <w:t xml:space="preserve">ст. 24.5 КоАП РФ в связи с </w:t>
      </w:r>
      <w:hyperlink w:anchor="sub_45" w:history="1">
        <w:r w:rsidRPr="00765617" w:rsidR="00F54D83">
          <w:rPr>
            <w:rFonts w:eastAsia="Calibri"/>
            <w:sz w:val="25"/>
            <w:szCs w:val="25"/>
          </w:rPr>
          <w:t>истечением сроков давности</w:t>
        </w:r>
      </w:hyperlink>
      <w:r w:rsidRPr="00765617" w:rsidR="00F54D83">
        <w:rPr>
          <w:rFonts w:eastAsia="Calibri"/>
          <w:sz w:val="25"/>
          <w:szCs w:val="25"/>
        </w:rPr>
        <w:t xml:space="preserve"> привлечения к административной ответственности</w:t>
      </w:r>
      <w:r w:rsidRPr="00765617" w:rsidR="00F54D83">
        <w:rPr>
          <w:sz w:val="25"/>
          <w:szCs w:val="25"/>
        </w:rPr>
        <w:t>.</w:t>
      </w:r>
    </w:p>
    <w:p w:rsidR="00D038D2" w:rsidRPr="00765617" w:rsidP="00D038D2">
      <w:pPr>
        <w:ind w:firstLine="708"/>
        <w:jc w:val="both"/>
        <w:rPr>
          <w:rStyle w:val="s11"/>
          <w:sz w:val="25"/>
          <w:szCs w:val="25"/>
        </w:rPr>
      </w:pPr>
      <w:r w:rsidRPr="00765617">
        <w:rPr>
          <w:sz w:val="25"/>
          <w:szCs w:val="25"/>
        </w:rPr>
        <w:t xml:space="preserve">Постановление может быть обжаловано в течение 10 </w:t>
      </w:r>
      <w:r w:rsidRPr="00765617" w:rsidR="007D7B68">
        <w:rPr>
          <w:sz w:val="25"/>
          <w:szCs w:val="25"/>
        </w:rPr>
        <w:t>дней</w:t>
      </w:r>
      <w:r w:rsidRPr="00765617">
        <w:rPr>
          <w:sz w:val="25"/>
          <w:szCs w:val="25"/>
        </w:rPr>
        <w:t xml:space="preserve"> со дня вручения или получения копии постановления в</w:t>
      </w:r>
      <w:r w:rsidRPr="00765617">
        <w:rPr>
          <w:rStyle w:val="s11"/>
          <w:sz w:val="25"/>
          <w:szCs w:val="25"/>
        </w:rPr>
        <w:t xml:space="preserve"> Железнодорожный районный суд</w:t>
      </w:r>
      <w:r w:rsidRPr="00765617" w:rsidR="00B83EBE">
        <w:rPr>
          <w:rStyle w:val="s11"/>
          <w:sz w:val="25"/>
          <w:szCs w:val="25"/>
        </w:rPr>
        <w:t xml:space="preserve"> </w:t>
      </w:r>
      <w:r w:rsidRPr="00765617">
        <w:rPr>
          <w:rStyle w:val="s11"/>
          <w:sz w:val="25"/>
          <w:szCs w:val="25"/>
        </w:rPr>
        <w:t xml:space="preserve">г. Симферополя Республики Крым через судебный участок № </w:t>
      </w:r>
      <w:r w:rsidRPr="00765617" w:rsidR="007D7B68">
        <w:rPr>
          <w:rStyle w:val="s11"/>
          <w:sz w:val="25"/>
          <w:szCs w:val="25"/>
        </w:rPr>
        <w:t>2</w:t>
      </w:r>
      <w:r w:rsidRPr="00765617">
        <w:rPr>
          <w:rStyle w:val="s11"/>
          <w:sz w:val="25"/>
          <w:szCs w:val="25"/>
        </w:rPr>
        <w:t xml:space="preserve"> Железнодорожного </w:t>
      </w:r>
      <w:r w:rsidRPr="00765617" w:rsidR="00773A3C">
        <w:rPr>
          <w:rStyle w:val="s11"/>
          <w:sz w:val="25"/>
          <w:szCs w:val="25"/>
        </w:rPr>
        <w:t xml:space="preserve">судебного </w:t>
      </w:r>
      <w:r w:rsidRPr="00765617">
        <w:rPr>
          <w:rStyle w:val="s11"/>
          <w:sz w:val="25"/>
          <w:szCs w:val="25"/>
        </w:rPr>
        <w:t>района</w:t>
      </w:r>
      <w:r w:rsidRPr="00765617" w:rsidR="00B83EBE">
        <w:rPr>
          <w:rStyle w:val="s11"/>
          <w:sz w:val="25"/>
          <w:szCs w:val="25"/>
        </w:rPr>
        <w:t xml:space="preserve"> </w:t>
      </w:r>
      <w:r w:rsidRPr="00765617">
        <w:rPr>
          <w:rStyle w:val="s11"/>
          <w:sz w:val="25"/>
          <w:szCs w:val="25"/>
        </w:rPr>
        <w:t>г. Симферополя (Республика Крым, г. Симферополь, ул. Киевская 55/2).</w:t>
      </w:r>
    </w:p>
    <w:p w:rsidR="00F67D34" w:rsidRPr="00765617" w:rsidP="00D038D2">
      <w:pPr>
        <w:ind w:firstLine="708"/>
        <w:jc w:val="both"/>
        <w:rPr>
          <w:rStyle w:val="s11"/>
          <w:sz w:val="25"/>
          <w:szCs w:val="25"/>
        </w:rPr>
      </w:pPr>
    </w:p>
    <w:p w:rsidR="00F67D34" w:rsidRPr="00765617" w:rsidP="00D038D2">
      <w:pPr>
        <w:ind w:firstLine="708"/>
        <w:jc w:val="both"/>
        <w:rPr>
          <w:rStyle w:val="s11"/>
          <w:sz w:val="25"/>
          <w:szCs w:val="25"/>
        </w:rPr>
      </w:pPr>
    </w:p>
    <w:p w:rsidR="00B50A03" w:rsidRPr="00765617" w:rsidP="00893C0A">
      <w:pPr>
        <w:ind w:firstLine="708"/>
        <w:rPr>
          <w:sz w:val="25"/>
          <w:szCs w:val="25"/>
        </w:rPr>
      </w:pPr>
      <w:r w:rsidRPr="00765617">
        <w:rPr>
          <w:sz w:val="25"/>
          <w:szCs w:val="25"/>
        </w:rPr>
        <w:t>Мировой судья</w:t>
      </w:r>
      <w:r w:rsidRPr="00765617">
        <w:rPr>
          <w:sz w:val="25"/>
          <w:szCs w:val="25"/>
        </w:rPr>
        <w:tab/>
      </w:r>
      <w:r w:rsidRPr="00765617">
        <w:rPr>
          <w:sz w:val="25"/>
          <w:szCs w:val="25"/>
        </w:rPr>
        <w:tab/>
      </w:r>
      <w:r w:rsidRPr="00765617">
        <w:rPr>
          <w:sz w:val="25"/>
          <w:szCs w:val="25"/>
        </w:rPr>
        <w:tab/>
      </w:r>
      <w:r w:rsidRPr="00765617">
        <w:rPr>
          <w:sz w:val="25"/>
          <w:szCs w:val="25"/>
        </w:rPr>
        <w:tab/>
      </w:r>
      <w:r w:rsidRPr="00765617" w:rsidR="00E52065">
        <w:rPr>
          <w:sz w:val="25"/>
          <w:szCs w:val="25"/>
        </w:rPr>
        <w:t xml:space="preserve"> </w:t>
      </w:r>
      <w:r w:rsidRPr="00765617">
        <w:rPr>
          <w:sz w:val="25"/>
          <w:szCs w:val="25"/>
        </w:rPr>
        <w:tab/>
      </w:r>
      <w:r w:rsidRPr="00765617">
        <w:rPr>
          <w:sz w:val="25"/>
          <w:szCs w:val="25"/>
        </w:rPr>
        <w:tab/>
      </w:r>
      <w:r w:rsidRPr="00765617" w:rsidR="00E52065">
        <w:rPr>
          <w:sz w:val="25"/>
          <w:szCs w:val="25"/>
        </w:rPr>
        <w:t xml:space="preserve">                            </w:t>
      </w:r>
      <w:r w:rsidRPr="00765617" w:rsidR="00080CCC">
        <w:rPr>
          <w:sz w:val="25"/>
          <w:szCs w:val="25"/>
        </w:rPr>
        <w:t>А.Э. Власенко</w:t>
      </w:r>
    </w:p>
    <w:p w:rsidR="00B50A03" w:rsidRPr="00765617" w:rsidP="00765617">
      <w:pPr>
        <w:rPr>
          <w:sz w:val="26"/>
          <w:szCs w:val="26"/>
        </w:rPr>
      </w:pPr>
    </w:p>
    <w:sectPr w:rsidSect="006C63F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A2129"/>
    <w:multiLevelType w:val="multilevel"/>
    <w:tmpl w:val="9C04B6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C285C2A"/>
    <w:multiLevelType w:val="multilevel"/>
    <w:tmpl w:val="1542E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0C62"/>
    <w:rsid w:val="00012566"/>
    <w:rsid w:val="00012E62"/>
    <w:rsid w:val="00027BD2"/>
    <w:rsid w:val="00030C94"/>
    <w:rsid w:val="0005098C"/>
    <w:rsid w:val="00050C40"/>
    <w:rsid w:val="00077747"/>
    <w:rsid w:val="00080CCC"/>
    <w:rsid w:val="00084513"/>
    <w:rsid w:val="000B5105"/>
    <w:rsid w:val="000C7F62"/>
    <w:rsid w:val="0010595F"/>
    <w:rsid w:val="001122D4"/>
    <w:rsid w:val="001256E4"/>
    <w:rsid w:val="00131188"/>
    <w:rsid w:val="0013162B"/>
    <w:rsid w:val="00143C3E"/>
    <w:rsid w:val="00146DE4"/>
    <w:rsid w:val="001475A0"/>
    <w:rsid w:val="00150526"/>
    <w:rsid w:val="00172061"/>
    <w:rsid w:val="00196BF6"/>
    <w:rsid w:val="001979D0"/>
    <w:rsid w:val="001D7E66"/>
    <w:rsid w:val="001E4A5F"/>
    <w:rsid w:val="00202D75"/>
    <w:rsid w:val="00203A85"/>
    <w:rsid w:val="00205C82"/>
    <w:rsid w:val="00210E13"/>
    <w:rsid w:val="0021131E"/>
    <w:rsid w:val="0022196F"/>
    <w:rsid w:val="00240E09"/>
    <w:rsid w:val="002467B9"/>
    <w:rsid w:val="00253997"/>
    <w:rsid w:val="00283417"/>
    <w:rsid w:val="00284683"/>
    <w:rsid w:val="002A78FF"/>
    <w:rsid w:val="002E4372"/>
    <w:rsid w:val="002E506D"/>
    <w:rsid w:val="002F47AA"/>
    <w:rsid w:val="00303361"/>
    <w:rsid w:val="00316772"/>
    <w:rsid w:val="00362082"/>
    <w:rsid w:val="0037263B"/>
    <w:rsid w:val="003C1623"/>
    <w:rsid w:val="003D468E"/>
    <w:rsid w:val="003E264E"/>
    <w:rsid w:val="003E37B6"/>
    <w:rsid w:val="00431E9B"/>
    <w:rsid w:val="004371E0"/>
    <w:rsid w:val="004645F4"/>
    <w:rsid w:val="00466FBB"/>
    <w:rsid w:val="00482777"/>
    <w:rsid w:val="004C27D7"/>
    <w:rsid w:val="004E2352"/>
    <w:rsid w:val="004E6AC6"/>
    <w:rsid w:val="005134FD"/>
    <w:rsid w:val="00562B8B"/>
    <w:rsid w:val="00565C9D"/>
    <w:rsid w:val="00581375"/>
    <w:rsid w:val="00592F38"/>
    <w:rsid w:val="005930FA"/>
    <w:rsid w:val="005A0BF8"/>
    <w:rsid w:val="00605A9B"/>
    <w:rsid w:val="00622CAE"/>
    <w:rsid w:val="0062397F"/>
    <w:rsid w:val="00670A57"/>
    <w:rsid w:val="00671C81"/>
    <w:rsid w:val="00682192"/>
    <w:rsid w:val="00682253"/>
    <w:rsid w:val="006B24ED"/>
    <w:rsid w:val="006B48C4"/>
    <w:rsid w:val="006C63F2"/>
    <w:rsid w:val="006D3D9C"/>
    <w:rsid w:val="00711DE9"/>
    <w:rsid w:val="0071353F"/>
    <w:rsid w:val="0074420A"/>
    <w:rsid w:val="00765617"/>
    <w:rsid w:val="00773A3C"/>
    <w:rsid w:val="007A3154"/>
    <w:rsid w:val="007B7432"/>
    <w:rsid w:val="007C5A01"/>
    <w:rsid w:val="007D7B68"/>
    <w:rsid w:val="00800E5F"/>
    <w:rsid w:val="00811AF3"/>
    <w:rsid w:val="00824231"/>
    <w:rsid w:val="00830888"/>
    <w:rsid w:val="00846B2A"/>
    <w:rsid w:val="0088004D"/>
    <w:rsid w:val="00893C0A"/>
    <w:rsid w:val="008D07F0"/>
    <w:rsid w:val="008F0D38"/>
    <w:rsid w:val="009007B4"/>
    <w:rsid w:val="00920403"/>
    <w:rsid w:val="00927C95"/>
    <w:rsid w:val="00946569"/>
    <w:rsid w:val="00964CFE"/>
    <w:rsid w:val="009A6EB5"/>
    <w:rsid w:val="009D60DE"/>
    <w:rsid w:val="009E474F"/>
    <w:rsid w:val="009F28C5"/>
    <w:rsid w:val="00A24761"/>
    <w:rsid w:val="00A360CE"/>
    <w:rsid w:val="00A45B11"/>
    <w:rsid w:val="00A5241D"/>
    <w:rsid w:val="00A54DE2"/>
    <w:rsid w:val="00A66777"/>
    <w:rsid w:val="00A91640"/>
    <w:rsid w:val="00AC0295"/>
    <w:rsid w:val="00AD4D90"/>
    <w:rsid w:val="00AF1810"/>
    <w:rsid w:val="00AF5F5A"/>
    <w:rsid w:val="00B26726"/>
    <w:rsid w:val="00B30663"/>
    <w:rsid w:val="00B40D03"/>
    <w:rsid w:val="00B50A03"/>
    <w:rsid w:val="00B83EBE"/>
    <w:rsid w:val="00B91935"/>
    <w:rsid w:val="00B92EF4"/>
    <w:rsid w:val="00BA2119"/>
    <w:rsid w:val="00BA2F1D"/>
    <w:rsid w:val="00BE0215"/>
    <w:rsid w:val="00BE344C"/>
    <w:rsid w:val="00BF31AB"/>
    <w:rsid w:val="00BF66D9"/>
    <w:rsid w:val="00C0356F"/>
    <w:rsid w:val="00C227A4"/>
    <w:rsid w:val="00C22BA1"/>
    <w:rsid w:val="00C25C35"/>
    <w:rsid w:val="00C36181"/>
    <w:rsid w:val="00C54177"/>
    <w:rsid w:val="00C62FB7"/>
    <w:rsid w:val="00C75384"/>
    <w:rsid w:val="00CC1098"/>
    <w:rsid w:val="00CC5E6F"/>
    <w:rsid w:val="00D038D2"/>
    <w:rsid w:val="00D223EB"/>
    <w:rsid w:val="00D231FD"/>
    <w:rsid w:val="00D4373A"/>
    <w:rsid w:val="00D467CE"/>
    <w:rsid w:val="00D61BC7"/>
    <w:rsid w:val="00D95A33"/>
    <w:rsid w:val="00DA6714"/>
    <w:rsid w:val="00E20176"/>
    <w:rsid w:val="00E24460"/>
    <w:rsid w:val="00E3018D"/>
    <w:rsid w:val="00E33CDF"/>
    <w:rsid w:val="00E50CE9"/>
    <w:rsid w:val="00E52065"/>
    <w:rsid w:val="00E93C04"/>
    <w:rsid w:val="00F00C28"/>
    <w:rsid w:val="00F311F9"/>
    <w:rsid w:val="00F34E0A"/>
    <w:rsid w:val="00F37F7B"/>
    <w:rsid w:val="00F53512"/>
    <w:rsid w:val="00F54D83"/>
    <w:rsid w:val="00F62286"/>
    <w:rsid w:val="00F67D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Подпись к таблице + Не курсив"/>
    <w:basedOn w:val="DefaultParagraphFont"/>
    <w:rsid w:val="00C25C3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0">
    <w:name w:val="Подпись к таблице"/>
    <w:basedOn w:val="DefaultParagraphFont"/>
    <w:rsid w:val="00C25C3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Не курсив"/>
    <w:basedOn w:val="DefaultParagraphFont"/>
    <w:rsid w:val="00C25C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8D07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D07F0"/>
    <w:pPr>
      <w:widowControl w:val="0"/>
      <w:shd w:val="clear" w:color="auto" w:fill="FFFFFF"/>
      <w:spacing w:after="300" w:line="317" w:lineRule="exac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DefaultParagraphFont"/>
    <w:link w:val="21"/>
    <w:rsid w:val="008D07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D07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D07F0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character" w:customStyle="1" w:styleId="31">
    <w:name w:val="Основной текст (3) + Не полужирный"/>
    <w:basedOn w:val="3"/>
    <w:rsid w:val="001D7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nsl">
    <w:name w:val="cnsl"/>
    <w:basedOn w:val="DefaultParagraphFont"/>
    <w:rsid w:val="00D231FD"/>
  </w:style>
  <w:style w:type="paragraph" w:styleId="NormalWeb">
    <w:name w:val="Normal (Web)"/>
    <w:basedOn w:val="Normal"/>
    <w:uiPriority w:val="99"/>
    <w:semiHidden/>
    <w:unhideWhenUsed/>
    <w:rsid w:val="005A0BF8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32"/>
    <w:semiHidden/>
    <w:unhideWhenUsed/>
    <w:rsid w:val="00B50A03"/>
    <w:pPr>
      <w:ind w:right="-58"/>
      <w:jc w:val="both"/>
    </w:pPr>
    <w:rPr>
      <w:color w:val="000000"/>
      <w:sz w:val="24"/>
      <w:szCs w:val="24"/>
    </w:rPr>
  </w:style>
  <w:style w:type="character" w:customStyle="1" w:styleId="32">
    <w:name w:val="Основной текст 3 Знак"/>
    <w:basedOn w:val="DefaultParagraphFont"/>
    <w:link w:val="BodyText3"/>
    <w:semiHidden/>
    <w:rsid w:val="00B50A0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92EF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2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F48F-29A5-42E1-A807-F0C3C2A4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