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7F5D" w:rsidP="000E7F5D">
      <w:r>
        <w:t>Дело № 5-2-311/2022</w:t>
      </w:r>
    </w:p>
    <w:p w:rsidR="000E7F5D" w:rsidP="000E7F5D">
      <w:r>
        <w:t>П</w:t>
      </w:r>
      <w:r>
        <w:t xml:space="preserve"> О С Т А Н О В Л Е Н И Е</w:t>
      </w:r>
    </w:p>
    <w:p w:rsidR="000E7F5D" w:rsidP="000E7F5D"/>
    <w:p w:rsidR="000E7F5D" w:rsidP="000E7F5D">
      <w:r>
        <w:t xml:space="preserve">28 июня 2022 года                                                      </w:t>
      </w:r>
      <w:r>
        <w:tab/>
        <w:t xml:space="preserve">    </w:t>
      </w:r>
      <w:r>
        <w:tab/>
      </w:r>
      <w:r>
        <w:tab/>
        <w:t xml:space="preserve">       г. Симферополь</w:t>
      </w:r>
    </w:p>
    <w:p w:rsidR="000E7F5D" w:rsidP="000E7F5D"/>
    <w:p w:rsidR="000E7F5D" w:rsidP="000E7F5D">
      <w:r>
        <w:t>И.о</w:t>
      </w:r>
      <w:r>
        <w:t>. мирового судьи судебного участка №2 Железнодорожного судебного района г. Симферополь мировой судья  судебного участка №3 Железнодорожного судебного района г. Симферополь Киселёва Е.Н., рассмотрев дело об административном правонарушении, предусмотренном  ч. 1 ст. 6.8 КоАП РФ, в отношении:</w:t>
      </w:r>
    </w:p>
    <w:p w:rsidR="000E7F5D" w:rsidP="000E7F5D">
      <w:r>
        <w:t>Кондыкова</w:t>
      </w:r>
      <w:r>
        <w:t xml:space="preserve"> Алексея Евгеньевича, «информация изъята»,</w:t>
      </w:r>
    </w:p>
    <w:p w:rsidR="000E7F5D" w:rsidP="000E7F5D">
      <w:r>
        <w:t>У С Т А Н О В И Л:</w:t>
      </w:r>
    </w:p>
    <w:p w:rsidR="000E7F5D" w:rsidP="000E7F5D">
      <w:r>
        <w:t xml:space="preserve">«информация изъята» года </w:t>
      </w:r>
      <w:r>
        <w:t>в</w:t>
      </w:r>
      <w:r>
        <w:t xml:space="preserve"> «информация изъята» гр. </w:t>
      </w:r>
      <w:r>
        <w:t>Кондыков</w:t>
      </w:r>
      <w:r>
        <w:t xml:space="preserve"> Алексей Евгеньевич по адресу: Республика Крым, </w:t>
      </w:r>
      <w:r>
        <w:t>г</w:t>
      </w:r>
      <w:r>
        <w:t>.С</w:t>
      </w:r>
      <w:r>
        <w:t>имферополь</w:t>
      </w:r>
      <w:r>
        <w:t>, «информация изъята» , в комнате досмотра при КПП ж/д вокзала хранил при себе согласно заключению эксперта ЭКО Крымского ЛУ МВД России №«информация изъята» г. наркотическое средство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0,18г., оборото которого запрещен, которое включено в Список №1 «Перечня наркотических средств, психотропных веществ и их </w:t>
      </w:r>
      <w:r>
        <w:t>прекурсоров</w:t>
      </w:r>
      <w:r>
        <w:t xml:space="preserve"> подлежащих контролю в российской Федерации» утвержденный постановлением Правительства РФ от 30.06.1998 года №681, без цели сбыта, чем нарушил ст. 20 Федерального закона от 08.01.1998 № 3-ФЗ  "О наркотических средствах и психотропных веществах". </w:t>
      </w:r>
    </w:p>
    <w:p w:rsidR="000E7F5D" w:rsidP="000E7F5D">
      <w:r>
        <w:t xml:space="preserve">В судебном заседании </w:t>
      </w:r>
      <w:r>
        <w:t>Кондыков</w:t>
      </w:r>
      <w:r>
        <w:t xml:space="preserve"> А.Е. признал свою вину в совершении административного правонарушения, подтвердил обстоятельства, указанные в протоколе об административном правонарушении.</w:t>
      </w:r>
    </w:p>
    <w:p w:rsidR="000E7F5D" w:rsidP="000E7F5D">
      <w:r>
        <w:t xml:space="preserve">Вина </w:t>
      </w:r>
      <w:r>
        <w:t>Кондыкова</w:t>
      </w:r>
      <w:r>
        <w:t xml:space="preserve"> А.Е. в совершении административного правонарушения подтверждается материалами дела: протоколом об административном правонарушении от «информация изъята», рапортом, копией протокола осмотра места происшествия от «информация изъята», </w:t>
      </w:r>
      <w:r>
        <w:t>фототаблицей</w:t>
      </w:r>
      <w:r>
        <w:t xml:space="preserve">, копией постановления об отказе в возбуждении уголовного дела от «информация изъята» года, копией заключения эксперта ЭКО Крымского ЛУ МВД России на транспорте №«информация изъята» года, иными материалами дела. </w:t>
      </w:r>
    </w:p>
    <w:p w:rsidR="000E7F5D" w:rsidP="000E7F5D">
      <w:r>
        <w:t>Согласно заключению эксперта ЭКО Крымского ЛУ МВД России на транспорте №«информация изъята» года представленное на экспертизу вещество является наркотическим средством гашиш (</w:t>
      </w:r>
      <w:r>
        <w:t>анаша</w:t>
      </w:r>
      <w:r>
        <w:t xml:space="preserve">, смола </w:t>
      </w:r>
      <w:r>
        <w:t>каннабиса</w:t>
      </w:r>
      <w:r>
        <w:t xml:space="preserve">) массой 0,18г., </w:t>
      </w:r>
      <w:r>
        <w:t>оборот</w:t>
      </w:r>
      <w:r>
        <w:t xml:space="preserve"> которого запрещен. </w:t>
      </w:r>
    </w:p>
    <w:p w:rsidR="000E7F5D" w:rsidP="000E7F5D">
      <w:r>
        <w:t xml:space="preserve">Анализируя собранные по делу и исследованные в судебном заседании доказательства в их совокупности, мировой судья квалифицирует действия </w:t>
      </w:r>
      <w:r>
        <w:t>Кондыкова</w:t>
      </w:r>
      <w:r>
        <w:t xml:space="preserve"> А.Е. по ч. 1 ст. 6.8 КоАП РФ как незаконное хранение наркотических средств без цели сбыта.</w:t>
      </w:r>
    </w:p>
    <w:p w:rsidR="000E7F5D" w:rsidP="000E7F5D">
      <w:r>
        <w:t xml:space="preserve">Исходя из того, что административное наказание является не только мерой ответственности за совершенное правонарушение, но имеет цель предупреждения совершения новых правонарушений - как самим правонарушителем, так и другими лицами, с учетом личности виновного, обстоятельств смягчающих административную ответственность в виде признания вины и отсутствием отягчающих наказание обстоятельств, мировой судья считает возможным назначить </w:t>
      </w:r>
      <w:r>
        <w:t>Кондыкову</w:t>
      </w:r>
      <w:r>
        <w:t xml:space="preserve"> А.Е. наказание в виде административного штрафа, предусмотренного санкцией</w:t>
      </w:r>
      <w:r>
        <w:t xml:space="preserve"> ч. 1 ст. 6.8 КоАП РФ.</w:t>
      </w:r>
    </w:p>
    <w:p w:rsidR="000E7F5D" w:rsidP="000E7F5D">
      <w:r>
        <w:t xml:space="preserve">Согласно ч. 2.1 ст. 4.1. </w:t>
      </w:r>
      <w:r>
        <w:t xml:space="preserve">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</w:t>
      </w:r>
      <w:r>
        <w:t xml:space="preserve"> потреблением наркотических средств или психотропных веществ без назначения врача.</w:t>
      </w:r>
    </w:p>
    <w:p w:rsidR="000E7F5D" w:rsidP="000E7F5D">
      <w:r>
        <w:t xml:space="preserve">При таких обстоятельствах мировой судья считает необходимым возложить на </w:t>
      </w:r>
      <w:r>
        <w:t>Кондыкова</w:t>
      </w:r>
      <w:r>
        <w:t xml:space="preserve"> А.Е. на основании ч. 2.1 ст. 4.1. КоАП РФ обязанность явиться в течение трех суток со дня вступления настоящего постановления в законную силу в Республиканский наркологический диспансер (г. Симферополь, ул. Февральская,13) для решения вопроса о необходимости постановки на диспансерный учет с последующим направлением его на медицинское лечение и (или) социальную реабилитацию.</w:t>
      </w:r>
    </w:p>
    <w:p w:rsidR="000E7F5D" w:rsidP="000E7F5D">
      <w:r>
        <w:t>Руководствуясь ст. 29.10, ст. 29.11 КоАП РФ, -</w:t>
      </w:r>
    </w:p>
    <w:p w:rsidR="000E7F5D" w:rsidP="000E7F5D">
      <w:r>
        <w:t>П</w:t>
      </w:r>
      <w:r>
        <w:t xml:space="preserve"> О С Т А Н О В И Л:</w:t>
      </w:r>
    </w:p>
    <w:p w:rsidR="000E7F5D" w:rsidP="000E7F5D">
      <w:r>
        <w:t>Кондыкова</w:t>
      </w:r>
      <w:r>
        <w:t xml:space="preserve"> Алексея Евгеньевича, «информация изъята»</w:t>
      </w:r>
      <w:r>
        <w:t xml:space="preserve"> ,</w:t>
      </w:r>
      <w:r>
        <w:t xml:space="preserve"> признать виновным в совершении административного правонарушения, предусмотренного ч. 1 ст. 6.8 КоАП РФ и назначить ему административное наказание в виде административного штрафа в размере 4000 (четыре тысячи) рублей. </w:t>
      </w:r>
    </w:p>
    <w:p w:rsidR="000E7F5D" w:rsidP="000E7F5D">
      <w:r>
        <w:t>Реквизиты для оплаты штрафа:  «информация изъята».</w:t>
      </w:r>
    </w:p>
    <w:p w:rsidR="000E7F5D" w:rsidP="000E7F5D">
      <w: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 Симферополя. </w:t>
      </w:r>
    </w:p>
    <w:p w:rsidR="000E7F5D" w:rsidP="000E7F5D">
      <w:r>
        <w:t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0E7F5D" w:rsidP="000E7F5D">
      <w: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0E7F5D" w:rsidP="000E7F5D">
      <w: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0E7F5D" w:rsidP="000E7F5D">
      <w:r>
        <w:t xml:space="preserve">Вещественные доказательства по делу об административном правонарушении, переданный в камеру хранения Крымского ЛУ МВД по России на транспорте согласно квитанции № «информация изъята» г. - подлежат уничтожению. </w:t>
      </w:r>
    </w:p>
    <w:p w:rsidR="000E7F5D" w:rsidP="000E7F5D">
      <w:r>
        <w:t xml:space="preserve">Возложить на </w:t>
      </w:r>
      <w:r>
        <w:t>Кондыкова</w:t>
      </w:r>
      <w:r>
        <w:t xml:space="preserve"> А.Е. обязанность явиться в течени</w:t>
      </w:r>
      <w:r>
        <w:t>и</w:t>
      </w:r>
      <w:r>
        <w:t xml:space="preserve"> трех суток со дня вступления настоящего постановления в законную силу в ГБУЗ РК «Крымский научно-практический центр наркологии» (ул. Февральская, 13, г. Симферополь, Республика Крым) для прохождения диагностики, с целью определения необходимости лечения от наркомании и прохождения дальнейшей медицинской и (или) социальной реабилитации в связи с потреблением наркотических средств.</w:t>
      </w:r>
    </w:p>
    <w:p w:rsidR="000E7F5D" w:rsidP="000E7F5D">
      <w:r>
        <w:t xml:space="preserve">Копию постановления после вступления его в законную силу направить в ГБУЗ РК «Крымский научно-практический центр наркологии» (г. Симферополь, ул. Февральская, 13) – для решения вопроса о необходимости постановки </w:t>
      </w:r>
      <w:r>
        <w:t>Кондыкова</w:t>
      </w:r>
      <w:r>
        <w:t xml:space="preserve"> А.Е. на диспансерный учет, куда он должен явиться в течени</w:t>
      </w:r>
      <w:r>
        <w:t>и</w:t>
      </w:r>
      <w:r>
        <w:t xml:space="preserve"> трех суток со дня вступления  настоящего постановления в законную силу с последующим направлением его на медицинское лечение и(или) социальную реабилитацию.</w:t>
      </w:r>
    </w:p>
    <w:p w:rsidR="000E7F5D" w:rsidP="000E7F5D">
      <w:r>
        <w:t>Постановление может быть обжаловано в Железнодорожный районный  суд города Симферополя в течение десяти суток со дня вручения или получения копии постановления через судебный участок №2 Железнодорожного судебного района города Симферополь.</w:t>
      </w:r>
    </w:p>
    <w:p w:rsidR="000E7F5D" w:rsidP="000E7F5D"/>
    <w:p w:rsidR="000E7F5D" w:rsidP="000E7F5D">
      <w:r>
        <w:t>Мировой судья</w:t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>Е.Н.Киселёва</w:t>
      </w:r>
    </w:p>
    <w:p w:rsidR="00FB1015" w:rsidRPr="000E7F5D" w:rsidP="000E7F5D"/>
    <w:sectPr w:rsidSect="00767A9B">
      <w:headerReference w:type="default" r:id="rId4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26C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7F5D">
      <w:rPr>
        <w:noProof/>
      </w:rPr>
      <w:t>2</w:t>
    </w:r>
    <w:r>
      <w:fldChar w:fldCharType="end"/>
    </w:r>
  </w:p>
  <w:p w:rsidR="009F2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3F"/>
    <w:rsid w:val="00076E8E"/>
    <w:rsid w:val="000B5885"/>
    <w:rsid w:val="000C719D"/>
    <w:rsid w:val="000E7F5D"/>
    <w:rsid w:val="000F2C75"/>
    <w:rsid w:val="00107E90"/>
    <w:rsid w:val="001422BF"/>
    <w:rsid w:val="0014491B"/>
    <w:rsid w:val="00171EAC"/>
    <w:rsid w:val="00184C85"/>
    <w:rsid w:val="001F3735"/>
    <w:rsid w:val="00215BDC"/>
    <w:rsid w:val="002231B3"/>
    <w:rsid w:val="0023095E"/>
    <w:rsid w:val="0024721E"/>
    <w:rsid w:val="002C27BB"/>
    <w:rsid w:val="002D1388"/>
    <w:rsid w:val="002F02D4"/>
    <w:rsid w:val="00333741"/>
    <w:rsid w:val="00344034"/>
    <w:rsid w:val="003A08BF"/>
    <w:rsid w:val="003C6BAF"/>
    <w:rsid w:val="00432194"/>
    <w:rsid w:val="00487A5A"/>
    <w:rsid w:val="004A13E0"/>
    <w:rsid w:val="004F2ACC"/>
    <w:rsid w:val="005476FC"/>
    <w:rsid w:val="00574913"/>
    <w:rsid w:val="005B1F94"/>
    <w:rsid w:val="006E1741"/>
    <w:rsid w:val="00767A9B"/>
    <w:rsid w:val="007856FF"/>
    <w:rsid w:val="007C2935"/>
    <w:rsid w:val="00804A29"/>
    <w:rsid w:val="00824F55"/>
    <w:rsid w:val="00855B37"/>
    <w:rsid w:val="00874C8A"/>
    <w:rsid w:val="0088016B"/>
    <w:rsid w:val="0089020E"/>
    <w:rsid w:val="008A39C0"/>
    <w:rsid w:val="008F027D"/>
    <w:rsid w:val="008F1A0A"/>
    <w:rsid w:val="008F518A"/>
    <w:rsid w:val="00927353"/>
    <w:rsid w:val="00981B01"/>
    <w:rsid w:val="0099063B"/>
    <w:rsid w:val="009A631D"/>
    <w:rsid w:val="009F18BC"/>
    <w:rsid w:val="009F26CA"/>
    <w:rsid w:val="00A10F03"/>
    <w:rsid w:val="00AB7EDB"/>
    <w:rsid w:val="00C51FEE"/>
    <w:rsid w:val="00C73234"/>
    <w:rsid w:val="00C77580"/>
    <w:rsid w:val="00C822F9"/>
    <w:rsid w:val="00C95F80"/>
    <w:rsid w:val="00D24D01"/>
    <w:rsid w:val="00D33AED"/>
    <w:rsid w:val="00D35C8F"/>
    <w:rsid w:val="00D61589"/>
    <w:rsid w:val="00DA38F8"/>
    <w:rsid w:val="00DB170B"/>
    <w:rsid w:val="00E17810"/>
    <w:rsid w:val="00E3757D"/>
    <w:rsid w:val="00E41779"/>
    <w:rsid w:val="00E43CFB"/>
    <w:rsid w:val="00E61D8D"/>
    <w:rsid w:val="00E920A7"/>
    <w:rsid w:val="00ED56ED"/>
    <w:rsid w:val="00EE137E"/>
    <w:rsid w:val="00F21B2A"/>
    <w:rsid w:val="00F269C5"/>
    <w:rsid w:val="00F32E37"/>
    <w:rsid w:val="00F410ED"/>
    <w:rsid w:val="00F42C3F"/>
    <w:rsid w:val="00FA30F1"/>
    <w:rsid w:val="00FB1015"/>
    <w:rsid w:val="00FD56AD"/>
    <w:rsid w:val="00FE257F"/>
    <w:rsid w:val="00FF77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417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417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E4177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417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